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tblLook w:val="04A0" w:firstRow="1" w:lastRow="0" w:firstColumn="1" w:lastColumn="0" w:noHBand="0" w:noVBand="1"/>
      </w:tblPr>
      <w:tblGrid>
        <w:gridCol w:w="4757"/>
        <w:gridCol w:w="4597"/>
      </w:tblGrid>
      <w:tr w:rsidR="001E4D28">
        <w:trPr>
          <w:trHeight w:val="2875"/>
        </w:trPr>
        <w:tc>
          <w:tcPr>
            <w:tcW w:w="4756" w:type="dxa"/>
            <w:shd w:val="clear" w:color="auto" w:fill="auto"/>
          </w:tcPr>
          <w:p w:rsidR="001E4D28" w:rsidRDefault="00423985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ВНОШУ: Начальник управления </w:t>
            </w:r>
          </w:p>
          <w:p w:rsidR="001E4D28" w:rsidRDefault="00423985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архитектуры и градостроительства администрации города-курорта </w:t>
            </w:r>
          </w:p>
          <w:p w:rsidR="001E4D28" w:rsidRDefault="00423985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Железноводска Ставропольского края - главный архитектор города</w:t>
            </w:r>
          </w:p>
          <w:p w:rsidR="001E4D28" w:rsidRDefault="001E4D28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</w:p>
          <w:p w:rsidR="001E4D28" w:rsidRDefault="001E4D28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</w:p>
          <w:p w:rsidR="001E4D28" w:rsidRDefault="001E4D28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</w:p>
          <w:p w:rsidR="001E4D28" w:rsidRDefault="001E4D28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</w:p>
          <w:p w:rsidR="001E4D28" w:rsidRDefault="001E4D28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</w:p>
          <w:p w:rsidR="001E4D28" w:rsidRDefault="001E4D28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1E4D28" w:rsidRDefault="00423985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______________________Г.В.Квасникова</w:t>
            </w:r>
          </w:p>
        </w:tc>
        <w:tc>
          <w:tcPr>
            <w:tcW w:w="4597" w:type="dxa"/>
            <w:shd w:val="clear" w:color="auto" w:fill="auto"/>
          </w:tcPr>
          <w:p w:rsidR="001E4D28" w:rsidRDefault="00423985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УТВЕРЖДАЮ: Заместитель главы администрации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города-курорта Железноводска Ставропольского края, председатель рабочей группы по снижению административных барьеров и повышению доступности и качества предоставления государственных и муниципальных услуг на территории  города-курорта Железноводска Ставроп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ольского края</w:t>
            </w:r>
          </w:p>
          <w:p w:rsidR="001E4D28" w:rsidRDefault="00423985">
            <w:pPr>
              <w:widowControl w:val="0"/>
              <w:suppressAutoHyphens/>
              <w:spacing w:after="0" w:line="240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___________________   И.В. Гречишников</w:t>
            </w:r>
          </w:p>
          <w:p w:rsidR="001E4D28" w:rsidRDefault="001E4D28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E4D28" w:rsidRDefault="001E4D28">
      <w:pPr>
        <w:widowControl w:val="0"/>
        <w:spacing w:after="0" w:line="240" w:lineRule="exact"/>
        <w:ind w:left="4536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</w:pPr>
    </w:p>
    <w:p w:rsidR="001E4D28" w:rsidRDefault="001E4D28">
      <w:pPr>
        <w:widowControl w:val="0"/>
        <w:spacing w:after="0" w:line="240" w:lineRule="exact"/>
        <w:ind w:left="4536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</w:pPr>
    </w:p>
    <w:p w:rsidR="001E4D28" w:rsidRDefault="00423985">
      <w:pPr>
        <w:spacing w:after="0" w:line="240" w:lineRule="exact"/>
        <w:jc w:val="center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ТЕХНОЛОГИЧЕСКАЯ СХЕМА</w:t>
      </w:r>
    </w:p>
    <w:p w:rsidR="001E4D28" w:rsidRDefault="0042398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управлением архитектуры и градостроительства города-курорта Железноводска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Ставропольского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уведомления о планируемом сносе объекта капитального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уведомления о завершении сноса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4D28" w:rsidRDefault="001E4D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D28" w:rsidRDefault="0042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Общие сведения о муниципальной услуге</w:t>
      </w:r>
    </w:p>
    <w:p w:rsidR="001E4D28" w:rsidRDefault="001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3045"/>
        <w:gridCol w:w="5595"/>
      </w:tblGrid>
      <w:tr w:rsidR="001E4D28">
        <w:trPr>
          <w:trHeight w:val="3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1E4D28">
        <w:trPr>
          <w:trHeight w:val="17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E4D28">
        <w:trPr>
          <w:trHeight w:val="6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управление архитектуры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градостроительства города-курорта Железноводска Ставропольского края</w:t>
            </w:r>
          </w:p>
        </w:tc>
      </w:tr>
      <w:tr w:rsidR="001E4D28">
        <w:trPr>
          <w:trHeight w:val="4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2600000000177539799</w:t>
            </w:r>
          </w:p>
        </w:tc>
      </w:tr>
      <w:tr w:rsidR="001E4D28">
        <w:trPr>
          <w:trHeight w:val="6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завершении сноса объекта капитального строительства</w:t>
            </w:r>
          </w:p>
        </w:tc>
      </w:tr>
      <w:tr w:rsidR="001E4D28">
        <w:trPr>
          <w:trHeight w:val="2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1E4D28">
        <w:trPr>
          <w:trHeight w:val="7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регламент предоставления муниципальной услуги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города-курорта Железноводска Ставропольского края от 06.02.2020 г. № 83 «Об утверждении административного регламента предоставления администрацией города-курорта Железноводска Ставро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польского края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1E4D28" w:rsidRDefault="001E4D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E4D28">
        <w:trPr>
          <w:trHeight w:val="2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уведомления о планируемом сносе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 капитального строительства</w:t>
            </w:r>
          </w:p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1E4D28">
        <w:trPr>
          <w:trHeight w:val="11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Способы оценки качества предоставления муниципальной услуги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2. Терминальные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устройства в МФЦ.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1E4D28" w:rsidRDefault="0042398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*</w:t>
            </w:r>
          </w:p>
          <w:p w:rsidR="001E4D28" w:rsidRDefault="00423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1E4D28" w:rsidRDefault="001E4D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4D28" w:rsidRDefault="001E4D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4D28" w:rsidRDefault="001E4D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4D28" w:rsidRDefault="001E4D2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1E4D28" w:rsidRDefault="001E4D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E4D28">
          <w:footerReference w:type="default" r:id="rId9"/>
          <w:pgSz w:w="11906" w:h="16838"/>
          <w:pgMar w:top="1418" w:right="567" w:bottom="1134" w:left="1985" w:header="0" w:footer="709" w:gutter="0"/>
          <w:cols w:space="720"/>
          <w:formProt w:val="0"/>
          <w:docGrid w:linePitch="360"/>
        </w:sectPr>
      </w:pPr>
    </w:p>
    <w:p w:rsidR="001E4D28" w:rsidRDefault="004239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Общие сведения о «подуслугах»</w:t>
      </w:r>
    </w:p>
    <w:p w:rsidR="001E4D28" w:rsidRDefault="001E4D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1433"/>
        <w:gridCol w:w="1048"/>
        <w:gridCol w:w="1516"/>
        <w:gridCol w:w="2949"/>
        <w:gridCol w:w="1199"/>
        <w:gridCol w:w="751"/>
        <w:gridCol w:w="755"/>
        <w:gridCol w:w="977"/>
        <w:gridCol w:w="752"/>
        <w:gridCol w:w="2264"/>
        <w:gridCol w:w="1369"/>
      </w:tblGrid>
      <w:tr w:rsidR="001E4D28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Основания для отказа в предоставлении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приостановления предоставления «подуслуги»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результата «подуслуги»</w:t>
            </w:r>
          </w:p>
        </w:tc>
      </w:tr>
      <w:tr w:rsidR="001E4D28">
        <w:trPr>
          <w:cantSplit/>
          <w:trHeight w:hRule="exact" w:val="2982"/>
          <w:jc w:val="center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 подаче заявления по месту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жительства (месту нахождения юридического лица)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4D28" w:rsidRDefault="00423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взимания платы (государственной пошлины), в том числе для МФЦ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E4D2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1E4D28">
        <w:trPr>
          <w:jc w:val="center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 уведомления о планируемом сносе объекта капитального строительства</w:t>
            </w:r>
          </w:p>
        </w:tc>
      </w:tr>
      <w:tr w:rsidR="001E4D2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 предоставления услуги – семь рабочих дней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(Уведомление подается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позднее чем за семь рабочих дней до начала выполнения работ по сносу объекта капитального строительства)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Личное обращение в МФЦ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ЕПГУ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РПГУ</w:t>
            </w:r>
            <w:r>
              <w:rPr>
                <w:rStyle w:val="a3"/>
                <w:rFonts w:ascii="Times New Roman" w:hAnsi="Times New Roman"/>
                <w:sz w:val="18"/>
                <w:szCs w:val="18"/>
              </w:rPr>
              <w:footnoteReference w:id="1"/>
              <w:t>*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 Почтовая связь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E4D28">
        <w:trPr>
          <w:jc w:val="center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 уведомления о завершении сноса объекта капитального строительства</w:t>
            </w:r>
          </w:p>
        </w:tc>
      </w:tr>
      <w:tr w:rsidR="001E4D2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Срок предоставления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услуги – семь рабочих дней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(Уведомление подается не позднее семи рабочих дней после завершения сноса объекта капитального строительства)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Личное обращение в МФЦ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ЕПГУ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РПГУ</w:t>
            </w:r>
            <w:r>
              <w:rPr>
                <w:rStyle w:val="a3"/>
                <w:rFonts w:ascii="Times New Roman" w:hAnsi="Times New Roman"/>
                <w:sz w:val="18"/>
                <w:szCs w:val="18"/>
              </w:rPr>
              <w:footnoteReference w:id="2"/>
              <w:t>*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 Почтовая связь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</w:tbl>
    <w:p w:rsidR="001E4D28" w:rsidRDefault="0042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lastRenderedPageBreak/>
        <w:br w:type="page"/>
      </w:r>
    </w:p>
    <w:p w:rsidR="001E4D28" w:rsidRDefault="00423985">
      <w:pPr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Раздел 3.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Сведения о заявителях «подуслуги»</w:t>
      </w:r>
    </w:p>
    <w:tbl>
      <w:tblPr>
        <w:tblW w:w="155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72"/>
        <w:gridCol w:w="2164"/>
        <w:gridCol w:w="2802"/>
        <w:gridCol w:w="34"/>
        <w:gridCol w:w="1657"/>
        <w:gridCol w:w="1702"/>
        <w:gridCol w:w="2299"/>
        <w:gridCol w:w="2611"/>
      </w:tblGrid>
      <w:tr w:rsidR="001E4D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Категории лиц, имеющих право на получение «поду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слуги»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Документ, подтвер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ждающий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правомо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чие заявителя соот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ветствующей катего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Установленные требования к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кументу, подтвер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ждающему право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мочие заявителя соответствующей категории на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лучение «подуслу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Наличие возмож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ности подачи заяв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ления на предо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тавление «поду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слуги» представи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телями заявителя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Исчерпывающий перечень лиц, имею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щих право на пода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чу заявления от име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ни заявителя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Наименование доку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мента, подтверждаю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Установленные 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бования к докумен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ту,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подтверждающе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му право подачи заявления от имени заявителя</w:t>
            </w:r>
          </w:p>
        </w:tc>
      </w:tr>
      <w:tr w:rsidR="001E4D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</w:tr>
      <w:tr w:rsidR="001E4D28">
        <w:tc>
          <w:tcPr>
            <w:tcW w:w="15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 уведомления о планируемом сносе объекта капитального строительства</w:t>
            </w:r>
          </w:p>
        </w:tc>
      </w:tr>
      <w:tr w:rsidR="001E4D2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лицо, являющееся застройщиком или техническим заказчиком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Документ,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удостоверяющий личность: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ений, наличие которых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  <w:t xml:space="preserve">Имеется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гражданина Российской Федерации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утых слов и других исправлений.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Временное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личности гражданина Российской Федерации (форма № 2П)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Размер 176 x 125 мм, изготовляется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перфокарточной бумаге.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ичине выдачи, а также сроке действия (который может быть продлен).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иметь повреждений, наличие которых не позволяет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1.4. Паспорт иностранного гражданина либо иной документ, установленный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Должен прилагаться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Паспорт иностранного гражданина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беженца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Не должно содержать подчисток, приписок,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беж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1.6. Свидетельство о рассмотрении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ходатайства о признании беженцем на территории РФ по существу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1.1.7. Вид на жительство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должна иметь повреждений, наличие которых не позволяет однозначно истолковать его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содержание.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1E4D28"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 материалы обследования объекта капитального строительства (предоставляются за исключением случаев сноса: гаража, предоставленного для целей, не связанного с предпринимательской деятельностью, садового дома, жилого дома на садовом участке, ИЖС,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объектов не являющимися объектами капитального строительства и объекты вспомогательного использования)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E4D28">
        <w:trPr>
          <w:trHeight w:val="14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роект организации работ по сносу объекта капитального строительства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(предоставляются за исключением случаев сноса: гаража, предоставленного для целей,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связанного с предпринимательской деятельностью, садового дома, жилого дома на садовом участке, ИЖС, объектов не являющимися объектами капитального строительства и объекты вспомогательного использования)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установленным требованиям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2.Опекун или попечитель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 Документ, удостоверяющий личность: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 Паспорт гражданина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2.1.2. Временное удостоверение личности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гражданина Российской Федерации (форма № 2П)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истолковать их содержание.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нозначно истолковать их содержание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Не должен иметь повреждений,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Акт органа опеки и попечительства о назначении опекуна или попечителя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Текст документа написан разборчиво.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Документ не исполнен карандашом.</w:t>
            </w:r>
          </w:p>
          <w:p w:rsidR="001E4D28" w:rsidRDefault="00423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имеет серьезных повреждений, наличие которых допускает многозначность истолкова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ния содержания.</w:t>
            </w:r>
          </w:p>
        </w:tc>
      </w:tr>
      <w:tr w:rsidR="001E4D2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являющееся застройщиком или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заказчиком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езультаты и материалы обследования объекта капитального строительства (предоставляются за исключением случаев сноса: гаража, предоставленного для целей, не связанного с предпринимательской деятельностью, садового дома, жилого дома на садовом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участке, ИЖС, объектов не являющимися объектами капитального строительства и объекты вспомогательного использования)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удостоверяющий личность лица, действующего от имени заявителя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 паспорт гражданина Российской Федерации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роект организации работ по сносу объекта капитального строительства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(предоставляются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исключением случаев сноса: гаража, предоставленного для целей, не связанного с предпринимательской деятельностью, садового дома, жилого дома на садовом участке, ИЖС, объектов не являющимися объектами капитального строительства и объекты вспомогательного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пользования)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или техническим заказчиком является иностранное юридическое лицо о</w:t>
            </w:r>
          </w:p>
          <w:p w:rsidR="001E4D28" w:rsidRDefault="001E4D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ие. 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 иметь повреждений, наличие которых не позволяет однозначно истолковать их содержание.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беженца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Не должно содержать подчисток, приписок, зачеркнутых слов и других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1.1.5. Свидетельство о рассмотрении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ходатайства о признании беженцем на территории РФ по существу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удостоверяющего личность иностранного гражданина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1.1.9.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Доверенность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его содержание.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быть действительным на срок обращения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предоставлением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представляется заявителем с предъявлением подлинника.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должно содержать подчисток,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беженца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2.1.5. Свидетельство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рассмотрении ходатайства о признании беженцем на территории РФ по существу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удостоверяющего личность иностранного гражданина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2.1.9.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низации (при наличии), выдавшей документ.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1E4D28">
        <w:tc>
          <w:tcPr>
            <w:tcW w:w="15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1E4D2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лицо, являющееся застройщиком или техническим заказчиком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удостоверяющий личность: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иметь повреждений, наличие которых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  <w:t xml:space="preserve">Имеется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доверенности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гражданина Российской Федерации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предъявлением подлинника.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удостоверение личности граждани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Российской Федерации (форма № 2П)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однозначно истолковать их содержание.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должно содержать подчисток, приписок, зачеркнутых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1.4. Паспорт иностранного гражданина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1.1.4. Паспорт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Не должно содержать подчисток,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ерение беженца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1.6. Свидетельство о рассмотрении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ходатайства о признании беженцем на территории РФ по существу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1.1.7. Вид на жительство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его содержани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2.Опекун или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попечитель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 Документ, удостоверяющий личность: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 Паспорт гражданина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еть повреждений, наличие которых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2.1.2. Временное удостоверение личности гражданина Российской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 (форма № 2П)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олковать их содержание.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2.1.6.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Акт органа опеки и попечительства о назначении опекуна или попечителя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Текст документа написан разборчиво.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Документ не исполнен карандашом.</w:t>
            </w:r>
          </w:p>
          <w:p w:rsidR="001E4D28" w:rsidRDefault="00423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имеет серьезных повреждений, наличие которых допускает многозначность истолкова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ния содержания.</w:t>
            </w:r>
          </w:p>
        </w:tc>
      </w:tr>
      <w:tr w:rsidR="001E4D2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являющееся застройщиком или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заказчиком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или техническим заказчиком является иностранное юридическое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лицо</w:t>
            </w:r>
          </w:p>
          <w:p w:rsidR="001E4D28" w:rsidRDefault="001E4D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удостоверяющий личность лица, действующего от имени заяви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теля: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 паспорт гражданина Российской Федерации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беженца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Должно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подписывается должностным лицом органа, его выдавшего, с заверением печатью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1.1.6. Паспорт иностранного гражданина либо иной документ,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ься 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1.1.7. Вид на жительство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1.1.9. Доверенность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Не должна содержать подчисток,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должен содержать подчисток, прип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иметь повреждений, наличие которых не позволяет однозначно истолковать их содержание.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Не должно содержать подчисток, приписок, зачеркнутых слов и других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2.1.5. Свидетельство о рассмотрении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ходатайства о признании беженцем на территории РФ по существу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удостоверяющего личность иностранного гражданина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E4D2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2.1.9.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низации (при наличии), выдавшей документ.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1E4D28" w:rsidRDefault="001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  <w:sectPr w:rsidR="001E4D28">
          <w:footerReference w:type="default" r:id="rId10"/>
          <w:footnotePr>
            <w:numRestart w:val="eachPage"/>
          </w:footnotePr>
          <w:pgSz w:w="16838" w:h="11906" w:orient="landscape"/>
          <w:pgMar w:top="851" w:right="1134" w:bottom="851" w:left="1134" w:header="0" w:footer="709" w:gutter="0"/>
          <w:cols w:space="720"/>
          <w:formProt w:val="0"/>
          <w:docGrid w:linePitch="360"/>
        </w:sectPr>
      </w:pPr>
    </w:p>
    <w:p w:rsidR="001E4D28" w:rsidRDefault="001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4D28" w:rsidRDefault="0042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4. Документы, предоставляемые заявителем для получения «подуслуги»</w:t>
      </w:r>
    </w:p>
    <w:p w:rsidR="001E4D28" w:rsidRDefault="001E4D28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703"/>
        <w:gridCol w:w="1984"/>
        <w:gridCol w:w="3685"/>
        <w:gridCol w:w="1277"/>
        <w:gridCol w:w="4110"/>
        <w:gridCol w:w="1276"/>
        <w:gridCol w:w="1133"/>
      </w:tblGrid>
      <w:tr w:rsidR="001E4D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документов,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которые представляет заявитель для получения «подуслуги»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документа/заполнен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ия документа</w:t>
            </w:r>
          </w:p>
        </w:tc>
      </w:tr>
      <w:tr w:rsidR="001E4D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1E4D28">
        <w:trPr>
          <w:trHeight w:val="300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 уведомления о планируемом сносе объекта капитального строительства</w:t>
            </w:r>
          </w:p>
        </w:tc>
      </w:tr>
      <w:tr w:rsidR="001E4D28">
        <w:trPr>
          <w:trHeight w:val="2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планируемом сносе объекта капитального строительства</w:t>
            </w:r>
          </w:p>
          <w:p w:rsidR="001E4D28" w:rsidRDefault="0042398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планируемом сносе объекта капитального строительства</w:t>
            </w:r>
          </w:p>
          <w:p w:rsidR="001E4D28" w:rsidRDefault="0042398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уведомления на соответствие установленным требованиям;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>2. Формирование в дело.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  <w:t xml:space="preserve"> 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  <w:t xml:space="preserve">- при наличии электронного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  <w:t>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 xml:space="preserve">1. Сверка информации, указанной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уведомлении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>с представленными документами, формирование в дело.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>2. Формирование электронного образа (скан-копии)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уведомления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В документе должно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содержаться: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наименование и место нахождения застройщика или технического заказчика (для юридического лица), 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ическое лицо;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кадастровый номер земельного участка (при наличии), адрес или описание местоположения земельного участка;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лиц);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сведения о решении суда или органа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почтовый адрес и (или) адрес элект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ронной почты для связи с застройщиком или техническим заказчиком.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Текст документа написан разборчиво.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3.В документе нет подчисток, приписок, зачеркнутых слов и иных неоговоренных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исполнен карандашом.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Документ не имеет серь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езных повреждений, наличие которых допускает многозначность истолкования содержания.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Приложение 3</w:t>
            </w:r>
          </w:p>
        </w:tc>
      </w:tr>
      <w:tr w:rsidR="001E4D28">
        <w:trPr>
          <w:trHeight w:val="24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 или представителя (Предоставляется только один из документов п. 2)</w:t>
            </w:r>
          </w:p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2.1. Паспорт гражданина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или нотариально заверенная копия.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Установ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Специалист МФЦ формирует электронный образ (скан-копию) документа, удостоверяющего личность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щения за предоставлением услуги. 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тариусом, представляется заявителем с предъявлением подлинника.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 176 x 125 мм, изготовляется на перфокарточной бумаге.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дразделении, выдавшем документ, причине выдачи, а также сроке действия (который может быть продлен).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2.3. Удостоверение личности (военный билет)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военнослужащего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Установление личности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2.4. Паспорт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документа, заверение специалистом органа, пред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удостоверяющего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Установление личности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нцами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2.6. Свидетельство о рассмотрении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ходатайства о признании беженцем на территории РФ по существу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 беженцем на территории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Проверка документа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при наличии электронного взаимодействия 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 w:bidi="hi-IN"/>
              </w:rPr>
              <w:t>Предоставляется для удостоверения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в дело копии.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лем предоставляется копия документа, удостоверенная нотариусом.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 МФЦ формирует электронный образ (скан-копию) документа, возвращает заявителю подлинник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случае, если застройщиком или техническим исполнителем является иностранное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идическое лицо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документе нет подчисток, приписок, зачеркнутых слов и иных неоговоренных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Документ не имеет серьезных повреждений, наличие которых допускает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многозначность истолкования содержания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4D28">
        <w:trPr>
          <w:trHeight w:val="24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 Доверенность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достоверенная нотариусом.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скан-копию) документа, возвращает заявителю подлинник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при обращении представителя заявителя (за исключением лиц, обладающих правом действовать от имени заявителя без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чно истолковать их содержание.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рителя.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3.2. Акт органа опеки и попечительства о назначении опекуна или попечителя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Проверка документа на соответствие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опекуна или попечителя  заявителя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2.В документе нет подчисток, приписок,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зачеркнутых слов и иных неоговоренных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 Документ, подтверждающий право лица без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доверенности действовать от имени заявителя: решение (приказ) о назначении или об избрании физического лица на должность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ециалист МФЦ формирует электронный образ (скан-копию) документа, возвращает заявителю подлинник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на предоставление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4.1.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 материалы обследования объекта капитального строительства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Проверка документа на соответствие установленным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Специалист МФЦ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формирует электронный образ (скан-копию) документа,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Формирование в дело.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Предоставляются за исключением случаев сноса: гаража, предоставленного для целей, не связанного с предпринимательской деятельностью, садового дома, жилого дома на садовом участк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е, ИЖС, объектов не являющимися объектами капитального строительства и объекты вспомогательного использования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роект организации работ по сносу объекта капитального строительства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Формирование в дело.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Должен соответствовать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Не должен содержать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1E4D28">
        <w:trPr>
          <w:trHeight w:val="2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завершении сноса объекта капитального строительства</w:t>
            </w:r>
          </w:p>
          <w:p w:rsidR="001E4D28" w:rsidRDefault="0042398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завершении сноса объекта капитального строительства</w:t>
            </w:r>
          </w:p>
          <w:p w:rsidR="001E4D28" w:rsidRDefault="0042398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уведомления на соответствие установленным требованиям;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>2. Формирование в дело.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  <w:t xml:space="preserve"> 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 xml:space="preserve">1. Сверка информации, указанной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уведомлении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>представленными документами, формирование в дело.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>2. Формирование электронного образа (скан-копии)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уведомления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zh-CN" w:eastAsia="zh-C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В документе должно содержаться: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личность (для физического лица);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кадастровый номер земельного участка (при наличии), адрес или описание местоположения земельного учас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тка;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почтовый адрес и (или) адрес электронной почты для связи с застройщиком или техническим заказчиком.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Текст документа написан разборчиво.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3.В документе нет подчисток, приписок, зачеркнутых слов и иных неоговоренных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исполнен карандашом.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Документ не имеет серьезных повреждений, наличие которых допускает многозначность истолкова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ния содержания.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Приложение 4</w:t>
            </w:r>
          </w:p>
        </w:tc>
      </w:tr>
      <w:tr w:rsidR="001E4D28">
        <w:trPr>
          <w:trHeight w:val="24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 или представителя (Предоставляется только один из документов п. 2)</w:t>
            </w:r>
          </w:p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Паспорт гражданина Российской Федерации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экземпляр, подлинник или нотариально заверенная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ителю (в случае предоставления нотариально незаверенной копии документа).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при наличии электронного взаимодействия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Российской Федерации (форма № 2П)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 Проверка документа на соответствие установленным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в случае утраты или переоформления паспорта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документа, заверение специалистом органа, пред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остоверяющего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2.4. Паспорт иностранного гражданина либо иной документ, установленный федеральным законом или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ляется для удостоверения личности иностранного гражданина 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ату выдачи, фотографию владельца и его подпись.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 должностным лицом органа, его выдавшего, с заверением печатью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документа, заверение специалистом органа, предоставляющег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Свидетельство о предоставлении временного убежища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территории РФ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временно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  <w:p w:rsidR="001E4D28" w:rsidRDefault="001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 Копия с представленного документа предоставляется заявителем, копия удостоверяется специалистом органа, предоставляющего услугу, или МФЦ,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заявителем предоставляется копия документа, удостоверенная нотариусом.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Специалист МФЦ формирует электронный образ (скан-копию) документа, возвращает заявителю подлинник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случае, если застройщиком или техническим исполнителем является иностра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нное юридическое лицо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документе нет подчисток, приписок, зачеркнутых слов и иных неоговоренных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многозначность истолкования содержания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4D28">
        <w:trPr>
          <w:trHeight w:val="24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 Доверенность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достоверенная нотариусом.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скан-копию) документа, возвращает заявителю подлинник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представителя заявителя (за исключением лиц, обладающих правом действовать от имени заявителя без доверен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олковать их содержание.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3.2. Акт органа опеки и попечительства о назначении опекуна или попечителя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Проверка документа на соответствие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опекуна или попечителя  заявителя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заче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ркнутых слов и иных неоговоренных исправлений.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1E4D28" w:rsidRDefault="004239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  <w:tr w:rsidR="001E4D28">
        <w:trPr>
          <w:trHeight w:val="2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 Документ, подтверждающий право лица без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доверенности действовать от имени заявителя: решение (приказ) о назначении или об избрании физического лица на должность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 МФЦ формирует электронный образ (скан-копию) документа, возвращает заявителю подлинник документа.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Представляется при обращении лица, обладающего правом действовать от имени  заявителя без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доверенности.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обращения за предоставлением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одержать подчисток, приписок, зачеркнутых слов и других исправлений.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1E4D28" w:rsidRDefault="001E4D28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4D28" w:rsidRDefault="00423985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br w:type="page"/>
      </w:r>
    </w:p>
    <w:p w:rsidR="001E4D28" w:rsidRDefault="00423985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Документы и сведения, получаемые посредством межведомственного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информационного взаимодействия</w:t>
      </w:r>
    </w:p>
    <w:p w:rsidR="001E4D28" w:rsidRDefault="001E4D28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1559"/>
        <w:gridCol w:w="3145"/>
        <w:gridCol w:w="1532"/>
        <w:gridCol w:w="1417"/>
        <w:gridCol w:w="1268"/>
        <w:gridCol w:w="1566"/>
        <w:gridCol w:w="1275"/>
        <w:gridCol w:w="1395"/>
      </w:tblGrid>
      <w:tr w:rsidR="001E4D28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осуществлен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ия межведомственного информационного взаимодействия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E4D28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1E4D28">
        <w:trPr>
          <w:jc w:val="center"/>
        </w:trPr>
        <w:tc>
          <w:tcPr>
            <w:tcW w:w="14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pStyle w:val="af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уведомления о планируемом сносе объекта капитального строительства</w:t>
            </w:r>
          </w:p>
          <w:p w:rsidR="001E4D28" w:rsidRDefault="00423985">
            <w:pPr>
              <w:pStyle w:val="af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1E4D28">
        <w:trPr>
          <w:jc w:val="center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E4D28" w:rsidRDefault="001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4D28" w:rsidRDefault="0042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br w:type="page"/>
      </w:r>
    </w:p>
    <w:p w:rsidR="001E4D28" w:rsidRDefault="0042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6. Результат «подуслуги»</w:t>
      </w:r>
    </w:p>
    <w:p w:rsidR="001E4D28" w:rsidRDefault="001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1717"/>
        <w:gridCol w:w="4003"/>
        <w:gridCol w:w="1843"/>
        <w:gridCol w:w="1384"/>
        <w:gridCol w:w="1417"/>
        <w:gridCol w:w="2410"/>
        <w:gridCol w:w="1134"/>
        <w:gridCol w:w="1200"/>
      </w:tblGrid>
      <w:tr w:rsidR="001E4D28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Документ/ документы, являющиеся результатом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Образец документа/ документов, являющихся результатом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E4D28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1E4D28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1E4D28">
        <w:trPr>
          <w:trHeight w:val="2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Направление уведомления о планируемом сносе объекта капитального строительства 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Направление уведомления 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завершении сноса объекта капитального строительства</w:t>
            </w:r>
          </w:p>
        </w:tc>
      </w:tr>
      <w:tr w:rsidR="001E4D28">
        <w:trPr>
          <w:trHeight w:val="51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уведомления в информационной системе обеспечения градостроительной деятельности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Должно соответствовать установленной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4D28" w:rsidRDefault="001E4D2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утверждена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ru-RU"/>
              </w:rPr>
              <w:t xml:space="preserve"> Минстроя России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Приложения 1,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</w:tbl>
    <w:p w:rsidR="001E4D28" w:rsidRDefault="00423985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br w:type="page"/>
      </w:r>
    </w:p>
    <w:p w:rsidR="001E4D28" w:rsidRDefault="00423985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7. Технологические процессы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«подуслуги»</w:t>
      </w:r>
    </w:p>
    <w:tbl>
      <w:tblPr>
        <w:tblpPr w:leftFromText="180" w:rightFromText="180" w:vertAnchor="text" w:horzAnchor="margin" w:tblpXSpec="center" w:tblpY="199"/>
        <w:tblW w:w="15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0"/>
        <w:gridCol w:w="2301"/>
        <w:gridCol w:w="5070"/>
        <w:gridCol w:w="1418"/>
        <w:gridCol w:w="2126"/>
        <w:gridCol w:w="1985"/>
        <w:gridCol w:w="1841"/>
      </w:tblGrid>
      <w:tr w:rsidR="001E4D2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Формы документов,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необходимые для выполнения процедуры и процесса</w:t>
            </w:r>
          </w:p>
        </w:tc>
      </w:tr>
      <w:tr w:rsidR="001E4D2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1E4D28">
        <w:trPr>
          <w:trHeight w:val="227"/>
          <w:jc w:val="center"/>
        </w:trPr>
        <w:tc>
          <w:tcPr>
            <w:tcW w:w="15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Направление уведомления о планируемом сносе объекта капитального строительства 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1E4D28">
        <w:trPr>
          <w:trHeight w:val="227"/>
          <w:jc w:val="center"/>
        </w:trPr>
        <w:tc>
          <w:tcPr>
            <w:tcW w:w="15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1E4D2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(при личном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обращении в орган, предоставляющий услугу, или МФЦ)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Проверяет срок действия представленного документа и соответствие данных документа данным,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указанным в заявлении о предоставлении услуги.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комплектности документов и их соответствия установленным требованиям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1.1.2.1.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При личном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обращении в орган, предоставляющий услугу</w:t>
            </w:r>
          </w:p>
          <w:p w:rsidR="001E4D28" w:rsidRDefault="0042398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комплектности документов, указанных в разделе 4 технологической схемы, правильности заполнения уведомления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планируемом сносе объекта капитального строительства или  уведомления о завершении сноса объекта капитального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уведомление)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 проверка соответствия представленных документов следующим требованиям:</w:t>
            </w:r>
          </w:p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скреплены подписью и печа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тью (при наличии); </w:t>
            </w:r>
          </w:p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zh-CN" w:eastAsia="ar-SA"/>
              </w:rPr>
              <w:t xml:space="preserve">В случае если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zh-CN"/>
              </w:rPr>
              <w:t>документы не соответст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zh-CN"/>
              </w:rPr>
              <w:t>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zh-CN"/>
              </w:rPr>
              <w:t>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1E4D28" w:rsidRDefault="001E4D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>
              <w:rPr>
                <w:rStyle w:val="a3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поступлении заявления и пакета документов в электронном виде через ЕПГУ и (или) РПГУ в личный кабинет специалиста в региональной и (или) </w:t>
            </w:r>
            <w:r>
              <w:rPr>
                <w:rFonts w:ascii="Times New Roman" w:hAnsi="Times New Roman"/>
                <w:sz w:val="18"/>
                <w:szCs w:val="18"/>
              </w:rPr>
              <w:t>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</w:t>
            </w:r>
            <w:r>
              <w:rPr>
                <w:rFonts w:ascii="Times New Roman" w:hAnsi="Times New Roman"/>
                <w:sz w:val="18"/>
                <w:szCs w:val="18"/>
              </w:rPr>
              <w:t>ием причин отказа.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</w:t>
            </w:r>
            <w:r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оборудования: компьютер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1.1.2.3. При личном обращении в МФЦ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схемы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1.1.3.1. При личном обращении в орган, предоставляющий услугу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В случае предоставления заявителем (его представителем) подлинников документов: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1. Специалист органа, предоставляющего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услугу, осуществляет копирование документов.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В случае предоставления заявителем (его представителем) копий документов, не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В случае предоставления заявителем (его представителем) копий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E4D28">
        <w:trPr>
          <w:trHeight w:val="2965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1.1.3.2. При личном обращении в МФЦ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 Специалист МФЦ осуществляет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копирование (применительно к конкретной муниципальной услуге):</w:t>
            </w:r>
          </w:p>
          <w:p w:rsidR="001E4D28" w:rsidRDefault="00423985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11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гражданина Российско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й Федерации, в том числе военнослужащих, а также </w:t>
            </w:r>
            <w:hyperlink r:id="rId12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жданства, включая вид на жительство и удостоверение беженца;</w:t>
            </w:r>
          </w:p>
          <w:p w:rsidR="001E4D28" w:rsidRDefault="00423985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13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воинского учета;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3) свидетельств о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муниципальной регистрации актов гражданского состояния;</w:t>
            </w:r>
          </w:p>
          <w:p w:rsidR="001E4D28" w:rsidRDefault="00423985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14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предоставление лицу специального пра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 на управление транспортным средством соответствующего вида;</w:t>
            </w:r>
          </w:p>
          <w:p w:rsidR="001E4D28" w:rsidRDefault="00423985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15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подтверждающих прохождение государственного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технического осмотра (освидетельствования) транспортного средства соответствующего вида;</w:t>
            </w:r>
          </w:p>
          <w:p w:rsidR="001E4D28" w:rsidRDefault="00423985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16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 на транспортное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средство и его составные части, в том числе регистрационные документы;</w:t>
            </w:r>
          </w:p>
          <w:p w:rsidR="001E4D28" w:rsidRDefault="00423985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17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об образовании и (или) о квалификации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об ученых степенях и ученых званиях и </w:t>
            </w:r>
            <w:hyperlink r:id="rId18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яющими образовательную деятельность;</w:t>
            </w:r>
          </w:p>
          <w:p w:rsidR="001E4D28" w:rsidRDefault="00423985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9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выдаваемых организациями, входящими в госуд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арственную, муниципальную или частную систему здравоохранения;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1E4D28" w:rsidRDefault="00423985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20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1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ествления пенсионного обеспечения лица в целях назначения и перерасчета размера пенсий;</w:t>
            </w:r>
          </w:p>
          <w:p w:rsidR="001E4D28" w:rsidRDefault="00423985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22">
              <w:r>
                <w:rPr>
                  <w:rStyle w:val="ListLabel1"/>
                </w:rPr>
                <w:t>документ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о государственных 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ведомственных наградах, государственных премиях и знаках отличия.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В случае предоставления заявителем (его представителем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В случае предоставления заявителем (его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 xml:space="preserve">1.1.3.2.2. При наличии электронного взаимодействия между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МФЦ и органом, предоставляющим услугу: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1. Формирует электронные образы (скан-копии)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уведомления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и документов, представленных заявителем.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2. Распечатывает электронные образы (скан-копии) документов, представленных заявителем.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3. Заверяет копии документов,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>
              <w:rPr>
                <w:rStyle w:val="a3"/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footnoteReference w:customMarkFollows="1" w:id="4"/>
              <w:t>*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1.1.4.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Оформление и проверка уведомления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1.1.4.1. При личном обращении в орган, предоставляющий услугу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В случае обращения заявителя (его представителя) 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уведомлением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, оформленным самостоятельно, специалист проверяет его на 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В случае, если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уведомление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В случае если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уведомление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не соответствует установленным требованиям, а также в случае если заявитель (его представитель) обращается без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уведомления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специалист органа, предоставляющего услугу, объясняет заявителю (его представителю) содержание выявленных недостатков, оказывает помо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щь по их устранению и предлагает заявителю (его представителю)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заполнить уведомление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по установленной форме. Заявителю (его представителю) предоставляется образец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уведомления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и оказывается помощь в его составлении.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органа,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1E4D28">
        <w:trPr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1.1.4.2. При личном обращении в МФЦ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В случае обращения заявителя (его представителя) 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уведомлением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, оформленным самостоятельно, специалист МФЦ проверяет его на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соответствие установленным требованиям.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В случае, если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уведомление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В случае если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уведомление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не соответствует установленным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 требованиям, а также в случае если заявитель (его представитель) обращается без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уведомления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специалист МФЦ  предлагает заявителю (его представителю)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заполнить уведомление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по установленной форме. Заявителю (его представителю) предоставляется образец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уведом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ления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и оказывается помощь в его составлении.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1E4D28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Регистрация уведомление и документов, необходимых для предоставления муниципальной услуги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1.1.5.1.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Специалист МФЦ регистрирует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уведомление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1.1.5.2.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При личном обращении в орган, предоставляющий услугу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  <w:t xml:space="preserve">При поступлении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уведомления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  <w:t xml:space="preserve">в орган, предоставляющий услугу, на бумажном носителе регистрирует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уведомление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  <w:t xml:space="preserve">в журнале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  <w:t>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1E4D28">
        <w:trPr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>
              <w:rPr>
                <w:rStyle w:val="a3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После регистрации статус заявления в личном </w:t>
            </w:r>
            <w:r>
              <w:rPr>
                <w:rFonts w:ascii="Times New Roman" w:hAnsi="Times New Roman"/>
                <w:sz w:val="18"/>
                <w:szCs w:val="18"/>
              </w:rPr>
              <w:t>кабинете заявителя на ЕПГУ и (или) РПГУ обновляется автоматически.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</w:t>
            </w:r>
            <w:r>
              <w:rPr>
                <w:rFonts w:ascii="Times New Roman" w:hAnsi="Times New Roman"/>
                <w:sz w:val="18"/>
                <w:szCs w:val="18"/>
              </w:rPr>
              <w:t>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уведомления и документов, необходимых для предоставления услуги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1.1.6.1.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 xml:space="preserve">При личном обращении в МФЦ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zh-CN" w:eastAsia="zh-CN"/>
              </w:rPr>
              <w:t>Специалист МФЦ готовит расписку о приеме и регистрации комплекта документов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и опись документов в деле</w:t>
            </w:r>
            <w:r>
              <w:rPr>
                <w:rFonts w:ascii="Times New Roman" w:hAnsi="Times New Roman"/>
                <w:bCs/>
                <w:sz w:val="18"/>
                <w:szCs w:val="18"/>
                <w:lang w:val="zh-CN" w:eastAsia="zh-CN"/>
              </w:rPr>
              <w:t>, формируем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ые</w:t>
            </w:r>
            <w:r>
              <w:rPr>
                <w:rFonts w:ascii="Times New Roman" w:hAnsi="Times New Roman"/>
                <w:bCs/>
                <w:sz w:val="18"/>
                <w:szCs w:val="18"/>
                <w:lang w:val="zh-CN" w:eastAsia="zh-CN"/>
              </w:rPr>
              <w:t xml:space="preserve"> в АИС МФЦ.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zh-CN" w:eastAsia="zh-CN"/>
              </w:rPr>
              <w:t>В расписку включаются только документы, представленные заявителем.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zh-CN" w:eastAsia="zh-CN"/>
              </w:rPr>
              <w:t xml:space="preserve">Экземпляр расписки подписывается </w:t>
            </w:r>
            <w:r>
              <w:rPr>
                <w:rFonts w:ascii="Times New Roman" w:hAnsi="Times New Roman"/>
                <w:bCs/>
                <w:sz w:val="18"/>
                <w:szCs w:val="18"/>
                <w:lang w:val="zh-CN" w:eastAsia="zh-CN"/>
              </w:rPr>
              <w:t>специалистом МФЦ, ответственным за прием документов, и заявителем (его представителем).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zh-CN" w:eastAsia="zh-CN"/>
              </w:rPr>
              <w:t>Выдает заявителю (представителю заявителя) расписку о приеме и регистрации комплекта документов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1E4D28">
        <w:trPr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1.1.6.2.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При личном обращении в орган, предоставляющий услугу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Специалист органа, предоставляющего услугу, выдает заявителю или его представителю уведомление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(расписку)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, в котором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указывается количество принятых документов, регистрационный номер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уведомления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, дата регистрации, фамилия и подпись специалиста, принявшего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уведомление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. 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 xml:space="preserve">При поступлении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уведомления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по почте уведомление направляется заявителю по почте на адрес получателя ус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  <w:t>луги.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  <w:p w:rsidR="001E4D28" w:rsidRDefault="001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1E4D28">
        <w:trPr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pStyle w:val="ConsPlusNormal0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>
              <w:rPr>
                <w:rStyle w:val="a3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1E4D28" w:rsidRDefault="00423985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поступлении заявления и пакета документов в электронном виде через ЕПГУ и (или) РПГУ в личный </w:t>
            </w:r>
            <w:r>
              <w:rPr>
                <w:rFonts w:ascii="Times New Roman" w:hAnsi="Times New Roman"/>
                <w:sz w:val="18"/>
                <w:szCs w:val="18"/>
              </w:rPr>
              <w:t>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</w:t>
            </w:r>
            <w:r>
              <w:rPr>
                <w:rFonts w:ascii="Times New Roman" w:hAnsi="Times New Roman"/>
                <w:sz w:val="18"/>
                <w:szCs w:val="18"/>
              </w:rPr>
              <w:t>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E4D28">
        <w:trPr>
          <w:jc w:val="center"/>
        </w:trPr>
        <w:tc>
          <w:tcPr>
            <w:tcW w:w="15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Формирование 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направление документов в орган, предоставляющий услуг</w:t>
            </w:r>
          </w:p>
        </w:tc>
      </w:tr>
      <w:tr w:rsidR="001E4D28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1.2.1.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pStyle w:val="ConsPlusNormal0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1.2.1.1. При отсутствии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pStyle w:val="ConsPlusNormal0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Сотрудник МФЦ формирует 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пакет документов, представляемый заявителем, для передачи в орган, предоставляющий услугу.</w:t>
            </w:r>
          </w:p>
          <w:p w:rsidR="001E4D28" w:rsidRDefault="00423985">
            <w:pPr>
              <w:pStyle w:val="ConsPlusNormal0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Пакет документов, включающий уведомление,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</w:t>
            </w:r>
            <w:r>
              <w:rPr>
                <w:rFonts w:ascii="Times New Roman" w:hAnsi="Times New Roman"/>
                <w:sz w:val="18"/>
                <w:szCs w:val="18"/>
              </w:rPr>
              <w:t>бочий день со дня поступления документов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 со дня поступления документов</w:t>
            </w:r>
          </w:p>
          <w:p w:rsidR="001E4D28" w:rsidRDefault="001E4D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4D28" w:rsidRDefault="001E4D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pStyle w:val="ConsPlusNormal0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1.2.1.2. При наличии электронного взаимодействия между МФЦ и органом, предоставляющим услугу:</w:t>
            </w:r>
          </w:p>
          <w:p w:rsidR="001E4D28" w:rsidRDefault="00423985">
            <w:pPr>
              <w:pStyle w:val="ConsPlusNormal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1.2.1.2. 1. </w:t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В электронном виде: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Специалист МФЦ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информационной системе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pStyle w:val="ConsPlusNormal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1.2.1.2.2. </w:t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На бумажном носителе</w:t>
            </w:r>
            <w:r>
              <w:rPr>
                <w:rStyle w:val="a3"/>
                <w:rFonts w:ascii="Times New Roman" w:hAnsi="Times New Roman"/>
                <w:b/>
                <w:sz w:val="18"/>
                <w:szCs w:val="18"/>
                <w:lang w:val="ru-RU" w:eastAsia="ru-RU"/>
              </w:rPr>
              <w:footnoteReference w:customMarkFollows="1" w:id="7"/>
              <w:t>*</w:t>
            </w: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: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1.2.2.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пакета </w:t>
            </w:r>
            <w:r>
              <w:rPr>
                <w:rFonts w:ascii="Times New Roman" w:hAnsi="Times New Roman"/>
                <w:sz w:val="18"/>
                <w:szCs w:val="18"/>
              </w:rPr>
              <w:t>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pStyle w:val="Style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пакета документов для выполнения административных процедур по исполнению услуги </w:t>
            </w:r>
            <w:r>
              <w:rPr>
                <w:b/>
                <w:sz w:val="18"/>
                <w:szCs w:val="18"/>
              </w:rPr>
              <w:t>(при обращении через ЕПГУ и (или) РПГУ)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pStyle w:val="ConsPlusNormal0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Style w:val="a3"/>
                <w:rFonts w:ascii="Times New Roman" w:hAnsi="Times New Roman"/>
                <w:sz w:val="18"/>
                <w:szCs w:val="18"/>
              </w:rPr>
              <w:footnoteReference w:customMarkFollows="1" w:id="8"/>
              <w:t>*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ЕПГУ и (и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ли) </w:t>
            </w:r>
            <w:r>
              <w:rPr>
                <w:rFonts w:ascii="Times New Roman" w:hAnsi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исполнению услуги.</w:t>
            </w:r>
          </w:p>
          <w:p w:rsidR="001E4D28" w:rsidRDefault="001E4D28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ЕПГУ, РПГУ, в личный кабинет должностного лица в региональной и (или) ведомственной </w:t>
            </w:r>
            <w:r>
              <w:rPr>
                <w:rFonts w:ascii="Times New Roman" w:hAnsi="Times New Roman"/>
                <w:sz w:val="18"/>
                <w:szCs w:val="18"/>
              </w:rPr>
              <w:t>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E4D2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E4D28" w:rsidRDefault="001E4D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E4D28" w:rsidRDefault="001E4D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E4D28" w:rsidRDefault="001E4D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E4D28" w:rsidRDefault="001E4D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E4D28" w:rsidRDefault="001E4D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E4D28" w:rsidRDefault="001E4D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pStyle w:val="Style4"/>
              <w:rPr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pStyle w:val="ConsPlusNormal0"/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D28">
        <w:trPr>
          <w:jc w:val="center"/>
        </w:trPr>
        <w:tc>
          <w:tcPr>
            <w:tcW w:w="15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1.3. Проверка права заявителя на предоставление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>(отказе в предоставлении)  муниципальной услуги</w:t>
            </w:r>
          </w:p>
        </w:tc>
      </w:tr>
      <w:tr w:rsidR="001E4D28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  <w:t>1.3.1.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Проверка права на получение муниципальной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1. Проверяет уведомление и представленные документы на соответствие установленным требованиям;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случае непредоставления заявителем необходимых документов для предоставления услуги специалист запрашивает у заявителя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недостающие документы,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предусмотренные разделом 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дней со дня поступления документов, необходимых для предоставления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zh-CN" w:eastAsia="zh-C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zh-CN" w:eastAsia="zh-CN"/>
              </w:rPr>
              <w:t>-</w:t>
            </w:r>
          </w:p>
        </w:tc>
      </w:tr>
      <w:tr w:rsidR="001E4D28">
        <w:trPr>
          <w:trHeight w:val="828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осуществляющему размещение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системе обеспечения градостроительной деятельности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zh-CN" w:eastAsia="zh-CN"/>
              </w:rPr>
              <w:t>.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zh-CN" w:eastAsia="zh-CN"/>
              </w:rPr>
              <w:t>Технологическое обеспечение: Компьютер, принтер.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zh-CN" w:eastAsia="zh-CN"/>
              </w:rPr>
              <w:t>-</w:t>
            </w:r>
          </w:p>
          <w:p w:rsidR="001E4D28" w:rsidRDefault="001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</w:p>
        </w:tc>
      </w:tr>
      <w:tr w:rsidR="001E4D28">
        <w:trPr>
          <w:trHeight w:val="828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zh-CN" w:eastAsia="zh-C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обращении через РПГУ</w:t>
            </w:r>
            <w:r>
              <w:rPr>
                <w:rStyle w:val="a3"/>
                <w:sz w:val="18"/>
                <w:szCs w:val="18"/>
              </w:rPr>
              <w:footnoteReference w:customMarkFollows="1" w:id="9"/>
              <w:t>*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органа, предоставляющего услугу </w:t>
            </w:r>
            <w:r>
              <w:rPr>
                <w:rFonts w:ascii="Times New Roman" w:hAnsi="Times New Roman"/>
                <w:sz w:val="18"/>
                <w:szCs w:val="18"/>
              </w:rPr>
              <w:t>направляет уведомление через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</w:t>
            </w:r>
            <w:r>
              <w:rPr>
                <w:rFonts w:ascii="Times New Roman" w:hAnsi="Times New Roman"/>
                <w:sz w:val="18"/>
                <w:szCs w:val="18"/>
              </w:rPr>
              <w:t>тавлении (отказе в предоставлении)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</w:t>
            </w:r>
            <w:r>
              <w:rPr>
                <w:rFonts w:ascii="Times New Roman" w:hAnsi="Times New Roman"/>
                <w:sz w:val="18"/>
                <w:szCs w:val="18"/>
              </w:rPr>
              <w:t>о оборудования: компьютер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1E4D28">
        <w:trPr>
          <w:jc w:val="center"/>
        </w:trPr>
        <w:tc>
          <w:tcPr>
            <w:tcW w:w="15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zh-CN" w:eastAsia="zh-CN"/>
              </w:rPr>
              <w:t xml:space="preserve">4.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Размещение уведомлений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информационной системе обеспечения градостроительной деятельности</w:t>
            </w:r>
          </w:p>
        </w:tc>
      </w:tr>
      <w:tr w:rsidR="001E4D28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Размещение уведомлений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информационной системе обеспечения градостроительной деятельности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Осуществляет размещение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информационной системе обеспечения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день получения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нформационной системе, компьютер, телефон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1E4D28" w:rsidRDefault="001E4D28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  <w:sectPr w:rsidR="001E4D28">
          <w:footerReference w:type="default" r:id="rId23"/>
          <w:footnotePr>
            <w:numRestart w:val="eachPage"/>
          </w:footnotePr>
          <w:pgSz w:w="16838" w:h="11906" w:orient="landscape"/>
          <w:pgMar w:top="851" w:right="1134" w:bottom="851" w:left="1134" w:header="0" w:footer="709" w:gutter="0"/>
          <w:cols w:space="720"/>
          <w:formProt w:val="0"/>
          <w:docGrid w:linePitch="360"/>
        </w:sectPr>
      </w:pPr>
    </w:p>
    <w:p w:rsidR="001E4D28" w:rsidRDefault="00423985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8. Особенности предоставления «подуслуги» в электронной форме</w:t>
      </w:r>
    </w:p>
    <w:p w:rsidR="001E4D28" w:rsidRDefault="001E4D28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559"/>
        <w:gridCol w:w="1702"/>
        <w:gridCol w:w="2692"/>
        <w:gridCol w:w="2409"/>
        <w:gridCol w:w="2126"/>
        <w:gridCol w:w="2836"/>
      </w:tblGrid>
      <w:tr w:rsidR="001E4D28">
        <w:trPr>
          <w:trHeight w:val="147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Способ записи на прием в орган,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МФЦ для подачи запроса о предоставлении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>
              <w:rPr>
                <w:rStyle w:val="a3"/>
                <w:rFonts w:ascii="Times New Roman" w:eastAsia="Calibri" w:hAnsi="Times New Roman" w:cs="Times New Roman"/>
                <w:bCs/>
                <w:sz w:val="18"/>
                <w:szCs w:val="18"/>
              </w:rPr>
              <w:footnoteReference w:customMarkFollows="1" w:id="10"/>
              <w:t>**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подачи жалобы на нарушени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1E4D28">
        <w:trPr>
          <w:trHeight w:val="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1E4D28">
        <w:trPr>
          <w:trHeight w:val="70"/>
        </w:trPr>
        <w:tc>
          <w:tcPr>
            <w:tcW w:w="1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Направление уведомления о планируемом сносе объекта капитального строительства </w:t>
            </w:r>
          </w:p>
          <w:p w:rsidR="001E4D28" w:rsidRDefault="004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Направление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уведомления о завершении сноса объекта капитального строительства</w:t>
            </w:r>
          </w:p>
        </w:tc>
      </w:tr>
      <w:tr w:rsidR="001E4D28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РПГУ</w:t>
            </w:r>
            <w:r>
              <w:rPr>
                <w:rStyle w:val="a3"/>
                <w:rFonts w:ascii="Times New Roman" w:hAnsi="Times New Roman"/>
                <w:sz w:val="18"/>
                <w:szCs w:val="18"/>
              </w:rPr>
              <w:footnoteReference w:customMarkFollows="1" w:id="11"/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</w:t>
            </w:r>
            <w:r>
              <w:rPr>
                <w:rFonts w:ascii="Times New Roman" w:hAnsi="Times New Roman"/>
                <w:sz w:val="18"/>
                <w:szCs w:val="18"/>
              </w:rPr>
              <w:t>оказания «подуслуги»</w:t>
            </w:r>
          </w:p>
          <w:p w:rsidR="001E4D28" w:rsidRDefault="001E4D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РПГУ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1E4D28" w:rsidRDefault="001E4D28">
      <w:pPr>
        <w:sectPr w:rsidR="001E4D28">
          <w:footerReference w:type="default" r:id="rId24"/>
          <w:footnotePr>
            <w:numRestart w:val="eachPage"/>
          </w:footnotePr>
          <w:pgSz w:w="16838" w:h="11906" w:orient="landscape"/>
          <w:pgMar w:top="851" w:right="1134" w:bottom="851" w:left="1134" w:header="0" w:footer="709" w:gutter="0"/>
          <w:cols w:space="720"/>
          <w:formProt w:val="0"/>
          <w:docGrid w:linePitch="360"/>
        </w:sectPr>
      </w:pP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1E4D28" w:rsidRDefault="001E4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города-курорта Железноводска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4D28" w:rsidRDefault="001E4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D28" w:rsidRDefault="00423985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ФОРМА</w:t>
      </w:r>
    </w:p>
    <w:p w:rsidR="001E4D28" w:rsidRDefault="00423985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о планируемом сносе объекта капитального строи</w:t>
      </w:r>
      <w:r>
        <w:rPr>
          <w:rFonts w:ascii="Courier New" w:hAnsi="Courier New" w:cs="Courier New"/>
          <w:sz w:val="20"/>
          <w:szCs w:val="20"/>
        </w:rPr>
        <w:t>тельства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ор</w:t>
      </w:r>
      <w:r>
        <w:rPr>
          <w:rFonts w:ascii="Courier New" w:hAnsi="Courier New" w:cs="Courier New"/>
          <w:sz w:val="20"/>
          <w:szCs w:val="20"/>
        </w:rPr>
        <w:t>гана местного самоуправления поселения, городского округа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месту нахождения объекта капитального строительства или в случае, если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объект капитального строительства расположен на межселенной территории,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органа местного самоуправления </w:t>
      </w:r>
      <w:r>
        <w:rPr>
          <w:rFonts w:ascii="Courier New" w:hAnsi="Courier New" w:cs="Courier New"/>
          <w:sz w:val="20"/>
          <w:szCs w:val="20"/>
        </w:rPr>
        <w:t>муниципального района)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1. Сведения о застройщике, техническом заказчике</w:t>
      </w:r>
    </w:p>
    <w:p w:rsidR="001E4D28" w:rsidRDefault="001E4D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099"/>
        <w:gridCol w:w="4140"/>
      </w:tblGrid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налогоплательщика, за исключением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D28" w:rsidRDefault="001E4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2. Сведения о земельном участке</w:t>
      </w:r>
    </w:p>
    <w:p w:rsidR="001E4D28" w:rsidRDefault="001E4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099"/>
        <w:gridCol w:w="4140"/>
      </w:tblGrid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или описание местоположения земельного участка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праве застройщика на земельный участок (правоустанавливающие документы)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D28" w:rsidRDefault="001E4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Сведения об объекте капитального строительства, подлежащем сносу</w:t>
      </w:r>
    </w:p>
    <w:p w:rsidR="001E4D28" w:rsidRDefault="001E4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099"/>
        <w:gridCol w:w="4140"/>
      </w:tblGrid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 (при наличии)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шения либо обязательства)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D28" w:rsidRDefault="001E4D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 и (или) адрес электронной почты для связи: 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Настоящим уведомлением я 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 согласие  на обработку персональных данных (в случае если застройщи</w:t>
      </w:r>
      <w:r>
        <w:rPr>
          <w:rFonts w:ascii="Courier New" w:hAnsi="Courier New" w:cs="Courier New"/>
          <w:sz w:val="20"/>
          <w:szCs w:val="20"/>
        </w:rPr>
        <w:t>ком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___________  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(должность, в случае, если      (подпись)      (расшифровка подписи)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застройщиком или техническим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заказчиком является юридическое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>лицо)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наличии)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настоящему уведомлению прилагаются: _____________________________________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1E4D28" w:rsidRDefault="00423985">
      <w:pPr>
        <w:spacing w:after="0" w:line="240" w:lineRule="auto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(документы в соответствии с </w:t>
      </w:r>
      <w:hyperlink r:id="rId25">
        <w:r>
          <w:rPr>
            <w:rStyle w:val="ListLabel2"/>
          </w:rPr>
          <w:t>частью 10 статьи 55.31</w:t>
        </w:r>
      </w:hyperlink>
      <w:r>
        <w:rPr>
          <w:rFonts w:ascii="Courier New" w:hAnsi="Courier New" w:cs="Courier New"/>
          <w:sz w:val="20"/>
          <w:szCs w:val="20"/>
        </w:rPr>
        <w:t xml:space="preserve"> Градостроительного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кодек</w:t>
      </w:r>
      <w:r>
        <w:rPr>
          <w:rFonts w:ascii="Courier New" w:hAnsi="Courier New" w:cs="Courier New"/>
          <w:sz w:val="20"/>
          <w:szCs w:val="20"/>
        </w:rPr>
        <w:t>са Российской Федерации (Собрание законодательства Российской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Федерации, 2005, N 1, ст. 16; 2018, N 32, ст. 5133, 5135)</w:t>
      </w:r>
    </w:p>
    <w:p w:rsidR="001E4D28" w:rsidRDefault="001E4D28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1E4D28" w:rsidRDefault="001E4D28">
      <w:pPr>
        <w:spacing w:after="0" w:line="240" w:lineRule="auto"/>
        <w:jc w:val="both"/>
        <w:outlineLvl w:val="0"/>
        <w:rPr>
          <w:rFonts w:ascii="Calibri" w:hAnsi="Calibri" w:cs="Calibri"/>
          <w:sz w:val="18"/>
          <w:szCs w:val="18"/>
        </w:rPr>
      </w:pPr>
    </w:p>
    <w:p w:rsidR="001E4D28" w:rsidRDefault="001E4D28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  <w:sectPr w:rsidR="001E4D28">
          <w:footerReference w:type="default" r:id="rId26"/>
          <w:footnotePr>
            <w:numRestart w:val="eachPage"/>
          </w:footnotePr>
          <w:pgSz w:w="11906" w:h="16838"/>
          <w:pgMar w:top="1134" w:right="851" w:bottom="1134" w:left="1701" w:header="0" w:footer="709" w:gutter="0"/>
          <w:cols w:space="720"/>
          <w:formProt w:val="0"/>
          <w:docGrid w:linePitch="360"/>
        </w:sectPr>
      </w:pPr>
    </w:p>
    <w:p w:rsidR="001E4D28" w:rsidRDefault="001E4D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D28" w:rsidRDefault="00423985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1E4D28" w:rsidRDefault="001E4D28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города-курорта Железноводска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4D28" w:rsidRDefault="0042398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1E4D28" w:rsidRDefault="001E4D28">
      <w:pPr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Уведомление о завершении сноса объекта капитального с</w:t>
      </w:r>
      <w:r>
        <w:rPr>
          <w:rFonts w:ascii="Courier New" w:hAnsi="Courier New" w:cs="Courier New"/>
          <w:sz w:val="20"/>
          <w:szCs w:val="20"/>
        </w:rPr>
        <w:t>троительства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(наименование органа местного самоуправления поселения, городского округа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месту нахождения земельного участка, на котором располагался снесенный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объект капитального строительства, или в случае, если такой земельный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участок находится на межселенн</w:t>
      </w:r>
      <w:r>
        <w:rPr>
          <w:rFonts w:ascii="Courier New" w:hAnsi="Courier New" w:cs="Courier New"/>
          <w:sz w:val="20"/>
          <w:szCs w:val="20"/>
        </w:rPr>
        <w:t>ой территории, - наименование органа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местного самоуправления муниципального района)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1. Сведения о застройщике, техническом заказчике</w:t>
      </w:r>
    </w:p>
    <w:p w:rsidR="001E4D28" w:rsidRDefault="001E4D2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099"/>
        <w:gridCol w:w="4140"/>
      </w:tblGrid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жительства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</w:t>
            </w:r>
            <w:r>
              <w:rPr>
                <w:rFonts w:ascii="Courier New" w:hAnsi="Courier New" w:cs="Courier New"/>
                <w:sz w:val="20"/>
                <w:szCs w:val="20"/>
              </w:rPr>
              <w:t>юридическое лицо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4D28" w:rsidRDefault="001E4D28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2. Сведения о земельном участке</w:t>
      </w:r>
    </w:p>
    <w:p w:rsidR="001E4D28" w:rsidRDefault="001E4D28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099"/>
        <w:gridCol w:w="4140"/>
      </w:tblGrid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Кадастровый номер земельного участка (при </w:t>
            </w:r>
            <w:r>
              <w:rPr>
                <w:rFonts w:ascii="Courier New" w:hAnsi="Courier New" w:cs="Courier New"/>
                <w:sz w:val="20"/>
                <w:szCs w:val="20"/>
              </w:rPr>
              <w:t>наличии)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4D28" w:rsidRDefault="001E4D28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Настоящим  уведомляю   о  сносе   объекта   капитального  строительства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_________________________________________________, указанного в уведомлении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(кадастровый номер объекта капитального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строительства (при наличии)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планируемом сносе </w:t>
      </w:r>
      <w:r>
        <w:rPr>
          <w:rFonts w:ascii="Courier New" w:hAnsi="Courier New" w:cs="Courier New"/>
          <w:sz w:val="20"/>
          <w:szCs w:val="20"/>
        </w:rPr>
        <w:t>объекта капитального строительства от "__" ____ 20__ г.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(дата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направления)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 и (или) адрес электронной почты для связ</w:t>
      </w:r>
      <w:r>
        <w:rPr>
          <w:rFonts w:ascii="Courier New" w:hAnsi="Courier New" w:cs="Courier New"/>
          <w:sz w:val="20"/>
          <w:szCs w:val="20"/>
        </w:rPr>
        <w:t>и: 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Настоящим уведомлением я __________________________________________________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(при наличии)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 согласие  на обработку персональных данных (в случае если застройщиком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___________  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(должность, в случае, </w:t>
      </w:r>
      <w:r>
        <w:rPr>
          <w:rFonts w:ascii="Courier New" w:hAnsi="Courier New" w:cs="Courier New"/>
          <w:sz w:val="20"/>
          <w:szCs w:val="20"/>
        </w:rPr>
        <w:t>если      (подпись)      (расшифровка подписи)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застройщиком или техническим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заказчиком является юридическое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лицо)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наличии)</w:t>
      </w:r>
      <w:bookmarkStart w:id="1" w:name="_Hlk41647934"/>
      <w:bookmarkEnd w:id="1"/>
    </w:p>
    <w:p w:rsidR="001E4D28" w:rsidRDefault="001E4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D28" w:rsidRDefault="00423985">
      <w:pPr>
        <w:spacing w:after="0" w:line="240" w:lineRule="auto"/>
        <w:ind w:left="3828" w:firstLine="708"/>
        <w:jc w:val="both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1E4D28" w:rsidRDefault="001E4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города-курорта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Железноводска Ставропольского края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4D28" w:rsidRDefault="001E4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D28" w:rsidRDefault="0042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Calibri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ОБРАЗЕЦ</w:t>
      </w:r>
    </w:p>
    <w:p w:rsidR="001E4D28" w:rsidRDefault="001E4D28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1E4D28" w:rsidRDefault="00423985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Уведомление о планируемом </w:t>
      </w:r>
      <w:r>
        <w:rPr>
          <w:rFonts w:ascii="Courier New" w:hAnsi="Courier New" w:cs="Courier New"/>
          <w:sz w:val="20"/>
          <w:szCs w:val="20"/>
        </w:rPr>
        <w:t>сносе объекта капитального строительства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"01" мая 2020 г.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города-курорта Железноводска Ставропольского края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органа местного самоуправления поселения, городского округа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</w:t>
      </w:r>
      <w:r>
        <w:rPr>
          <w:rFonts w:ascii="Courier New" w:hAnsi="Courier New" w:cs="Courier New"/>
          <w:sz w:val="20"/>
          <w:szCs w:val="20"/>
        </w:rPr>
        <w:t>месту нахождения объекта капитального строительства или в случае, если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объект капитального строительства расположен на межселенной территории,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органа местного самоуправления муниципального района)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1. Сведения о застройщике, </w:t>
      </w:r>
      <w:r>
        <w:rPr>
          <w:rFonts w:ascii="Courier New" w:hAnsi="Courier New" w:cs="Courier New"/>
          <w:sz w:val="20"/>
          <w:szCs w:val="20"/>
        </w:rPr>
        <w:t>техническом заказчике</w:t>
      </w:r>
    </w:p>
    <w:p w:rsidR="001E4D28" w:rsidRDefault="001E4D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099"/>
        <w:gridCol w:w="4140"/>
      </w:tblGrid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Иван Иванович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Железноводск, ул. Оранжерейная, д. 18 а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серии 01 22№ 123455, выдан ОВД г. Железноводска Ставропольского края 18.04.2005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 юридическое лицо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D28" w:rsidRDefault="001E4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2. Сведения о земельном участке</w:t>
      </w:r>
    </w:p>
    <w:p w:rsidR="001E4D28" w:rsidRDefault="001E4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099"/>
        <w:gridCol w:w="4140"/>
      </w:tblGrid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 (при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наличии)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26:31:010102:26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или описание местоположения земельного участка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Железноводск, п. Иноземцево, ул. Прекрасная, 12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купли-продажи 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E4D28" w:rsidRDefault="001E4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Сведения об объекте капитального строительства, подлежащем сносу</w:t>
      </w:r>
    </w:p>
    <w:p w:rsidR="001E4D28" w:rsidRDefault="001E4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099"/>
        <w:gridCol w:w="4140"/>
      </w:tblGrid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26:31:010102:560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праве застройщика на объект капитального строительства (правоустанавливающие документы)</w:t>
            </w: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Договор-купли продажи № 351/02/2020 от 01.02.2020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highlight w:val="white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Договор-купли продажи № 351/02/2020 от 01.02.2020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наличии прав иных лиц на объект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капитального строительства (при наличии таких лиц)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тельством Российской Федерации (при наличии таких решения либо обязательства)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E4D28" w:rsidRDefault="001E4D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Почтовый адрес и (или) адрес электронной почты для связи: </w:t>
      </w:r>
      <w:r>
        <w:rPr>
          <w:rFonts w:ascii="Courier New" w:hAnsi="Courier New" w:cs="Courier New"/>
          <w:sz w:val="20"/>
          <w:szCs w:val="20"/>
          <w:lang w:val="en-US"/>
        </w:rPr>
        <w:t>test</w:t>
      </w:r>
      <w:r>
        <w:rPr>
          <w:rFonts w:ascii="Courier New" w:hAnsi="Courier New" w:cs="Courier New"/>
          <w:sz w:val="20"/>
          <w:szCs w:val="20"/>
        </w:rPr>
        <w:t>@</w:t>
      </w:r>
      <w:r>
        <w:rPr>
          <w:rFonts w:ascii="Courier New" w:hAnsi="Courier New" w:cs="Courier New"/>
          <w:sz w:val="20"/>
          <w:szCs w:val="20"/>
          <w:lang w:val="en-US"/>
        </w:rPr>
        <w:t>mail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  <w:lang w:val="en-US"/>
        </w:rPr>
        <w:t>ru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Настоящим уведомлением я Иванов Иван Иванович даю  согласие  на обработку персональных данных (в </w:t>
      </w:r>
      <w:r>
        <w:rPr>
          <w:rFonts w:ascii="Courier New" w:hAnsi="Courier New" w:cs="Courier New"/>
          <w:sz w:val="20"/>
          <w:szCs w:val="20"/>
        </w:rPr>
        <w:t>случае если застройщиком является физическое лицо).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___________  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(должность, в случае, если      (подпись)      (расшифровка подписи)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застройщиком или техническим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заказчиком является юрид</w:t>
      </w:r>
      <w:r>
        <w:rPr>
          <w:rFonts w:ascii="Courier New" w:hAnsi="Courier New" w:cs="Courier New"/>
          <w:sz w:val="20"/>
          <w:szCs w:val="20"/>
        </w:rPr>
        <w:t>ическое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лицо)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наличии)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>К настоящему уведомлению прилагаются:</w:t>
      </w:r>
      <w:r>
        <w:rPr>
          <w:rFonts w:ascii="Courier New" w:hAnsi="Courier New"/>
          <w:color w:val="000000"/>
          <w:sz w:val="20"/>
          <w:szCs w:val="20"/>
        </w:rPr>
        <w:t>результаты и материалы обследования объекта капитального строительства проект организации работ по сносу объекта капитального строительства.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highlight w:val="yellow"/>
        </w:rPr>
      </w:pPr>
    </w:p>
    <w:p w:rsidR="001E4D28" w:rsidRDefault="00423985">
      <w:pPr>
        <w:spacing w:after="0" w:line="240" w:lineRule="auto"/>
        <w:jc w:val="both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(документы в соответствии с </w:t>
      </w:r>
      <w:hyperlink r:id="rId27">
        <w:r>
          <w:rPr>
            <w:rStyle w:val="ListLabel2"/>
          </w:rPr>
          <w:t>частью 10 статьи 55.31</w:t>
        </w:r>
      </w:hyperlink>
      <w:r>
        <w:rPr>
          <w:rFonts w:ascii="Courier New" w:hAnsi="Courier New" w:cs="Courier New"/>
          <w:sz w:val="20"/>
          <w:szCs w:val="20"/>
        </w:rPr>
        <w:t xml:space="preserve"> Градостроительного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кодекса Российской Ф</w:t>
      </w:r>
      <w:r>
        <w:rPr>
          <w:rFonts w:ascii="Courier New" w:hAnsi="Courier New" w:cs="Courier New"/>
          <w:sz w:val="20"/>
          <w:szCs w:val="20"/>
        </w:rPr>
        <w:t>едерации (Собрание законодательства Российской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Федерации, 2005, N 1, ст. 16; 2018, N 32, ст. 5133, 5135)</w:t>
      </w:r>
    </w:p>
    <w:p w:rsidR="001E4D28" w:rsidRDefault="001E4D28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1E4D28" w:rsidRDefault="001E4D28">
      <w:pPr>
        <w:spacing w:after="0" w:line="240" w:lineRule="auto"/>
        <w:jc w:val="both"/>
        <w:outlineLvl w:val="0"/>
        <w:rPr>
          <w:rFonts w:ascii="Calibri" w:hAnsi="Calibri" w:cs="Calibri"/>
          <w:sz w:val="18"/>
          <w:szCs w:val="18"/>
        </w:rPr>
      </w:pPr>
    </w:p>
    <w:p w:rsidR="001E4D28" w:rsidRDefault="001E4D28">
      <w:pPr>
        <w:spacing w:after="0" w:line="240" w:lineRule="auto"/>
        <w:jc w:val="both"/>
        <w:sectPr w:rsidR="001E4D28">
          <w:headerReference w:type="default" r:id="rId28"/>
          <w:footerReference w:type="default" r:id="rId29"/>
          <w:footnotePr>
            <w:numRestart w:val="eachPage"/>
          </w:footnotePr>
          <w:pgSz w:w="11906" w:h="16838"/>
          <w:pgMar w:top="1134" w:right="851" w:bottom="1134" w:left="1701" w:header="720" w:footer="709" w:gutter="0"/>
          <w:cols w:space="720"/>
          <w:formProt w:val="0"/>
          <w:docGrid w:linePitch="360"/>
        </w:sectPr>
      </w:pPr>
    </w:p>
    <w:p w:rsidR="001E4D28" w:rsidRDefault="001E4D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D28" w:rsidRDefault="00423985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1E4D28" w:rsidRDefault="001E4D28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города-курорта Железноводска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4D28" w:rsidRDefault="00423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</w:p>
    <w:p w:rsidR="001E4D28" w:rsidRDefault="001E4D28">
      <w:pPr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Уведомление о завершении сноса объекта капитального строительства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"02" июня 2020 г.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города-курорта Железноводска Ставропольского края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органа местного самоуправления поселения, городского округа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месту нахождения земельного участка, на которо</w:t>
      </w:r>
      <w:r>
        <w:rPr>
          <w:rFonts w:ascii="Courier New" w:hAnsi="Courier New" w:cs="Courier New"/>
          <w:sz w:val="20"/>
          <w:szCs w:val="20"/>
        </w:rPr>
        <w:t>м располагался снесенный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объект капитального строительства, или в случае, если такой земельный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участок находится на межселенной территории, - наименование органа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местного самоуправления муниципального района)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1. Сведения </w:t>
      </w:r>
      <w:r>
        <w:rPr>
          <w:rFonts w:ascii="Courier New" w:hAnsi="Courier New" w:cs="Courier New"/>
          <w:sz w:val="20"/>
          <w:szCs w:val="20"/>
        </w:rPr>
        <w:t>о застройщике, техническом заказчике</w:t>
      </w:r>
    </w:p>
    <w:p w:rsidR="001E4D28" w:rsidRDefault="001E4D2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9"/>
        <w:gridCol w:w="3996"/>
        <w:gridCol w:w="4139"/>
      </w:tblGrid>
      <w:tr w:rsidR="001E4D2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1E4D2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D2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 Иван Иванович</w:t>
            </w:r>
          </w:p>
        </w:tc>
      </w:tr>
      <w:tr w:rsidR="001E4D2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Железноводск, ул. Оранжерейная, д. 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</w:p>
        </w:tc>
      </w:tr>
      <w:tr w:rsidR="001E4D2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 серии 01 22№ 123455, выдан ОВД г. Железноводска Ставропольского края 18.04.2005</w:t>
            </w:r>
          </w:p>
        </w:tc>
      </w:tr>
      <w:tr w:rsidR="001E4D2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</w:t>
            </w:r>
            <w:r>
              <w:rPr>
                <w:rFonts w:ascii="Courier New" w:hAnsi="Courier New" w:cs="Courier New"/>
                <w:sz w:val="20"/>
                <w:szCs w:val="20"/>
              </w:rPr>
              <w:t>ицо: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E4D2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E4D2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E4D2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>
              <w:rPr>
                <w:rFonts w:ascii="Courier New" w:hAnsi="Courier New" w:cs="Courier New"/>
                <w:sz w:val="20"/>
                <w:szCs w:val="20"/>
              </w:rPr>
              <w:t>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E4D2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E4D28" w:rsidRDefault="001E4D28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2. Сведения о земельном участке</w:t>
      </w:r>
    </w:p>
    <w:p w:rsidR="001E4D28" w:rsidRDefault="001E4D28">
      <w:pPr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white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099"/>
        <w:gridCol w:w="4140"/>
      </w:tblGrid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 xml:space="preserve">Кадастровый номер земельного </w:t>
            </w: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участка (при наличии)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26:31:010102:26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Адрес или описание местоположения земельного участка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Г. Железноводск, п. Иноземцево, ул. Прекрасная, 20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Договор-купли продажи № 351/02/2020 от 01.02.2020</w:t>
            </w:r>
          </w:p>
        </w:tc>
      </w:tr>
      <w:tr w:rsidR="001E4D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28" w:rsidRDefault="0042398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</w:rPr>
              <w:t>-</w:t>
            </w:r>
          </w:p>
        </w:tc>
      </w:tr>
    </w:tbl>
    <w:p w:rsidR="001E4D28" w:rsidRDefault="001E4D28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highlight w:val="white"/>
        </w:rPr>
      </w:pPr>
    </w:p>
    <w:p w:rsidR="001E4D28" w:rsidRDefault="00423985">
      <w:pPr>
        <w:spacing w:after="0" w:line="240" w:lineRule="auto"/>
        <w:jc w:val="both"/>
        <w:outlineLvl w:val="0"/>
        <w:rPr>
          <w:highlight w:val="white"/>
        </w:rPr>
      </w:pPr>
      <w:r>
        <w:rPr>
          <w:rFonts w:ascii="Courier New" w:hAnsi="Courier New" w:cs="Courier New"/>
          <w:sz w:val="20"/>
          <w:szCs w:val="20"/>
          <w:highlight w:val="white"/>
        </w:rPr>
        <w:t xml:space="preserve">     Настоящим  уведомляю   о  сносе   объекта   капитального  строительства</w:t>
      </w:r>
    </w:p>
    <w:p w:rsidR="001E4D28" w:rsidRDefault="00423985">
      <w:pPr>
        <w:spacing w:after="0" w:line="240" w:lineRule="auto"/>
        <w:jc w:val="both"/>
        <w:outlineLvl w:val="0"/>
        <w:rPr>
          <w:highlight w:val="white"/>
        </w:rPr>
      </w:pPr>
      <w:r>
        <w:rPr>
          <w:rFonts w:ascii="Courier New" w:hAnsi="Courier New" w:cs="Courier New"/>
          <w:sz w:val="20"/>
          <w:szCs w:val="20"/>
          <w:highlight w:val="white"/>
        </w:rPr>
        <w:t xml:space="preserve">С кадастровым номером 26:31:010102:560, </w:t>
      </w:r>
      <w:r>
        <w:rPr>
          <w:rFonts w:ascii="Courier New" w:hAnsi="Courier New" w:cs="Courier New"/>
          <w:sz w:val="20"/>
          <w:szCs w:val="20"/>
          <w:highlight w:val="white"/>
        </w:rPr>
        <w:t>указанного в уведомлении о планируемом сносе объекта капитального строительства от "02"мая 2020 г.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Почтовый адрес и (или) адрес электронной почты для связи: </w:t>
      </w:r>
      <w:r>
        <w:rPr>
          <w:rFonts w:ascii="Courier New" w:hAnsi="Courier New" w:cs="Courier New"/>
          <w:sz w:val="20"/>
          <w:szCs w:val="20"/>
          <w:lang w:val="en-US"/>
        </w:rPr>
        <w:t>test</w:t>
      </w:r>
      <w:r>
        <w:rPr>
          <w:rFonts w:ascii="Courier New" w:hAnsi="Courier New" w:cs="Courier New"/>
          <w:sz w:val="20"/>
          <w:szCs w:val="20"/>
        </w:rPr>
        <w:t>@</w:t>
      </w:r>
      <w:r>
        <w:rPr>
          <w:rFonts w:ascii="Courier New" w:hAnsi="Courier New" w:cs="Courier New"/>
          <w:sz w:val="20"/>
          <w:szCs w:val="20"/>
          <w:lang w:val="en-US"/>
        </w:rPr>
        <w:t>mail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  <w:lang w:val="en-US"/>
        </w:rPr>
        <w:t>ru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Настоящим уведомлением я Иванов Иван Иванович даю  согласие  на обработку персональн</w:t>
      </w:r>
      <w:r>
        <w:rPr>
          <w:rFonts w:ascii="Courier New" w:hAnsi="Courier New" w:cs="Courier New"/>
          <w:sz w:val="20"/>
          <w:szCs w:val="20"/>
        </w:rPr>
        <w:t>ых данных (в случае если застройщиком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___________  ____________________________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(должность, в случае, если      (подпись)      </w:t>
      </w:r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застройщиком или техническима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заказчиком является юридическое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лицо)</w:t>
      </w:r>
    </w:p>
    <w:p w:rsidR="001E4D28" w:rsidRDefault="001E4D2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1E4D28" w:rsidRDefault="00423985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наличии)</w:t>
      </w:r>
    </w:p>
    <w:p w:rsidR="001E4D28" w:rsidRDefault="001E4D28"/>
    <w:sectPr w:rsidR="001E4D28">
      <w:headerReference w:type="default" r:id="rId30"/>
      <w:footerReference w:type="default" r:id="rId31"/>
      <w:footnotePr>
        <w:numRestart w:val="eachPage"/>
      </w:footnotePr>
      <w:pgSz w:w="11906" w:h="16838"/>
      <w:pgMar w:top="1134" w:right="567" w:bottom="766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3985">
      <w:pPr>
        <w:spacing w:after="0" w:line="240" w:lineRule="auto"/>
      </w:pPr>
      <w:r>
        <w:separator/>
      </w:r>
    </w:p>
  </w:endnote>
  <w:endnote w:type="continuationSeparator" w:id="0">
    <w:p w:rsidR="00000000" w:rsidRDefault="0042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28" w:rsidRDefault="001E4D28">
    <w:pPr>
      <w:pStyle w:val="afa"/>
      <w:jc w:val="right"/>
    </w:pPr>
  </w:p>
  <w:p w:rsidR="001E4D28" w:rsidRDefault="001E4D2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28" w:rsidRDefault="001E4D28">
    <w:pPr>
      <w:pStyle w:val="afa"/>
      <w:jc w:val="right"/>
    </w:pPr>
  </w:p>
  <w:p w:rsidR="001E4D28" w:rsidRDefault="001E4D28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28" w:rsidRDefault="001E4D28">
    <w:pPr>
      <w:pStyle w:val="afa"/>
      <w:jc w:val="right"/>
    </w:pPr>
  </w:p>
  <w:p w:rsidR="001E4D28" w:rsidRDefault="001E4D28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28" w:rsidRDefault="001E4D28">
    <w:pPr>
      <w:pStyle w:val="afa"/>
      <w:jc w:val="right"/>
    </w:pPr>
  </w:p>
  <w:p w:rsidR="001E4D28" w:rsidRDefault="001E4D28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28" w:rsidRDefault="001E4D28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28" w:rsidRDefault="001E4D28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28" w:rsidRDefault="001E4D2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28" w:rsidRDefault="00423985">
      <w:r>
        <w:separator/>
      </w:r>
    </w:p>
  </w:footnote>
  <w:footnote w:type="continuationSeparator" w:id="0">
    <w:p w:rsidR="001E4D28" w:rsidRDefault="00423985">
      <w:r>
        <w:continuationSeparator/>
      </w:r>
    </w:p>
  </w:footnote>
  <w:footnote w:id="1">
    <w:p w:rsidR="001E4D28" w:rsidRDefault="00423985">
      <w:pPr>
        <w:pStyle w:val="af8"/>
      </w:pPr>
      <w:r>
        <w:rPr>
          <w:rStyle w:val="ad"/>
        </w:rPr>
        <w:footnoteRef/>
      </w:r>
      <w:r>
        <w:rPr>
          <w:rStyle w:val="FootnoteCharacters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1E4D28" w:rsidRDefault="00423985">
      <w:pPr>
        <w:pStyle w:val="af8"/>
      </w:pPr>
      <w:r>
        <w:rPr>
          <w:rStyle w:val="ad"/>
        </w:rPr>
        <w:footnoteRef/>
      </w:r>
      <w:r>
        <w:rPr>
          <w:rStyle w:val="FootnoteCharacters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1E4D28" w:rsidRDefault="00423985">
      <w:pPr>
        <w:pStyle w:val="af8"/>
      </w:pPr>
      <w:r>
        <w:rPr>
          <w:rStyle w:val="ad"/>
        </w:rPr>
        <w:footnoteRef/>
      </w:r>
      <w:r>
        <w:rPr>
          <w:rStyle w:val="FootnoteCharacters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При наличии технической возмож</w:t>
      </w:r>
      <w:r>
        <w:rPr>
          <w:rFonts w:ascii="Times New Roman" w:hAnsi="Times New Roman"/>
          <w:sz w:val="18"/>
          <w:szCs w:val="18"/>
        </w:rPr>
        <w:t>ности</w:t>
      </w:r>
    </w:p>
  </w:footnote>
  <w:footnote w:id="4">
    <w:p w:rsidR="001E4D28" w:rsidRDefault="00423985">
      <w:pPr>
        <w:pStyle w:val="af8"/>
        <w:spacing w:after="0" w:line="240" w:lineRule="auto"/>
      </w:pPr>
      <w:r>
        <w:rPr>
          <w:rStyle w:val="ad"/>
        </w:rPr>
        <w:footnoteRef/>
      </w:r>
      <w:r>
        <w:rPr>
          <w:rStyle w:val="FootnoteCharacters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  <w:lang w:eastAsia="zh-CN"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</w:t>
      </w:r>
      <w:r>
        <w:rPr>
          <w:rFonts w:ascii="Times New Roman" w:hAnsi="Times New Roman"/>
          <w:bCs/>
          <w:sz w:val="18"/>
          <w:szCs w:val="18"/>
        </w:rPr>
        <w:t xml:space="preserve">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настоящей технологической схемы</w:t>
      </w:r>
    </w:p>
  </w:footnote>
  <w:footnote w:id="5">
    <w:p w:rsidR="001E4D28" w:rsidRDefault="00423985">
      <w:pPr>
        <w:pStyle w:val="af8"/>
      </w:pPr>
      <w:r>
        <w:rPr>
          <w:rStyle w:val="ad"/>
        </w:rPr>
        <w:footnoteRef/>
      </w:r>
      <w:r>
        <w:rPr>
          <w:rStyle w:val="FootnoteCharacters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1E4D28" w:rsidRDefault="00423985">
      <w:pPr>
        <w:pStyle w:val="af8"/>
      </w:pPr>
      <w:r>
        <w:rPr>
          <w:rStyle w:val="ad"/>
        </w:rPr>
        <w:footnoteRef/>
      </w:r>
      <w:r>
        <w:rPr>
          <w:rStyle w:val="FootnoteCharacters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1E4D28" w:rsidRDefault="00423985">
      <w:pPr>
        <w:pStyle w:val="af8"/>
        <w:spacing w:after="0" w:line="240" w:lineRule="auto"/>
      </w:pPr>
      <w:r>
        <w:rPr>
          <w:rStyle w:val="ad"/>
        </w:rPr>
        <w:footnoteRef/>
      </w:r>
      <w:r>
        <w:rPr>
          <w:rStyle w:val="FootnoteCharacters"/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8">
    <w:p w:rsidR="001E4D28" w:rsidRDefault="00423985">
      <w:pPr>
        <w:pStyle w:val="af8"/>
      </w:pPr>
      <w:r>
        <w:rPr>
          <w:rStyle w:val="ad"/>
        </w:rPr>
        <w:footnoteRef/>
      </w:r>
      <w:r>
        <w:rPr>
          <w:vertAlign w:val="superscript"/>
          <w:lang w:val="ru-RU"/>
        </w:rPr>
        <w:t>*</w:t>
      </w:r>
      <w:r>
        <w:rPr>
          <w:rStyle w:val="FootnoteCharacters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1E4D28" w:rsidRDefault="00423985">
      <w:pPr>
        <w:pStyle w:val="af8"/>
      </w:pPr>
      <w:r>
        <w:rPr>
          <w:rStyle w:val="ad"/>
        </w:rPr>
        <w:footnoteRef/>
      </w:r>
      <w:r>
        <w:rPr>
          <w:rStyle w:val="FootnoteCharacters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1E4D28" w:rsidRDefault="00423985">
      <w:pPr>
        <w:pStyle w:val="af8"/>
        <w:spacing w:after="0" w:line="240" w:lineRule="auto"/>
      </w:pPr>
      <w:r>
        <w:rPr>
          <w:rStyle w:val="ad"/>
        </w:rPr>
        <w:footnoteRef/>
      </w:r>
    </w:p>
  </w:footnote>
  <w:footnote w:id="11">
    <w:p w:rsidR="001E4D28" w:rsidRDefault="00423985">
      <w:pPr>
        <w:pStyle w:val="af8"/>
        <w:spacing w:after="0" w:line="240" w:lineRule="auto"/>
        <w:rPr>
          <w:rFonts w:ascii="Times New Roman" w:hAnsi="Times New Roman"/>
          <w:sz w:val="18"/>
        </w:rPr>
      </w:pPr>
      <w:r>
        <w:rPr>
          <w:rStyle w:val="ad"/>
        </w:rPr>
        <w:footnoteRef/>
      </w:r>
      <w:r>
        <w:rPr>
          <w:rStyle w:val="FootnoteCharacters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1E4D28" w:rsidRDefault="00423985">
      <w:pPr>
        <w:pStyle w:val="af8"/>
        <w:spacing w:after="0" w:line="240" w:lineRule="auto"/>
      </w:pPr>
      <w:r>
        <w:rPr>
          <w:rStyle w:val="FootnoteCharacters"/>
        </w:rPr>
        <w:t>**</w:t>
      </w:r>
      <w:r>
        <w:t xml:space="preserve"> </w:t>
      </w:r>
      <w:r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28" w:rsidRDefault="001E4D2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28" w:rsidRDefault="001E4D2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307"/>
    <w:multiLevelType w:val="multilevel"/>
    <w:tmpl w:val="4ABC6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D65ABB"/>
    <w:multiLevelType w:val="multilevel"/>
    <w:tmpl w:val="0DFE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8"/>
    <w:rsid w:val="001E4D28"/>
    <w:rsid w:val="0042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69E0C-81F2-46FC-97A2-5D3E13F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styleId="a5">
    <w:name w:val="page number"/>
    <w:qFormat/>
  </w:style>
  <w:style w:type="character" w:customStyle="1" w:styleId="a6">
    <w:name w:val="Нижний колонтитул Знак"/>
    <w:basedOn w:val="a0"/>
    <w:uiPriority w:val="99"/>
    <w:qFormat/>
    <w:rPr>
      <w:rFonts w:ascii="Calibri" w:eastAsia="Times New Roman" w:hAnsi="Calibri" w:cs="Times New Roman"/>
      <w:sz w:val="20"/>
      <w:szCs w:val="20"/>
      <w:lang w:val="zh-CN" w:eastAsia="zh-CN"/>
    </w:rPr>
  </w:style>
  <w:style w:type="character" w:customStyle="1" w:styleId="a7">
    <w:name w:val="Верхний колонтитул Знак"/>
    <w:basedOn w:val="a0"/>
    <w:uiPriority w:val="99"/>
    <w:qFormat/>
    <w:rPr>
      <w:rFonts w:ascii="Calibri" w:eastAsia="Calibri" w:hAnsi="Calibri" w:cs="Times New Roman"/>
      <w:lang w:val="zh-CN"/>
    </w:rPr>
  </w:style>
  <w:style w:type="character" w:customStyle="1" w:styleId="ConsPlusNormal">
    <w:name w:val="ConsPlusNormal Знак"/>
    <w:link w:val="ConsPlusNormal"/>
    <w:qFormat/>
    <w:rPr>
      <w:rFonts w:ascii="Arial" w:eastAsia="Calibri" w:hAnsi="Arial" w:cs="Times New Roman"/>
      <w:sz w:val="20"/>
      <w:szCs w:val="20"/>
      <w:lang w:val="zh-CN" w:eastAsia="zh-CN"/>
    </w:rPr>
  </w:style>
  <w:style w:type="character" w:customStyle="1" w:styleId="a8">
    <w:name w:val="Текст примечания Знак"/>
    <w:basedOn w:val="a0"/>
    <w:uiPriority w:val="99"/>
    <w:semiHidden/>
    <w:qFormat/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9">
    <w:name w:val="Тема примечания Знак"/>
    <w:basedOn w:val="a8"/>
    <w:uiPriority w:val="99"/>
    <w:semiHidden/>
    <w:qFormat/>
    <w:rPr>
      <w:rFonts w:ascii="Calibri" w:eastAsia="Calibri" w:hAnsi="Calibri" w:cs="Times New Roman"/>
      <w:b/>
      <w:bCs/>
      <w:sz w:val="20"/>
      <w:szCs w:val="20"/>
      <w:lang w:val="zh-CN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Calibri" w:hAnsi="Segoe UI" w:cs="Times New Roman"/>
      <w:sz w:val="18"/>
      <w:szCs w:val="18"/>
      <w:lang w:val="zh-CN"/>
    </w:rPr>
  </w:style>
  <w:style w:type="character" w:customStyle="1" w:styleId="ab">
    <w:name w:val="Текст сноски Знак"/>
    <w:basedOn w:val="a0"/>
    <w:qFormat/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c">
    <w:name w:val="Основной текст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Pr>
      <w:rFonts w:ascii="Calibri" w:eastAsia="Calibri" w:hAnsi="Calibri" w:cs="Times New Roman"/>
      <w:sz w:val="16"/>
      <w:szCs w:val="16"/>
      <w:lang w:val="zh-CN"/>
    </w:rPr>
  </w:style>
  <w:style w:type="character" w:customStyle="1" w:styleId="fontstyle01">
    <w:name w:val="fontstyle01"/>
    <w:basedOn w:val="a0"/>
    <w:qFormat/>
    <w:rPr>
      <w:rFonts w:ascii="TimesNewRomanPSMT" w:hAnsi="TimesNewRomanPSMT"/>
      <w:color w:val="000000"/>
      <w:sz w:val="24"/>
      <w:szCs w:val="24"/>
    </w:rPr>
  </w:style>
  <w:style w:type="character" w:customStyle="1" w:styleId="WW8Num1z6">
    <w:name w:val="WW8Num1z6"/>
    <w:qFormat/>
  </w:style>
  <w:style w:type="character" w:customStyle="1" w:styleId="ad">
    <w:name w:val="Символ сноски"/>
    <w:qFormat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18"/>
      <w:szCs w:val="18"/>
    </w:rPr>
  </w:style>
  <w:style w:type="character" w:customStyle="1" w:styleId="ListLabel2">
    <w:name w:val="ListLabel 2"/>
    <w:qFormat/>
    <w:rPr>
      <w:rFonts w:ascii="Courier New" w:hAnsi="Courier New" w:cs="Courier New"/>
      <w:color w:val="0000FF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uiPriority w:val="99"/>
    <w:qFormat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eastAsia="Calibri" w:hAnsi="Segoe UI" w:cs="Times New Roman"/>
      <w:sz w:val="18"/>
      <w:szCs w:val="18"/>
      <w:lang w:val="zh-CN"/>
    </w:rPr>
  </w:style>
  <w:style w:type="paragraph" w:styleId="30">
    <w:name w:val="Body Text Indent 3"/>
    <w:basedOn w:val="a"/>
    <w:uiPriority w:val="99"/>
    <w:semiHidden/>
    <w:unhideWhenUsed/>
    <w:qFormat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zh-CN"/>
    </w:rPr>
  </w:style>
  <w:style w:type="paragraph" w:styleId="af6">
    <w:name w:val="annotation text"/>
    <w:basedOn w:val="a"/>
    <w:uiPriority w:val="99"/>
    <w:semiHidden/>
    <w:unhideWhenUsed/>
    <w:qFormat/>
    <w:pPr>
      <w:spacing w:after="200" w:line="276" w:lineRule="auto"/>
    </w:pPr>
    <w:rPr>
      <w:rFonts w:ascii="Calibri" w:eastAsia="Calibri" w:hAnsi="Calibri" w:cs="Times New Roman"/>
      <w:sz w:val="20"/>
      <w:szCs w:val="20"/>
      <w:lang w:val="zh-CN"/>
    </w:rPr>
  </w:style>
  <w:style w:type="paragraph" w:styleId="af7">
    <w:name w:val="annotation subject"/>
    <w:basedOn w:val="af6"/>
    <w:next w:val="af6"/>
    <w:uiPriority w:val="99"/>
    <w:semiHidden/>
    <w:unhideWhenUsed/>
    <w:qFormat/>
    <w:rPr>
      <w:b/>
      <w:bCs/>
    </w:rPr>
  </w:style>
  <w:style w:type="paragraph" w:styleId="af8">
    <w:name w:val="footnote text"/>
    <w:basedOn w:val="a"/>
    <w:unhideWhenUsed/>
    <w:qFormat/>
    <w:pPr>
      <w:spacing w:after="200" w:line="276" w:lineRule="auto"/>
    </w:pPr>
    <w:rPr>
      <w:rFonts w:ascii="Calibri" w:eastAsia="Calibri" w:hAnsi="Calibri" w:cs="Times New Roman"/>
      <w:sz w:val="20"/>
      <w:szCs w:val="20"/>
      <w:lang w:val="zh-CN"/>
    </w:rPr>
  </w:style>
  <w:style w:type="paragraph" w:styleId="af9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zh-CN"/>
    </w:rPr>
  </w:style>
  <w:style w:type="paragraph" w:styleId="afa">
    <w:name w:val="footer"/>
    <w:basedOn w:val="a"/>
    <w:uiPriority w:val="99"/>
    <w:qFormat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zh-CN" w:eastAsia="zh-CN"/>
    </w:rPr>
  </w:style>
  <w:style w:type="paragraph" w:styleId="afb">
    <w:name w:val="Normal (Web)"/>
    <w:basedOn w:val="a"/>
    <w:uiPriority w:val="99"/>
    <w:unhideWhenUsed/>
    <w:qFormat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basedOn w:val="afd"/>
    <w:uiPriority w:val="1"/>
    <w:qFormat/>
    <w:pPr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qFormat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val="zh-CN" w:eastAsia="zh-CN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2"/>
    </w:rPr>
  </w:style>
  <w:style w:type="paragraph" w:customStyle="1" w:styleId="consplusnormal1">
    <w:name w:val="consplu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Pr>
      <w:color w:val="000000"/>
      <w:sz w:val="24"/>
      <w:szCs w:val="24"/>
      <w:lang w:eastAsia="en-US"/>
    </w:rPr>
  </w:style>
  <w:style w:type="table" w:styleId="af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3E1EC2C68C244CEEF00F271D0F5EB4E1725D5DB28EADFBDBF0976D9892CA712C224402DEC57B0F1159F0EAAD3C30CDDEFF94B403FA89wEs2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footer" Target="footer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footer" Target="footer3.xml"/><Relationship Id="rId28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3E1EC2C68C244CEEF00F271D0F5EB4E1725D5DB28EADFBDBF0976D9892CA712C224402DEC57B0F1159F0EAAD3C30CDDEFF94B403FA89wEs2M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6FCD4-3B3C-4FA7-89F7-C7AE7DA0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18068</Words>
  <Characters>102991</Characters>
  <Application>Microsoft Office Word</Application>
  <DocSecurity>4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Яровая</dc:creator>
  <dc:description/>
  <cp:lastModifiedBy>Лариса Р. Саулова</cp:lastModifiedBy>
  <cp:revision>2</cp:revision>
  <dcterms:created xsi:type="dcterms:W3CDTF">2020-08-03T12:23:00Z</dcterms:created>
  <dcterms:modified xsi:type="dcterms:W3CDTF">2020-08-03T12:23:00Z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1049-11.2.0.9453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