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99CD" w14:textId="77777777" w:rsidR="009F3F72" w:rsidRDefault="009F3F72" w:rsidP="009F3F72">
      <w:pPr>
        <w:shd w:val="clear" w:color="auto" w:fill="FFFFFF"/>
        <w:tabs>
          <w:tab w:val="left" w:pos="3119"/>
          <w:tab w:val="left" w:pos="426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7772188C" w14:textId="77777777" w:rsidR="009F3F72" w:rsidRDefault="009F3F72" w:rsidP="009F3F72">
      <w:pPr>
        <w:shd w:val="clear" w:color="auto" w:fill="FFFFFF"/>
        <w:tabs>
          <w:tab w:val="left" w:pos="3119"/>
          <w:tab w:val="left" w:pos="4260"/>
        </w:tabs>
        <w:snapToGrid w:val="0"/>
        <w:jc w:val="center"/>
        <w:rPr>
          <w:sz w:val="10"/>
          <w:szCs w:val="10"/>
        </w:rPr>
      </w:pPr>
    </w:p>
    <w:p w14:paraId="6F24B336" w14:textId="77777777" w:rsidR="009F3F72" w:rsidRDefault="009F3F72" w:rsidP="009F3F72">
      <w:pPr>
        <w:shd w:val="clear" w:color="auto" w:fill="FFFFFF"/>
        <w:tabs>
          <w:tab w:val="left" w:pos="3119"/>
          <w:tab w:val="left" w:pos="4260"/>
        </w:tabs>
        <w:snapToGrid w:val="0"/>
        <w:spacing w:line="240" w:lineRule="exact"/>
        <w:jc w:val="center"/>
        <w:rPr>
          <w:sz w:val="28"/>
          <w:szCs w:val="28"/>
        </w:rPr>
      </w:pPr>
      <w:r w:rsidRPr="007E590F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работы по укреплению </w:t>
      </w:r>
      <w:r w:rsidRPr="007E590F">
        <w:rPr>
          <w:sz w:val="28"/>
          <w:szCs w:val="28"/>
        </w:rPr>
        <w:t>межнациональн</w:t>
      </w:r>
      <w:r>
        <w:rPr>
          <w:sz w:val="28"/>
          <w:szCs w:val="28"/>
        </w:rPr>
        <w:t>ого</w:t>
      </w:r>
      <w:r w:rsidRPr="007E590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межконфессионального согласия, профилактике межэтнических конфликтов и проявлений экстремизма на территории муниципального образования города-курорта Железноводска Ставропольского края в 2021 году</w:t>
      </w:r>
      <w:r w:rsidRPr="007E590F">
        <w:rPr>
          <w:sz w:val="28"/>
          <w:szCs w:val="28"/>
        </w:rPr>
        <w:t xml:space="preserve"> </w:t>
      </w:r>
    </w:p>
    <w:p w14:paraId="6DFBFE4C" w14:textId="77777777" w:rsidR="009F3F72" w:rsidRDefault="009F3F72" w:rsidP="009F3F72">
      <w:pPr>
        <w:shd w:val="clear" w:color="auto" w:fill="FFFFFF"/>
        <w:tabs>
          <w:tab w:val="left" w:pos="3119"/>
          <w:tab w:val="left" w:pos="4260"/>
        </w:tabs>
        <w:snapToGrid w:val="0"/>
        <w:jc w:val="both"/>
        <w:rPr>
          <w:sz w:val="28"/>
          <w:szCs w:val="28"/>
        </w:rPr>
      </w:pPr>
    </w:p>
    <w:p w14:paraId="7757A829" w14:textId="77777777" w:rsidR="009F3F72" w:rsidRPr="00662938" w:rsidRDefault="009F3F72" w:rsidP="009F3F72">
      <w:pPr>
        <w:ind w:firstLine="708"/>
        <w:jc w:val="both"/>
        <w:rPr>
          <w:sz w:val="28"/>
          <w:szCs w:val="28"/>
        </w:rPr>
      </w:pPr>
      <w:r w:rsidRPr="00662938">
        <w:rPr>
          <w:sz w:val="28"/>
          <w:szCs w:val="28"/>
        </w:rPr>
        <w:t>В течение 202</w:t>
      </w:r>
      <w:r>
        <w:rPr>
          <w:sz w:val="28"/>
          <w:szCs w:val="28"/>
        </w:rPr>
        <w:t>1</w:t>
      </w:r>
      <w:r w:rsidRPr="00662938">
        <w:rPr>
          <w:sz w:val="28"/>
          <w:szCs w:val="28"/>
        </w:rPr>
        <w:t xml:space="preserve"> года межнациональные и этноконфессиональные отношения на территории </w:t>
      </w:r>
      <w:r>
        <w:rPr>
          <w:sz w:val="28"/>
          <w:szCs w:val="28"/>
        </w:rPr>
        <w:t>муниципального образования города-курорта Железноводска Ставропольского края</w:t>
      </w:r>
      <w:r w:rsidRPr="00662938">
        <w:rPr>
          <w:sz w:val="28"/>
          <w:szCs w:val="28"/>
        </w:rPr>
        <w:t xml:space="preserve"> были стабильными, предпосылок к возникновению межэтнических конфликтных ситуаций не возникало. </w:t>
      </w:r>
    </w:p>
    <w:p w14:paraId="78DB2527" w14:textId="77777777" w:rsidR="009F3F72" w:rsidRPr="00662938" w:rsidRDefault="009F3F72" w:rsidP="009F3F72">
      <w:pPr>
        <w:jc w:val="both"/>
        <w:rPr>
          <w:sz w:val="28"/>
          <w:szCs w:val="28"/>
        </w:rPr>
      </w:pPr>
      <w:r w:rsidRPr="00662938">
        <w:rPr>
          <w:sz w:val="28"/>
          <w:szCs w:val="28"/>
        </w:rPr>
        <w:tab/>
        <w:t xml:space="preserve">Бытовых конфликтов и происшествий, способных привести к столкновениям на национальной или религиозной почве, за отчетный период на территории </w:t>
      </w:r>
      <w:r>
        <w:rPr>
          <w:sz w:val="28"/>
          <w:szCs w:val="28"/>
        </w:rPr>
        <w:t>муниципального образования города-курорта Железноводска Ставропольского края</w:t>
      </w:r>
      <w:r w:rsidRPr="00662938">
        <w:rPr>
          <w:sz w:val="28"/>
          <w:szCs w:val="28"/>
        </w:rPr>
        <w:t xml:space="preserve"> не зарегистрировано.</w:t>
      </w:r>
    </w:p>
    <w:p w14:paraId="0A2D378A" w14:textId="77777777" w:rsidR="009F3F72" w:rsidRPr="00662938" w:rsidRDefault="009F3F72" w:rsidP="009F3F72">
      <w:pPr>
        <w:jc w:val="both"/>
        <w:rPr>
          <w:sz w:val="28"/>
          <w:szCs w:val="28"/>
        </w:rPr>
      </w:pPr>
      <w:r w:rsidRPr="00662938">
        <w:rPr>
          <w:sz w:val="28"/>
          <w:szCs w:val="28"/>
        </w:rPr>
        <w:tab/>
        <w:t xml:space="preserve">Фактов этнического и религиозного экстремизма за отчетный период на территории </w:t>
      </w:r>
      <w:r>
        <w:rPr>
          <w:sz w:val="28"/>
          <w:szCs w:val="28"/>
        </w:rPr>
        <w:t>муниципального образования города-курорта Железноводска Ставропольского края</w:t>
      </w:r>
      <w:r w:rsidRPr="00662938">
        <w:rPr>
          <w:sz w:val="28"/>
          <w:szCs w:val="28"/>
        </w:rPr>
        <w:t xml:space="preserve"> не зарегистрировано.</w:t>
      </w:r>
    </w:p>
    <w:p w14:paraId="03B8720B" w14:textId="77777777" w:rsidR="009F3F72" w:rsidRDefault="009F3F72" w:rsidP="009F3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во взаимодействии с отделением по вопросам миграции Отдела Министерства внутренних дел России по городу Железноводску проводятся оперативно-профилактические мероприятия под условными наименованиями: «Мигрант», «Нелегальный мигрант», «Нелегал» и другие, направленные на выявление и пресечение административных правонарушений и преступлений в сфере миграции на бытовых объектах, объектах торговли, строительства, жилого сектора и в местах массового пребывания (проживания) мигрантов. </w:t>
      </w:r>
    </w:p>
    <w:p w14:paraId="55FBB95B" w14:textId="77777777" w:rsidR="009F3F72" w:rsidRDefault="009F3F72" w:rsidP="009F3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проводятся в соответствии с разработанными и утвержденными Планами, эффективность которых, обусловлена четким выполнением всех пунктов, с предоставлением отчетной информации по исполнению каждого пункта.  </w:t>
      </w:r>
    </w:p>
    <w:p w14:paraId="3502BC17" w14:textId="77777777" w:rsidR="009F3F72" w:rsidRDefault="009F3F72" w:rsidP="009F3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государственных услуг по осуществлению миграционного учета иностранных граждан, с мигрантами, в том числе осуществляющими трудовую деятельность в Российской Федерации по патентам, проводится разъяснительная работа, цель которой, недопущение нарушений норм миграционного законодательства при осуществлении трудовой деятельности.  </w:t>
      </w:r>
    </w:p>
    <w:p w14:paraId="44F684A3" w14:textId="77777777" w:rsidR="009F3F72" w:rsidRDefault="009F3F72" w:rsidP="009F3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представителями национальных общественных организаций (диаспор) находящихся на территории муниципального образования города-курорта Железноводска Ставропольского края (азербайджанская община «Араз», армянская община и община греков), совместно с отделением по вопросам миграции Отдела Министерства внутренних дел России по городу Железноводску на регулярной основе проводятся рабочие встречи (круглые столы), на которых доводятся все изменения миграционного законодательства, особенно в части привлечения и использования иностранной рабочей силы, а также об ответственности мигрантов за нарушение миграционного законодательства. Также, на рабочих встречах обсуждаются вопросы о недопущении распространения ненависти и вражды </w:t>
      </w:r>
      <w:r>
        <w:rPr>
          <w:sz w:val="28"/>
          <w:szCs w:val="28"/>
        </w:rPr>
        <w:lastRenderedPageBreak/>
        <w:t xml:space="preserve">по национальным признакам среди мигрантов и проявления экстремизма и терроризма среди иностранных граждан (трудовых мигрантов).     </w:t>
      </w:r>
    </w:p>
    <w:p w14:paraId="404B4997" w14:textId="77777777" w:rsidR="009F3F72" w:rsidRPr="00836D62" w:rsidRDefault="009F3F72" w:rsidP="009F3F72">
      <w:pPr>
        <w:shd w:val="clear" w:color="auto" w:fill="FFFFFF"/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 xml:space="preserve">В образовательных организациях, расположенных на территории муниципалитета, было проведено </w:t>
      </w:r>
      <w:r>
        <w:rPr>
          <w:sz w:val="28"/>
          <w:szCs w:val="28"/>
        </w:rPr>
        <w:t>более 30</w:t>
      </w:r>
      <w:r w:rsidRPr="00836D62">
        <w:rPr>
          <w:sz w:val="28"/>
          <w:szCs w:val="28"/>
        </w:rPr>
        <w:t xml:space="preserve"> культурно-просветительских и воспитательных мероприятия для школьников, студентов и рабочей молодежи, по привитию идей межнациональной и межрелигиозной толерантности с участием представителей общественных и религиозных организаций, деятелей культуры</w:t>
      </w:r>
      <w:r>
        <w:rPr>
          <w:sz w:val="28"/>
          <w:szCs w:val="28"/>
        </w:rPr>
        <w:t xml:space="preserve"> </w:t>
      </w:r>
      <w:r w:rsidRPr="00836D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36D62">
        <w:rPr>
          <w:sz w:val="28"/>
          <w:szCs w:val="28"/>
        </w:rPr>
        <w:t>искусства,</w:t>
      </w:r>
      <w:r>
        <w:rPr>
          <w:sz w:val="28"/>
          <w:szCs w:val="28"/>
        </w:rPr>
        <w:t xml:space="preserve"> </w:t>
      </w:r>
      <w:r w:rsidRPr="00836D62">
        <w:rPr>
          <w:sz w:val="28"/>
          <w:szCs w:val="28"/>
        </w:rPr>
        <w:t xml:space="preserve">среди которых: </w:t>
      </w:r>
    </w:p>
    <w:p w14:paraId="235300AC" w14:textId="77777777" w:rsidR="009F3F72" w:rsidRPr="00836D62" w:rsidRDefault="009F3F72" w:rsidP="009F3F72">
      <w:pPr>
        <w:shd w:val="clear" w:color="auto" w:fill="FFFFFF"/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>- беседы с сотрудниками Отдела МВД по г. Железноводску на тему: «Профилактика экстремистских проявлений в молодежной среде»;</w:t>
      </w:r>
    </w:p>
    <w:p w14:paraId="424D7FA8" w14:textId="77777777" w:rsidR="009F3F72" w:rsidRPr="00836D62" w:rsidRDefault="009F3F72" w:rsidP="009F3F72">
      <w:pPr>
        <w:shd w:val="clear" w:color="auto" w:fill="FFFFFF"/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>- беседы и инструктажи с обучающимися общеобразовательных</w:t>
      </w:r>
      <w:r w:rsidRPr="00836D62">
        <w:rPr>
          <w:sz w:val="28"/>
          <w:szCs w:val="28"/>
        </w:rPr>
        <w:br/>
        <w:t>учреждений;</w:t>
      </w:r>
    </w:p>
    <w:p w14:paraId="32271A36" w14:textId="77777777" w:rsidR="009F3F72" w:rsidRPr="00836D62" w:rsidRDefault="009F3F72" w:rsidP="009F3F72">
      <w:pPr>
        <w:shd w:val="clear" w:color="auto" w:fill="FFFFFF"/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>- час общения по проблемам нравственности и отношений между представителями различных конфессий;</w:t>
      </w:r>
    </w:p>
    <w:p w14:paraId="21255CB7" w14:textId="77777777" w:rsidR="009F3F72" w:rsidRPr="00836D62" w:rsidRDefault="009F3F72" w:rsidP="009F3F72">
      <w:pPr>
        <w:shd w:val="clear" w:color="auto" w:fill="FFFFFF"/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>- родительские собрания по темам: «Участие родителей в воспитании бдительности, ответственности за личную и коллективную безопасность детей» и др.;</w:t>
      </w:r>
    </w:p>
    <w:p w14:paraId="31629CD1" w14:textId="77777777" w:rsidR="009F3F72" w:rsidRPr="00836D62" w:rsidRDefault="009F3F72" w:rsidP="009F3F72">
      <w:pPr>
        <w:shd w:val="clear" w:color="auto" w:fill="FFFFFF"/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>- выпуск информационных листовок по вопросам противодействия экстремизма;</w:t>
      </w:r>
    </w:p>
    <w:p w14:paraId="2F26CA94" w14:textId="77777777" w:rsidR="009F3F72" w:rsidRPr="00836D62" w:rsidRDefault="009F3F72" w:rsidP="009F3F72">
      <w:pPr>
        <w:shd w:val="clear" w:color="auto" w:fill="FFFFFF"/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>- уроки психологии;</w:t>
      </w:r>
    </w:p>
    <w:p w14:paraId="7E3662A2" w14:textId="77777777" w:rsidR="009F3F72" w:rsidRPr="00836D62" w:rsidRDefault="009F3F72" w:rsidP="009F3F72">
      <w:pPr>
        <w:shd w:val="clear" w:color="auto" w:fill="FFFFFF"/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>- классные часы на тему: «Экстремизм, его источники и последствия»;</w:t>
      </w:r>
    </w:p>
    <w:p w14:paraId="0772DD03" w14:textId="77777777" w:rsidR="009F3F72" w:rsidRPr="00836D62" w:rsidRDefault="009F3F72" w:rsidP="009F3F72">
      <w:pPr>
        <w:shd w:val="clear" w:color="auto" w:fill="FFFFFF"/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>- индивидуальные встречи с родителями детей «группы риска», с детьми, стоящими на всех видах учета».</w:t>
      </w:r>
    </w:p>
    <w:p w14:paraId="5C956ED1" w14:textId="77777777" w:rsidR="009F3F72" w:rsidRPr="00836D62" w:rsidRDefault="009F3F72" w:rsidP="009F3F72">
      <w:pPr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>Проводится ряд лекций и спецкурсов, направленных на формирование навыков воспитания толерантного сознания у обучающихся, представлений о толерантной окружающей среде, идеологии и культуре толерантности:</w:t>
      </w:r>
    </w:p>
    <w:p w14:paraId="6BC920A3" w14:textId="77777777" w:rsidR="009F3F72" w:rsidRPr="00836D62" w:rsidRDefault="009F3F72" w:rsidP="009F3F72">
      <w:pPr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>- «Актуальные проблемы межконфессионального диалога в контексте формирования толерантности личности учителя и ученика»;</w:t>
      </w:r>
    </w:p>
    <w:p w14:paraId="1DF60FD1" w14:textId="77777777" w:rsidR="009F3F72" w:rsidRPr="00836D62" w:rsidRDefault="009F3F72" w:rsidP="009F3F72">
      <w:pPr>
        <w:ind w:firstLine="709"/>
        <w:jc w:val="both"/>
        <w:rPr>
          <w:sz w:val="28"/>
          <w:szCs w:val="28"/>
        </w:rPr>
      </w:pPr>
      <w:r w:rsidRPr="00836D62">
        <w:rPr>
          <w:sz w:val="28"/>
          <w:szCs w:val="28"/>
        </w:rPr>
        <w:t>- «Гражданственность и патриотизм как современная национальная идея».</w:t>
      </w:r>
    </w:p>
    <w:p w14:paraId="03C98F7C" w14:textId="77777777" w:rsidR="009F3F72" w:rsidRDefault="009F3F72" w:rsidP="009F3F72">
      <w:pPr>
        <w:spacing w:line="240" w:lineRule="exact"/>
        <w:ind w:firstLine="709"/>
        <w:jc w:val="both"/>
        <w:rPr>
          <w:sz w:val="28"/>
          <w:szCs w:val="28"/>
        </w:rPr>
      </w:pPr>
    </w:p>
    <w:p w14:paraId="66923141" w14:textId="77777777" w:rsidR="009F3F72" w:rsidRDefault="009F3F72" w:rsidP="009F3F72">
      <w:pPr>
        <w:spacing w:line="240" w:lineRule="exact"/>
        <w:ind w:firstLine="709"/>
        <w:jc w:val="both"/>
        <w:rPr>
          <w:sz w:val="28"/>
          <w:szCs w:val="28"/>
        </w:rPr>
      </w:pPr>
    </w:p>
    <w:p w14:paraId="11788713" w14:textId="77777777" w:rsidR="009F3F72" w:rsidRDefault="009F3F72" w:rsidP="009F3F72">
      <w:pPr>
        <w:spacing w:line="240" w:lineRule="exact"/>
        <w:ind w:firstLine="709"/>
        <w:jc w:val="both"/>
        <w:rPr>
          <w:sz w:val="28"/>
          <w:szCs w:val="28"/>
        </w:rPr>
      </w:pPr>
    </w:p>
    <w:p w14:paraId="57E28C10" w14:textId="77777777" w:rsidR="009F3F72" w:rsidRDefault="009F3F72" w:rsidP="009F3F72">
      <w:pPr>
        <w:spacing w:line="240" w:lineRule="exact"/>
        <w:ind w:firstLine="709"/>
        <w:jc w:val="both"/>
        <w:rPr>
          <w:sz w:val="28"/>
          <w:szCs w:val="28"/>
        </w:rPr>
      </w:pPr>
    </w:p>
    <w:p w14:paraId="29242971" w14:textId="77777777" w:rsidR="009F3F72" w:rsidRDefault="009F3F72" w:rsidP="009F3F72">
      <w:pPr>
        <w:spacing w:line="240" w:lineRule="exact"/>
        <w:ind w:firstLine="709"/>
        <w:jc w:val="both"/>
        <w:rPr>
          <w:sz w:val="28"/>
          <w:szCs w:val="28"/>
        </w:rPr>
      </w:pPr>
    </w:p>
    <w:p w14:paraId="1917F783" w14:textId="77777777" w:rsidR="00632FB8" w:rsidRDefault="00632FB8"/>
    <w:sectPr w:rsidR="0063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63"/>
    <w:rsid w:val="00632FB8"/>
    <w:rsid w:val="007E7363"/>
    <w:rsid w:val="009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D5BB-5C99-49F8-A833-064B1324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F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2022-04-01T11:08:00Z</dcterms:created>
  <dcterms:modified xsi:type="dcterms:W3CDTF">2022-04-01T11:09:00Z</dcterms:modified>
</cp:coreProperties>
</file>