
<file path=Configurations2/accelerator/current.xml>
</file>

<file path=META-INF/manifest.xml><?xml version="1.0" encoding="utf-8"?>
<manifest:manifest xmlns:manifest="urn:oasis:names:tc:opendocument:xmlns:manifest:1.0" manifest:version="1.2">
  <manifest:file-entry manifest:media-type="application/vnd.oasis.opendocument.text" manifest:version="1.2" manifest:full-path="/"/>
  <manifest:file-entry manifest:media-type="" manifest:full-path="Configurations2/accelerator/current.xml"/>
  <manifest:file-entry manifest:media-type="application/vnd.sun.xml.ui.configuration" manifest:full-path="Configurations2/"/>
  <manifest:file-entry manifest:media-type="" manifest:full-path="Pictures/2000000F0000027C0000027CE8A0EFF8.wmf"/>
  <manifest:file-entry manifest:media-type="" manifest:full-path="Pictures/2000001B00001B6D000004F76BE25FA2.wmf"/>
  <manifest:file-entry manifest:media-type="" manifest:full-path="Pictures/2000001400000C8B0000027C138C186D.wmf"/>
  <manifest:file-entry manifest:media-type="application/binary" manifest:full-path="layout-cache"/>
  <manifest:file-entry manifest:media-type="text/xml" manifest:full-path="content.xml"/>
  <manifest:file-entry manifest:media-type="application/rdf+xml" manifest:full-path="manifest.rdf"/>
  <manifest:file-entry manifest:media-type="text/xml" manifest:full-path="styles.xml"/>
  <manifest:file-entry manifest:media-type="text/xml" manifest:full-path="meta.xml"/>
  <manifest:file-entry manifest:media-type="" manifest:full-path="Thumbnails/thumbnail.png"/>
  <manifest:file-entry manifest:media-type="text/xml" manifest:full-path="setting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tableooo="http://openoffice.org/2009/table" xmlns:field="urn:openoffice:names:experimental:ooo-ms-interop:xmlns:field:1.0" office:version="1.2">
  <office:scripts/>
  <office:font-face-decls>
    <style:font-face style:name="Mangal1" svg:font-family="Mangal"/>
    <style:font-face style:name="Arial1" svg:font-family="Arial" style:font-family-generic="roman" style:font-pitch="variable"/>
    <style:font-face style:name="Symbol" svg:font-family="Symbol"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Arial2" svg:font-family="Arial" style:font-family-generic="system" style:font-pitch="variable"/>
    <style:font-face style:name="Calibri" svg:font-family="Calibri" style:font-family-generic="system" style:font-pitch="variable"/>
    <style:font-face style:name="Courier New" svg:font-family="'Courier New'" style:font-family-generic="system" style:font-pitch="variable"/>
    <style:font-face style:name="Mangal" svg:font-family="Mangal" style:font-family-generic="system" style:font-pitch="variable"/>
    <style:font-face style:name="Microsoft YaHei" svg:font-family="'Microsoft YaHei'" style:font-family-generic="system" style:font-pitch="variable"/>
    <style:font-face style:name="SimSun" svg:font-family="SimSun" style:font-family-generic="system" style:font-pitch="variable"/>
    <style:font-face style:name="Times New Roman1" svg:font-family="'Times New Roman'" style:font-family-generic="system" style:font-pitch="variable"/>
  </office:font-face-decls>
  <office:automatic-styles>
    <style:style style:name="Таблица1" style:family="table">
      <style:table-properties style:width="16.431cm" fo:margin-left="-0.191cm" table:align="left" style:writing-mode="lr-tb"/>
    </style:style>
    <style:style style:name="Таблица1.A" style:family="table-column">
      <style:table-column-properties style:column-width="2.113cm"/>
    </style:style>
    <style:style style:name="Таблица1.B" style:family="table-column">
      <style:table-column-properties style:column-width="3.36cm"/>
    </style:style>
    <style:style style:name="Таблица1.C" style:family="table-column">
      <style:table-column-properties style:column-width="3.766cm"/>
    </style:style>
    <style:style style:name="Таблица1.D" style:family="table-column">
      <style:table-column-properties style:column-width="1.711cm"/>
    </style:style>
    <style:style style:name="Таблица1.E" style:family="table-column">
      <style:table-column-properties style:column-width="4.692cm"/>
    </style:style>
    <style:style style:name="Таблица1.F" style:family="table-column">
      <style:table-column-properties style:column-width="0.788cm"/>
    </style:style>
    <style:style style:name="Таблица1.1" style:family="table-row">
      <style:table-row-properties style:min-row-height="1.57cm" style:keep-together="false" fo:keep-together="always"/>
    </style:style>
    <style:style style:name="Таблица1.A1" style:family="table-cell">
      <style:table-cell-properties style:vertical-align="middle" fo:padding-left="0.191cm" fo:padding-right="0.191cm" fo:padding-top="0cm" fo:padding-bottom="0cm" fo:border="0.018cm solid #00000a"/>
    </style:style>
    <style:style style:name="Таблица1.A3" style:family="table-cell">
      <style:table-cell-properties fo:padding-left="0.191cm" fo:padding-right="0.191cm" fo:padding-top="0cm" fo:padding-bottom="0cm" fo:border="0.018cm solid #00000a"/>
    </style:style>
    <style:style style:name="Таблица2" style:family="table">
      <style:table-properties style:width="16.351cm" fo:margin-left="-0.191cm" table:align="left" style:writing-mode="lr-tb"/>
    </style:style>
    <style:style style:name="Таблица2.A" style:family="table-column">
      <style:table-column-properties style:column-width="1.109cm"/>
    </style:style>
    <style:style style:name="Таблица2.B" style:family="table-column">
      <style:table-column-properties style:column-width="6.668cm"/>
    </style:style>
    <style:style style:name="Таблица2.C" style:family="table-column">
      <style:table-column-properties style:column-width="8.574cm"/>
    </style:style>
    <style:style style:name="Таблица2.1" style:family="table-row">
      <style:table-row-properties style:min-row-height="0.568cm" style:keep-together="false" fo:keep-together="always"/>
    </style:style>
    <style:style style:name="Таблица2.A1" style:family="table-cell">
      <style:table-cell-properties style:vertical-align="middle" fo:padding-left="0.191cm" fo:padding-right="0.191cm" fo:padding-top="0cm" fo:padding-bottom="0cm" fo:border="0.018cm solid #00000a"/>
    </style:style>
    <style:style style:name="Таблица2.A3" style:family="table-cell">
      <style:table-cell-properties fo:padding-left="0.191cm" fo:padding-right="0.191cm" fo:padding-top="0cm" fo:padding-bottom="0cm" fo:border="0.018cm solid #00000a"/>
    </style:style>
    <style:style style:name="Таблица3" style:family="table">
      <style:table-properties style:width="11.949cm" fo:margin-left="-0.191cm" table:align="left" style:writing-mode="lr-tb"/>
    </style:style>
    <style:style style:name="Таблица3.A" style:family="table-column">
      <style:table-column-properties style:column-width="3.681cm"/>
    </style:style>
    <style:style style:name="Таблица3.B" style:family="table-column">
      <style:table-column-properties style:column-width="1.782cm"/>
    </style:style>
    <style:style style:name="Таблица3.C" style:family="table-column">
      <style:table-column-properties style:column-width="3.242cm"/>
    </style:style>
    <style:style style:name="Таблица3.D" style:family="table-column">
      <style:table-column-properties style:column-width="3.244cm"/>
    </style:style>
    <style:style style:name="Таблица3.1" style:family="table-row">
      <style:table-row-properties style:min-row-height="0.568cm" style:keep-together="false" fo:keep-together="always"/>
    </style:style>
    <style:style style:name="Таблица3.A1" style:family="table-cell">
      <style:table-cell-properties style:vertical-align="middle" fo:padding-left="0.191cm" fo:padding-right="0.191cm" fo:padding-top="0cm" fo:padding-bottom="0cm" fo:border="none"/>
    </style:style>
    <style:style style:name="Таблица3.B1" style:family="table-cell">
      <style:table-cell-properties style:vertical-align="middle" fo:padding-left="0.191cm" fo:padding-right="0.191cm" fo:padding-top="0cm" fo:padding-bottom="0cm" fo:border-left="none" fo:border-right="none" fo:border-top="none" fo:border-bottom="0.018cm solid #00000a"/>
    </style:style>
    <style:style style:name="Таблица3.D1" style:family="table-cell">
      <style:table-cell-properties style:vertical-align="bottom" fo:padding-left="0.191cm" fo:padding-right="0.191cm" fo:padding-top="0cm" fo:padding-bottom="0cm" fo:border="none"/>
    </style:style>
    <style:style style:name="Таблица3.B2" style:family="table-cell">
      <style:table-cell-properties style:vertical-align="middle" fo:padding-left="0.191cm" fo:padding-right="0.191cm" fo:padding-top="0cm" fo:padding-bottom="0cm" fo:border-left="none" fo:border-right="none" fo:border-top="0.018cm solid #00000a" fo:border-bottom="none"/>
    </style:style>
    <style:style style:name="Таблица4" style:family="table">
      <style:table-properties style:width="11.305cm" fo:margin-left="-0.191cm" table:align="left" style:writing-mode="lr-tb"/>
    </style:style>
    <style:style style:name="Таблица4.A" style:family="table-column">
      <style:table-column-properties style:column-width="4.316cm"/>
    </style:style>
    <style:style style:name="Таблица4.B" style:family="table-column">
      <style:table-column-properties style:column-width="2.223cm"/>
    </style:style>
    <style:style style:name="Таблица4.C" style:family="table-column">
      <style:table-column-properties style:column-width="4.766cm"/>
    </style:style>
    <style:style style:name="Таблица4.1" style:family="table-row">
      <style:table-row-properties style:min-row-height="0.568cm" style:keep-together="false" fo:keep-together="always"/>
    </style:style>
    <style:style style:name="Таблица4.A1" style:family="table-cell">
      <style:table-cell-properties style:vertical-align="middle" fo:padding-left="0.191cm" fo:padding-right="0.191cm" fo:padding-top="0cm" fo:padding-bottom="0cm" fo:border="none"/>
    </style:style>
    <style:style style:name="Таблица4.B1" style:family="table-cell">
      <style:table-cell-properties style:vertical-align="middle" fo:padding-left="0.191cm" fo:padding-right="0.191cm" fo:padding-top="0cm" fo:padding-bottom="0cm" fo:border-left="none" fo:border-right="none" fo:border-top="none" fo:border-bottom="0.018cm solid #00000a"/>
    </style:style>
    <style:style style:name="Таблица4.B2" style:family="table-cell">
      <style:table-cell-properties style:vertical-align="middle" fo:padding-left="0.191cm" fo:padding-right="0.191cm" fo:padding-top="0cm" fo:padding-bottom="0cm" fo:border-left="none" fo:border-right="none" fo:border-top="0.018cm solid #00000a" fo:border-bottom="none"/>
    </style:style>
    <style:style style:name="Таблица5" style:family="table">
      <style:table-properties style:width="11.305cm" fo:margin-left="-0.191cm" table:align="left" style:writing-mode="lr-tb"/>
    </style:style>
    <style:style style:name="Таблица5.A" style:family="table-column">
      <style:table-column-properties style:column-width="6.541cm"/>
    </style:style>
    <style:style style:name="Таблица5.B" style:family="table-column">
      <style:table-column-properties style:column-width="4.764cm"/>
    </style:style>
    <style:style style:name="Таблица5.1" style:family="table-row">
      <style:table-row-properties style:min-row-height="0.568cm" style:keep-together="false" fo:keep-together="always"/>
    </style:style>
    <style:style style:name="Таблица5.A1" style:family="table-cell">
      <style:table-cell-properties style:vertical-align="middle" fo:padding-left="0.191cm" fo:padding-right="0.191cm" fo:padding-top="0cm" fo:padding-bottom="0cm" fo:border="none"/>
    </style:style>
    <style:style style:name="Таблица6" style:family="table">
      <style:table-properties style:width="10.986cm" fo:margin-left="-0.191cm" table:align="left" fo:background-color="#ccffff" style:writing-mode="lr-tb">
        <style:background-image/>
      </style:table-properties>
    </style:style>
    <style:style style:name="Таблица6.A" style:family="table-column">
      <style:table-column-properties style:column-width="3.999cm"/>
    </style:style>
    <style:style style:name="Таблица6.B" style:family="table-column">
      <style:table-column-properties style:column-width="1.905cm"/>
    </style:style>
    <style:style style:name="Таблица6.C" style:family="table-column">
      <style:table-column-properties style:column-width="5.082cm"/>
    </style:style>
    <style:style style:name="Таблица6.1" style:family="table-row">
      <style:table-row-properties style:min-row-height="0.568cm" style:keep-together="false" fo:keep-together="always"/>
    </style:style>
    <style:style style:name="Таблица6.A1" style:family="table-cell">
      <style:table-cell-properties style:vertical-align="middle" fo:background-color="#ffffff" fo:padding-left="0.191cm" fo:padding-right="0.191cm" fo:padding-top="0cm" fo:padding-bottom="0cm" fo:border="none">
        <style:background-image/>
      </style:table-cell-properties>
    </style:style>
    <style:style style:name="Таблица6.B1" style:family="table-cell">
      <style:table-cell-properties style:vertical-align="middle" fo:background-color="#ffffff" fo:padding-left="0.191cm" fo:padding-right="0.191cm" fo:padding-top="0cm" fo:padding-bottom="0cm" fo:border-left="none" fo:border-right="none" fo:border-top="none" fo:border-bottom="0.018cm solid #00000a">
        <style:background-image/>
      </style:table-cell-properties>
    </style:style>
    <style:style style:name="Таблица6.B2" style:family="table-cell">
      <style:table-cell-properties style:vertical-align="middle" fo:background-color="#ffffff" fo:padding-left="0.191cm" fo:padding-right="0.191cm" fo:padding-top="0cm" fo:padding-bottom="0cm" fo:border-left="none" fo:border-right="none" fo:border-top="0.018cm solid #00000a" fo:border-bottom="none">
        <style:background-image/>
      </style:table-cell-properties>
    </style:style>
    <style:style style:name="Таблица7" style:family="table">
      <style:table-properties style:width="10.986cm" fo:margin-left="-0.191cm" table:align="left" style:writing-mode="lr-tb"/>
    </style:style>
    <style:style style:name="Таблица7.A" style:family="table-column">
      <style:table-column-properties style:column-width="5.904cm"/>
    </style:style>
    <style:style style:name="Таблица7.B" style:family="table-column">
      <style:table-column-properties style:column-width="1.27cm"/>
    </style:style>
    <style:style style:name="Таблица7.C" style:family="table-column">
      <style:table-column-properties style:column-width="3.812cm"/>
    </style:style>
    <style:style style:name="Таблица7.1" style:family="table-row">
      <style:table-row-properties style:min-row-height="0.568cm" style:keep-together="false" fo:keep-together="always"/>
    </style:style>
    <style:style style:name="Таблица7.A1" style:family="table-cell">
      <style:table-cell-properties style:vertical-align="middle" fo:padding-left="0.191cm" fo:padding-right="0.191cm" fo:padding-top="0cm" fo:padding-bottom="0cm" fo:border="none"/>
    </style:style>
    <style:style style:name="Таблица7.B1" style:family="table-cell">
      <style:table-cell-properties style:vertical-align="middle" fo:padding-left="0.191cm" fo:padding-right="0.191cm" fo:padding-top="0cm" fo:padding-bottom="0cm" fo:border-left="none" fo:border-right="none" fo:border-top="none" fo:border-bottom="0.018cm solid #00000a"/>
    </style:style>
    <style:style style:name="Таблица7.B2" style:family="table-cell">
      <style:table-cell-properties style:vertical-align="middle" fo:padding-left="0.191cm" fo:padding-right="0.191cm" fo:padding-top="0cm" fo:padding-bottom="0cm" fo:border-left="none" fo:border-right="none" fo:border-top="0.018cm solid #00000a" fo:border-bottom="none"/>
    </style:style>
    <style:style style:name="Таблица8" style:family="table">
      <style:table-properties style:width="11.622cm" fo:margin-left="-0.191cm" table:align="left" style:writing-mode="lr-tb"/>
    </style:style>
    <style:style style:name="Таблица8.A" style:family="table-column">
      <style:table-column-properties style:column-width="4.634cm"/>
    </style:style>
    <style:style style:name="Таблица8.B" style:family="table-column">
      <style:table-column-properties style:column-width="1.588cm"/>
    </style:style>
    <style:style style:name="Таблица8.C" style:family="table-column">
      <style:table-column-properties style:column-width="5.401cm"/>
    </style:style>
    <style:style style:name="Таблица8.1" style:family="table-row">
      <style:table-row-properties style:min-row-height="0.568cm" style:keep-together="false" fo:keep-together="always"/>
    </style:style>
    <style:style style:name="Таблица8.A1" style:family="table-cell">
      <style:table-cell-properties style:vertical-align="middle" fo:padding-left="0.191cm" fo:padding-right="0.191cm" fo:padding-top="0cm" fo:padding-bottom="0cm" fo:border="none"/>
    </style:style>
    <style:style style:name="Таблица8.B1" style:family="table-cell">
      <style:table-cell-properties style:vertical-align="middle" fo:padding-left="0.191cm" fo:padding-right="0.191cm" fo:padding-top="0cm" fo:padding-bottom="0cm" fo:border-left="none" fo:border-right="none" fo:border-top="none" fo:border-bottom="0.018cm solid #00000a"/>
    </style:style>
    <style:style style:name="Таблица8.B2" style:family="table-cell">
      <style:table-cell-properties style:vertical-align="middle" fo:padding-left="0.191cm" fo:padding-right="0.191cm" fo:padding-top="0cm" fo:padding-bottom="0cm" fo:border-left="none" fo:border-right="none" fo:border-top="0.018cm solid #00000a" fo:border-bottom="none"/>
    </style:style>
    <style:style style:name="Таблица9" style:family="table">
      <style:table-properties style:width="11.381cm" fo:margin-left="-0.191cm" table:align="left" style:writing-mode="lr-tb"/>
    </style:style>
    <style:style style:name="Таблица9.A" style:family="table-column">
      <style:table-column-properties style:column-width="6.539cm"/>
    </style:style>
    <style:style style:name="Таблица9.B" style:family="table-column">
      <style:table-column-properties style:column-width="1.03cm"/>
    </style:style>
    <style:style style:name="Таблица9.C" style:family="table-column">
      <style:table-column-properties style:column-width="3.812cm"/>
    </style:style>
    <style:style style:name="Таблица9.1" style:family="table-row">
      <style:table-row-properties style:min-row-height="0.568cm" style:keep-together="false" fo:keep-together="always"/>
    </style:style>
    <style:style style:name="Таблица9.A1" style:family="table-cell">
      <style:table-cell-properties style:vertical-align="middle" fo:padding-left="0.191cm" fo:padding-right="0.191cm" fo:padding-top="0cm" fo:padding-bottom="0cm" fo:border="none"/>
    </style:style>
    <style:style style:name="Таблица9.B1" style:family="table-cell">
      <style:table-cell-properties fo:padding-left="0.191cm" fo:padding-right="0.191cm" fo:padding-top="0cm" fo:padding-bottom="0cm" fo:border-left="none" fo:border-right="none" fo:border-top="none" fo:border-bottom="0.018cm solid #00000a"/>
    </style:style>
    <style:style style:name="Таблица9.B2" style:family="table-cell">
      <style:table-cell-properties fo:padding-left="0.191cm" fo:padding-right="0.191cm" fo:padding-top="0cm" fo:padding-bottom="0cm" fo:border-left="none" fo:border-right="none" fo:border-top="0.018cm solid #00000a" fo:border-bottom="none"/>
    </style:style>
    <style:style style:name="P1" style:family="paragraph" style:parent-style-name="Standard">
      <style:paragraph-properties fo:line-height="0.423cm"/>
    </style:style>
    <style:style style:name="P2" style:family="paragraph" style:parent-style-name="Standard">
      <style:paragraph-properties>
        <style:tab-stops>
          <style:tab-stop style:position="1cm"/>
          <style:tab-stop style:position="1.501cm"/>
        </style:tab-stops>
      </style:paragraph-properties>
      <style:text-properties fo:font-size="14pt" style:font-size-asian="14pt" style:font-weight-complex="bold"/>
    </style:style>
    <style:style style:name="P3" style:family="paragraph" style:parent-style-name="Standard">
      <style:paragraph-properties fo:line-height="0.423cm">
        <style:tab-stops>
          <style:tab-stop style:position="1.251cm"/>
          <style:tab-stop style:position="1.501cm"/>
        </style:tab-stops>
      </style:paragraph-properties>
      <style:text-properties fo:font-size="14pt" style:font-size-asian="14pt" style:font-weight-complex="bold"/>
    </style:style>
    <style:style style:name="P4" style:family="paragraph" style:parent-style-name="Standard">
      <style:paragraph-properties fo:line-height="0.494cm">
        <style:tab-stops>
          <style:tab-stop style:position="1cm"/>
          <style:tab-stop style:position="1.501cm"/>
        </style:tab-stops>
      </style:paragraph-properties>
      <style:text-properties fo:font-size="14pt" style:font-size-asian="14pt" style:font-weight-complex="bold"/>
    </style:style>
    <style:style style:name="P5" style:family="paragraph" style:parent-style-name="Standard">
      <style:paragraph-properties fo:line-height="0.423cm"/>
      <style:text-properties fo:font-size="14pt" style:font-size-asian="14pt" style:font-size-complex="14pt"/>
    </style:style>
    <style:style style:name="P6" style:family="paragraph" style:parent-style-name="Standard">
      <style:paragraph-properties fo:line-height="0.423cm" fo:text-align="justify" style:justify-single-word="false"/>
      <style:text-properties fo:font-size="14pt" style:font-size-asian="14pt" style:font-size-complex="14pt"/>
    </style:style>
    <style:style style:name="P7" style:family="paragraph" style:parent-style-name="Standard">
      <style:paragraph-properties fo:line-height="0.423cm">
        <style:tab-stops>
          <style:tab-stop style:position="1cm"/>
        </style:tab-stops>
      </style:paragraph-properties>
      <style:text-properties fo:font-size="14pt" style:font-size-asian="14pt" style:font-size-complex="14pt"/>
    </style:style>
    <style:style style:name="P8" style:family="paragraph" style:parent-style-name="Standard">
      <style:paragraph-properties fo:text-align="justify" style:justify-single-word="false"/>
      <style:text-properties fo:font-size="14pt" style:font-size-asian="14pt" style:font-size-complex="14pt"/>
    </style:style>
    <style:style style:name="P9" style:family="paragraph" style:parent-style-name="Standard">
      <style:paragraph-properties fo:text-align="justify" style:justify-single-word="false">
        <style:tab-stops>
          <style:tab-stop style:position="1cm"/>
          <style:tab-stop style:position="1.251cm"/>
        </style:tab-stops>
      </style:paragraph-properties>
      <style:text-properties fo:font-size="14pt" style:font-size-asian="14pt" style:font-size-complex="14pt"/>
    </style:style>
    <style:style style:name="P10" style:family="paragraph" style:parent-style-name="Standard">
      <style:paragraph-properties fo:text-align="justify" style:justify-single-word="false">
        <style:tab-stops>
          <style:tab-stop style:position="1.251cm"/>
        </style:tab-stops>
      </style:paragraph-properties>
      <style:text-properties fo:font-size="14pt" style:font-size-asian="14pt" style:font-size-complex="14pt"/>
    </style:style>
    <style:style style:name="P11" style:family="paragraph" style:parent-style-name="Standard">
      <style:paragraph-properties fo:text-align="justify" style:justify-single-word="false"/>
      <style:text-properties fo:font-size="14pt" style:font-size-asian="14pt" style:font-size-complex="14pt" style:font-weight-complex="bold"/>
    </style:style>
    <style:style style:name="P12" style:family="paragraph" style:parent-style-name="Standard">
      <style:paragraph-properties>
        <style:tab-stops>
          <style:tab-stop style:position="1cm"/>
        </style:tab-stops>
      </style:paragraph-properties>
      <style:text-properties fo:font-size="14pt" style:font-size-asian="14pt" style:font-size-complex="14pt" style:font-weight-complex="bold"/>
    </style:style>
    <style:style style:name="P13" style:family="paragraph" style:parent-style-name="Standard">
      <style:paragraph-properties fo:text-align="end" style:justify-single-word="false"/>
      <style:text-properties fo:font-size="14pt" style:font-size-asian="14pt" style:font-size-complex="14pt"/>
    </style:style>
    <style:style style:name="P14" style:family="paragraph" style:parent-style-name="Standard">
      <style:paragraph-properties fo:line-height="0.494cm" fo:text-align="justify" style:justify-single-word="false"/>
      <style:text-properties fo:font-size="14pt" style:font-size-asian="14pt" style:font-size-complex="14pt"/>
    </style:style>
    <style:style style:name="P15" style:family="paragraph" style:parent-style-name="Standard">
      <style:paragraph-properties fo:text-align="start" style:justify-single-word="false">
        <style:tab-stops>
          <style:tab-stop style:position="1.251cm"/>
          <style:tab-stop style:position="11.351cm"/>
        </style:tab-stops>
      </style:paragraph-properties>
      <style:text-properties fo:font-size="14pt" style:font-size-asian="14pt" style:font-size-complex="14pt"/>
    </style:style>
    <style:style style:name="P16" style:family="paragraph" style:parent-style-name="Standard">
      <style:paragraph-properties fo:line-height="0.423cm"/>
      <style:text-properties fo:font-size="14pt" style:font-size-asian="14pt" style:language-asian="en" style:country-asian="US" style:font-size-complex="14pt"/>
    </style:style>
    <style:style style:name="P17" style:family="paragraph" style:parent-style-name="Standard">
      <style:paragraph-properties fo:line-height="0.494cm"/>
    </style:style>
    <style:style style:name="P18" style:family="paragraph" style:parent-style-name="Standard">
      <style:paragraph-properties fo:line-height="0.494cm">
        <style:tab-stops>
          <style:tab-stop style:position="1.251cm"/>
          <style:tab-stop style:position="1.501cm"/>
        </style:tab-stops>
      </style:paragraph-properties>
    </style:style>
    <style:style style:name="P19" style:family="paragraph" style:parent-style-name="Standard">
      <style:paragraph-properties fo:text-align="justify" style:justify-single-word="false">
        <style:tab-stops>
          <style:tab-stop style:position="1cm"/>
          <style:tab-stop style:position="1.251cm"/>
        </style:tab-stops>
      </style:paragraph-properties>
    </style:style>
    <style:style style:name="P20" style:family="paragraph" style:parent-style-name="Standard">
      <style:paragraph-properties fo:text-align="justify" style:justify-single-word="false" fo:orphans="0" fo:widows="0">
        <style:tab-stops>
          <style:tab-stop style:position="1.251cm"/>
        </style:tab-stops>
      </style:paragraph-properties>
    </style:style>
    <style:style style:name="P21" style:family="paragraph" style:parent-style-name="Standard">
      <style:paragraph-properties fo:line-height="100%" fo:text-align="center" style:justify-single-word="false">
        <style:tab-stops>
          <style:tab-stop style:position="0cm"/>
          <style:tab-stop style:position="0.501cm"/>
        </style:tab-stops>
      </style:paragraph-properties>
      <style:text-properties fo:font-size="10pt" style:font-name-asian="Times New Roman1" style:font-size-asian="10pt" style:font-size-complex="10pt"/>
    </style:style>
    <style:style style:name="P22" style:family="paragraph" style:parent-style-name="Standard">
      <style:paragraph-properties fo:line-height="100%" fo:text-align="center" style:justify-single-word="false">
        <style:tab-stops>
          <style:tab-stop style:position="0cm"/>
          <style:tab-stop style:position="0.501cm"/>
        </style:tab-stops>
      </style:paragraph-properties>
      <style:text-properties fo:font-size="10pt" style:font-name-asian="Times New Roman1" style:font-size-asian="10pt" style:language-asian="en" style:country-asian="US" style:font-size-complex="10pt" style:font-weight-complex="bold"/>
    </style:style>
    <style:style style:name="P23" style:family="paragraph" style:parent-style-name="Standard">
      <style:paragraph-properties fo:line-height="100%" fo:text-align="center" style:justify-single-word="false">
        <style:tab-stops>
          <style:tab-stop style:position="0cm"/>
          <style:tab-stop style:position="0.501cm"/>
        </style:tab-stops>
      </style:paragraph-properties>
      <style:text-properties fo:font-size="10pt" style:font-name-asian="Times New Roman1" style:font-size-asian="10pt" style:language-asian="en" style:country-asian="US" style:font-size-complex="10pt"/>
    </style:style>
    <style:style style:name="P24" style:family="paragraph" style:parent-style-name="Standard">
      <style:paragraph-properties fo:line-height="0.494cm" fo:text-align="justify" style:justify-single-word="false">
        <style:tab-stops>
          <style:tab-stop style:position="4.322cm"/>
        </style:tab-stops>
      </style:paragraph-properties>
      <style:text-properties fo:color="#ff0000" fo:font-size="14pt" style:font-size-asian="14pt" style:font-size-complex="14pt"/>
    </style:style>
    <style:style style:name="P25" style:family="paragraph" style:parent-style-name="Standard">
      <style:paragraph-properties fo:orphans="0" fo:widows="0">
        <style:tab-stops>
          <style:tab-stop style:position="1.251cm"/>
        </style:tab-stops>
      </style:paragraph-properties>
    </style:style>
    <style:style style:name="P26" style:family="paragraph" style:parent-style-name="Standard">
      <style:paragraph-properties fo:margin-left="9.252cm" fo:margin-right="0cm" fo:line-height="0.423cm" fo:text-align="start" style:justify-single-word="false" fo:text-indent="0cm" style:auto-text-indent="false"/>
      <style:text-properties fo:font-size="14pt" style:font-size-asian="14pt" style:font-weight-complex="bold"/>
    </style:style>
    <style:style style:name="P27" style:family="paragraph" style:parent-style-name="Body_20_Text_20_Indent_20_3">
      <style:paragraph-properties fo:margin-left="9.252cm" fo:margin-right="0cm" fo:line-height="0.423cm" fo:text-align="justify" style:justify-single-word="false" fo:text-indent="0cm" style:auto-text-indent="false">
        <style:tab-stops>
          <style:tab-stop style:position="0.25cm"/>
          <style:tab-stop style:position="1.251cm"/>
        </style:tab-stops>
      </style:paragraph-properties>
      <style:text-properties fo:font-size="14pt" fo:font-weight="normal" style:font-size-asian="14pt" style:font-weight-asian="normal" style:font-size-complex="14pt"/>
    </style:style>
    <style:style style:name="P28" style:family="paragraph" style:parent-style-name="Standard">
      <style:paragraph-properties fo:margin-left="0cm" fo:margin-right="0cm" fo:text-align="justify" style:justify-single-word="false" fo:text-indent="1.251cm" style:auto-text-indent="false"/>
    </style:style>
    <style:style style:name="P29" style:family="paragraph" style:parent-style-name="Standard">
      <style:paragraph-properties fo:margin-left="0cm" fo:margin-right="0cm" fo:text-align="justify" style:justify-single-word="false" fo:text-indent="1.251cm" style:auto-text-indent="false">
        <style:tab-stops>
          <style:tab-stop style:position="1cm"/>
          <style:tab-stop style:position="1.251cm"/>
        </style:tab-stops>
      </style:paragraph-properties>
    </style:style>
    <style:style style:name="P30" style:family="paragraph" style:parent-style-name="Standard">
      <style:paragraph-properties fo:margin-left="0cm" fo:margin-right="0cm" fo:text-align="justify" style:justify-single-word="false" fo:text-indent="1.251cm" style:auto-text-indent="false">
        <style:tab-stops>
          <style:tab-stop style:position="1.251cm"/>
          <style:tab-stop style:position="10.001cm"/>
        </style:tab-stops>
      </style:paragraph-properties>
    </style:style>
    <style:style style:name="P31" style:family="paragraph" style:parent-style-name="Standard">
      <style:paragraph-properties fo:margin-left="0cm" fo:margin-right="0cm" fo:text-align="justify" style:justify-single-word="false" fo:text-indent="1.251cm" style:auto-text-indent="false">
        <style:tab-stops>
          <style:tab-stop style:position="1cm"/>
        </style:tab-stops>
      </style:paragraph-properties>
    </style:style>
    <style:style style:name="P32" style:family="paragraph" style:parent-style-name="Standard">
      <style:paragraph-properties fo:margin-left="0cm" fo:margin-right="0cm" fo:text-align="justify" style:justify-single-word="false" fo:text-indent="1.251cm" style:auto-text-indent="false">
        <style:tab-stops>
          <style:tab-stop style:position="0.501cm"/>
        </style:tab-stops>
      </style:paragraph-properties>
    </style:style>
    <style:style style:name="P33" style:family="paragraph" style:parent-style-name="Standard">
      <style:paragraph-properties fo:margin-left="0cm" fo:margin-right="0cm" fo:text-align="justify" style:justify-single-word="false" fo:text-indent="1.251cm" style:auto-text-indent="false">
        <style:tab-stops>
          <style:tab-stop style:position="0cm"/>
        </style:tab-stops>
      </style:paragraph-properties>
    </style:style>
    <style:style style:name="P34" style:family="paragraph" style:parent-style-name="Standard">
      <style:paragraph-properties fo:margin-left="0cm" fo:margin-right="0cm" fo:text-align="justify" style:justify-single-word="false" fo:text-indent="1.251cm" style:auto-text-indent="false">
        <style:tab-stops>
          <style:tab-stop style:position="0cm"/>
          <style:tab-stop style:position="1cm"/>
        </style:tab-stops>
      </style:paragraph-properties>
    </style:style>
    <style:style style:name="P35" style:family="paragraph" style:parent-style-name="Standard">
      <style:paragraph-properties fo:margin-left="0cm" fo:margin-right="0cm" fo:text-align="justify" style:justify-single-word="false" fo:text-indent="1.251cm" style:auto-text-indent="false">
        <style:tab-stops>
          <style:tab-stop style:position="0cm"/>
          <style:tab-stop style:position="0.501cm"/>
          <style:tab-stop style:position="1cm"/>
        </style:tab-stops>
      </style:paragraph-properties>
    </style:style>
    <style:style style:name="P36" style:family="paragraph" style:parent-style-name="Standard">
      <style:paragraph-properties fo:margin-left="0cm" fo:margin-right="0cm" fo:text-align="justify" style:justify-single-word="false" fo:text-indent="1.251cm" style:auto-text-indent="false">
        <style:tab-stops>
          <style:tab-stop style:position="0cm"/>
          <style:tab-stop style:position="0.501cm"/>
        </style:tab-stops>
      </style:paragraph-properties>
    </style:style>
    <style:style style:name="P37" style:family="paragraph" style:parent-style-name="Standard">
      <style:paragraph-properties fo:margin-left="0cm" fo:margin-right="0cm" fo:text-align="justify" style:justify-single-word="false" fo:text-indent="1.251cm" style:auto-text-indent="false">
        <style:tab-stops>
          <style:tab-stop style:position="1.251cm"/>
        </style:tab-stops>
      </style:paragraph-properties>
    </style:style>
    <style:style style:name="P38" style:family="paragraph" style:parent-style-name="Standard">
      <style:paragraph-properties fo:margin-left="0cm" fo:margin-right="0cm" fo:text-align="justify" style:justify-single-word="false" fo:orphans="0" fo:widows="0" fo:text-indent="1.251cm" style:auto-text-indent="false">
        <style:tab-stops>
          <style:tab-stop style:position="1.251cm"/>
        </style:tab-stops>
      </style:paragraph-properties>
    </style:style>
    <style:style style:name="P39" style:family="paragraph" style:parent-style-name="Standard">
      <style:paragraph-properties fo:margin-left="0cm" fo:margin-right="0cm" fo:text-align="justify" style:justify-single-word="false" fo:text-indent="1.251cm" style:auto-text-indent="false"/>
      <style:text-properties fo:font-size="14pt" style:font-size-asian="14pt" style:font-size-complex="14pt" style:font-weight-complex="bold"/>
    </style:style>
    <style:style style:name="P40" style:family="paragraph" style:parent-style-name="Standard">
      <style:paragraph-properties fo:margin-left="0cm" fo:margin-right="0cm" fo:text-align="justify" style:justify-single-word="false" fo:text-indent="1.251cm" style:auto-text-indent="false">
        <style:tab-stops>
          <style:tab-stop style:position="1cm"/>
        </style:tab-stops>
      </style:paragraph-properties>
      <style:text-properties fo:font-size="14pt" style:font-size-asian="14pt" style:font-size-complex="14pt" style:font-weight-complex="bold"/>
    </style:style>
    <style:style style:name="P41" style:family="paragraph" style:parent-style-name="Standard">
      <style:paragraph-properties fo:margin-left="0cm" fo:margin-right="0cm" fo:text-align="justify" style:justify-single-word="false" fo:text-indent="1.251cm" style:auto-text-indent="false"/>
      <style:text-properties fo:font-size="14pt" style:font-size-asian="14pt" style:font-size-complex="14pt"/>
    </style:style>
    <style:style style:name="P42" style:family="paragraph" style:parent-style-name="Standard">
      <style:paragraph-properties fo:margin-left="0cm" fo:margin-right="0cm" fo:text-align="justify" style:justify-single-word="false" fo:text-indent="1.251cm" style:auto-text-indent="false">
        <style:tab-stops>
          <style:tab-stop style:position="0cm"/>
          <style:tab-stop style:position="0.501cm"/>
        </style:tab-stops>
      </style:paragraph-properties>
      <style:text-properties fo:font-size="14pt" style:font-size-asian="14pt" style:font-size-complex="14pt"/>
    </style:style>
    <style:style style:name="P43" style:family="paragraph" style:parent-style-name="Standard">
      <style:paragraph-properties fo:margin-left="0cm" fo:margin-right="0cm" fo:text-align="justify" style:justify-single-word="false" fo:orphans="0" fo:widows="0" fo:text-indent="1.251cm" style:auto-text-indent="false">
        <style:tab-stops>
          <style:tab-stop style:position="1.251cm"/>
        </style:tab-stops>
      </style:paragraph-properties>
      <style:text-properties fo:font-size="14pt" style:font-size-asian="14pt" style:font-size-complex="14pt"/>
    </style:style>
    <style:style style:name="P44" style:family="paragraph" style:parent-style-name="Standard">
      <style:paragraph-properties fo:margin-left="0cm" fo:margin-right="0cm" fo:text-align="justify" style:justify-single-word="false" fo:text-indent="1.251cm" style:auto-text-indent="false">
        <style:tab-stops>
          <style:tab-stop style:position="1cm"/>
          <style:tab-stop style:position="1.251cm"/>
        </style:tab-stops>
      </style:paragraph-properties>
      <style:text-properties fo:font-size="14pt" style:font-size-asian="14pt" style:font-size-complex="14pt"/>
    </style:style>
    <style:style style:name="P45" style:family="paragraph" style:parent-style-name="Standard">
      <style:paragraph-properties fo:margin-left="0cm" fo:margin-right="0cm" fo:text-align="justify" style:justify-single-word="false" fo:text-indent="1.251cm" style:auto-text-indent="false">
        <style:tab-stops>
          <style:tab-stop style:position="1cm"/>
        </style:tab-stops>
      </style:paragraph-properties>
      <style:text-properties fo:font-size="14pt" style:font-size-asian="14pt" style:font-size-complex="14pt"/>
    </style:style>
    <style:style style:name="P46" style:family="paragraph" style:parent-style-name="Standard">
      <style:paragraph-properties fo:margin-left="0cm" fo:margin-right="0cm" fo:text-align="justify" style:justify-single-word="false" fo:text-indent="1.251cm" style:auto-text-indent="false">
        <style:tab-stops>
          <style:tab-stop style:position="4.322cm"/>
        </style:tab-stops>
      </style:paragraph-properties>
      <style:text-properties fo:font-size="14pt" style:font-size-asian="14pt" style:font-size-complex="14pt"/>
    </style:style>
    <style:style style:name="P47" style:family="paragraph" style:parent-style-name="Standard">
      <style:paragraph-properties fo:margin-left="0cm" fo:margin-right="0cm" fo:text-align="justify" style:justify-single-word="false" fo:text-indent="1.251cm" style:auto-text-indent="false">
        <style:tab-stops>
          <style:tab-stop style:position="0.501cm"/>
        </style:tab-stops>
      </style:paragraph-properties>
      <style:text-properties fo:font-size="14pt" style:font-size-asian="14pt" style:font-size-complex="14pt"/>
    </style:style>
    <style:style style:name="P48" style:family="paragraph" style:parent-style-name="Standard">
      <style:paragraph-properties fo:margin-left="0cm" fo:margin-right="0cm" fo:text-align="justify" style:justify-single-word="false" fo:text-indent="1.251cm" style:auto-text-indent="false">
        <style:tab-stops>
          <style:tab-stop style:position="0.501cm"/>
          <style:tab-stop style:position="1cm"/>
        </style:tab-stops>
      </style:paragraph-properties>
      <style:text-properties fo:font-size="14pt" style:font-size-asian="14pt" style:font-size-complex="14pt"/>
    </style:style>
    <style:style style:name="P49" style:family="paragraph" style:parent-style-name="Standard">
      <style:paragraph-properties fo:margin-left="0cm" fo:margin-right="0cm" fo:text-align="justify" style:justify-single-word="false" fo:text-indent="1.251cm" style:auto-text-indent="false">
        <style:tab-stops>
          <style:tab-stop style:position="0cm"/>
          <style:tab-stop style:position="1cm"/>
        </style:tab-stops>
      </style:paragraph-properties>
      <style:text-properties fo:font-size="14pt" style:font-size-asian="14pt" style:font-size-complex="14pt"/>
    </style:style>
    <style:style style:name="P50" style:family="paragraph" style:parent-style-name="Standard">
      <style:paragraph-properties fo:margin-left="0cm" fo:margin-right="0cm" fo:text-align="justify" style:justify-single-word="false" fo:text-indent="1.251cm" style:auto-text-indent="false">
        <style:tab-stops>
          <style:tab-stop style:position="1.251cm"/>
        </style:tab-stops>
      </style:paragraph-properties>
      <style:text-properties fo:font-size="14pt" style:font-size-asian="14pt" style:font-size-complex="14pt"/>
    </style:style>
    <style:style style:name="P51" style:family="paragraph" style:parent-style-name="Standard">
      <style:paragraph-properties fo:margin-left="0cm" fo:margin-right="0cm" fo:text-align="justify" style:justify-single-word="false" fo:text-indent="1.251cm" style:auto-text-indent="false">
        <style:tab-stops>
          <style:tab-stop style:position="0.953cm"/>
        </style:tab-stops>
      </style:paragraph-properties>
      <style:text-properties fo:font-size="14pt" style:font-size-asian="14pt" style:font-size-complex="14pt"/>
    </style:style>
    <style:style style:name="P52" style:family="paragraph" style:parent-style-name="Standard">
      <style:paragraph-properties fo:margin-left="0cm" fo:margin-right="0cm" fo:line-height="0.494cm" fo:text-align="justify" style:justify-single-word="false" fo:text-indent="1.251cm" style:auto-text-indent="false">
        <style:tab-stops>
          <style:tab-stop style:position="1cm"/>
          <style:tab-stop style:position="1.251cm"/>
        </style:tab-stops>
      </style:paragraph-properties>
      <style:text-properties fo:font-size="14pt" style:font-size-asian="14pt" style:font-size-complex="14pt"/>
    </style:style>
    <style:style style:name="P53" style:family="paragraph" style:parent-style-name="Standard">
      <style:paragraph-properties fo:margin-left="0cm" fo:margin-right="0cm" fo:text-align="justify" style:justify-single-word="false" fo:text-indent="1.251cm" style:auto-text-indent="false">
        <style:tab-stops>
          <style:tab-stop style:position="0cm"/>
          <style:tab-stop style:position="0.501cm"/>
          <style:tab-stop style:position="1cm"/>
        </style:tab-stops>
      </style:paragraph-properties>
      <style:text-properties fo:font-size="14pt" style:font-name-asian="Times New Roman1" style:font-size-asian="14pt" style:font-size-complex="14pt" style:font-weight-complex="bold"/>
    </style:style>
    <style:style style:name="P54" style:family="paragraph" style:parent-style-name="Standard">
      <style:paragraph-properties fo:margin-left="0cm" fo:margin-right="0cm" fo:orphans="0" fo:widows="0" fo:text-indent="1.251cm" style:auto-text-indent="false">
        <style:tab-stops>
          <style:tab-stop style:position="1.251cm"/>
        </style:tab-stops>
      </style:paragraph-properties>
    </style:style>
    <style:style style:name="P55" style:family="paragraph" style:parent-style-name="Body_20_Text_20_Indent_20_3">
      <style:paragraph-properties fo:margin-left="0cm" fo:margin-right="0cm" fo:text-align="justify" style:justify-single-word="false" fo:text-indent="1.251cm" style:auto-text-indent="false"/>
    </style:style>
    <style:style style:name="P56" style:family="paragraph" style:parent-style-name="Body_20_Text_20_Indent_20_3">
      <style:paragraph-properties fo:margin-left="0cm" fo:margin-right="0cm" fo:text-align="justify" style:justify-single-word="false" fo:text-indent="1.251cm" style:auto-text-indent="false">
        <style:tab-stops>
          <style:tab-stop style:position="0.25cm"/>
          <style:tab-stop style:position="1.251cm"/>
        </style:tab-stops>
      </style:paragraph-properties>
    </style:style>
    <style:style style:name="P57" style:family="paragraph" style:parent-style-name="Body_20_Text_20_Indent_20_3">
      <style:paragraph-properties fo:margin-left="0cm" fo:margin-right="0cm" fo:text-align="justify" style:justify-single-word="false" fo:text-indent="1.251cm" style:auto-text-indent="false">
        <style:tab-stops>
          <style:tab-stop style:position="1.752cm"/>
        </style:tab-stops>
      </style:paragraph-properties>
    </style:style>
    <style:style style:name="P58" style:family="paragraph" style:parent-style-name="Body_20_Text_20_Indent_20_3">
      <style:paragraph-properties fo:margin-left="0cm" fo:margin-right="0cm" fo:text-align="justify" style:justify-single-word="false" fo:text-indent="1.251cm" style:auto-text-indent="false">
        <style:tab-stops>
          <style:tab-stop style:position="1cm"/>
          <style:tab-stop style:position="1.752cm"/>
        </style:tab-stops>
      </style:paragraph-properties>
    </style:style>
    <style:style style:name="P59" style:family="paragraph" style:parent-style-name="Body_20_Text_20_Indent_20_3">
      <style:paragraph-properties fo:margin-left="0cm" fo:margin-right="0cm" fo:text-align="justify" style:justify-single-word="false" fo:text-indent="1.251cm" style:auto-text-indent="false">
        <style:tab-stops>
          <style:tab-stop style:position="0.25cm"/>
          <style:tab-stop style:position="1cm"/>
          <style:tab-stop style:position="1.251cm"/>
        </style:tab-stops>
      </style:paragraph-properties>
    </style:style>
    <style:style style:name="P60" style:family="paragraph" style:parent-style-name="Body_20_Text_20_Indent_20_3">
      <style:paragraph-properties fo:margin-left="0cm" fo:margin-right="0cm" fo:text-align="justify" style:justify-single-word="false" fo:text-indent="1.251cm" style:auto-text-indent="false"/>
      <style:text-properties fo:font-size="14pt" fo:font-weight="normal" style:font-size-asian="14pt" style:font-weight-asian="normal" style:font-size-complex="14pt" style:font-weight-complex="normal"/>
    </style:style>
    <style:style style:name="P61" style:family="paragraph" style:parent-style-name="Body_20_Text_20_Indent_20_3">
      <style:paragraph-properties fo:margin-left="0cm" fo:margin-right="0cm" fo:text-align="justify" style:justify-single-word="false" fo:text-indent="1.251cm" style:auto-text-indent="false">
        <style:tab-stops>
          <style:tab-stop style:position="0.25cm"/>
          <style:tab-stop style:position="1.251cm"/>
        </style:tab-stops>
      </style:paragraph-properties>
      <style:text-properties fo:font-size="14pt" fo:font-weight="normal" style:font-size-asian="14pt" style:font-weight-asian="normal" style:font-size-complex="14pt" style:font-weight-complex="normal"/>
    </style:style>
    <style:style style:name="P62" style:family="paragraph" style:parent-style-name="Body_20_Text_20_Indent_20_3">
      <style:paragraph-properties fo:margin-left="0cm" fo:margin-right="0cm" fo:text-align="justify" style:justify-single-word="false" fo:text-indent="1.251cm" style:auto-text-indent="false">
        <style:tab-stops>
          <style:tab-stop style:position="0.25cm"/>
          <style:tab-stop style:position="1cm"/>
          <style:tab-stop style:position="1.251cm"/>
        </style:tab-stops>
      </style:paragraph-properties>
      <style:text-properties fo:font-size="14pt" fo:font-weight="normal" style:font-size-asian="14pt" style:font-weight-asian="normal" style:font-size-complex="14pt" style:font-weight-complex="normal"/>
    </style:style>
    <style:style style:name="P63" style:family="paragraph" style:parent-style-name="Body_20_Text_20_Indent_20_3">
      <style:paragraph-properties fo:margin-left="0cm" fo:margin-right="0cm" fo:text-align="justify" style:justify-single-word="false" fo:text-indent="1.251cm" style:auto-text-indent="false">
        <style:tab-stops>
          <style:tab-stop style:position="1cm"/>
          <style:tab-stop style:position="1.251cm"/>
        </style:tab-stops>
      </style:paragraph-properties>
      <style:text-properties fo:font-size="14pt" fo:font-weight="normal" style:font-size-asian="14pt" style:font-weight-asian="normal" style:font-size-complex="14pt" style:font-weight-complex="normal"/>
    </style:style>
    <style:style style:name="P64" style:family="paragraph" style:parent-style-name="Body_20_Text_20_Indent_20_3">
      <style:paragraph-properties fo:margin-left="0cm" fo:margin-right="0cm" fo:text-align="justify" style:justify-single-word="false" fo:text-indent="1.251cm" style:auto-text-indent="false">
        <style:tab-stops>
          <style:tab-stop style:position="0.25cm"/>
          <style:tab-stop style:position="11.502cm"/>
        </style:tab-stops>
      </style:paragraph-properties>
      <style:text-properties fo:font-size="14pt" fo:font-weight="normal" style:font-size-asian="14pt" style:font-weight-asian="normal" style:font-size-complex="14pt" style:font-weight-complex="normal"/>
    </style:style>
    <style:style style:name="P65" style:family="paragraph" style:parent-style-name="Body_20_Text_20_Indent_20_3">
      <style:paragraph-properties fo:margin-left="0cm" fo:margin-right="0cm" fo:line-height="0.494cm" fo:text-align="justify" style:justify-single-word="false" fo:text-indent="1.251cm" style:auto-text-indent="false">
        <style:tab-stops>
          <style:tab-stop style:position="0.25cm"/>
          <style:tab-stop style:position="1cm"/>
          <style:tab-stop style:position="1.251cm"/>
        </style:tab-stops>
      </style:paragraph-properties>
      <style:text-properties fo:font-size="14pt" fo:font-weight="normal" style:font-size-asian="14pt" style:font-weight-asian="normal" style:font-size-complex="14pt" style:font-weight-complex="normal"/>
    </style:style>
    <style:style style:name="P66" style:family="paragraph" style:parent-style-name="Body_20_Text_20_Indent_20_3">
      <style:paragraph-properties fo:margin-left="0cm" fo:margin-right="0cm" fo:text-align="justify" style:justify-single-word="false" fo:text-indent="1.251cm" style:auto-text-indent="false"/>
      <style:text-properties fo:font-size="14pt" fo:font-weight="normal" style:font-size-asian="14pt" style:font-weight-asian="normal" style:font-size-complex="14pt"/>
    </style:style>
    <style:style style:name="P67" style:family="paragraph" style:parent-style-name="Body_20_Text_20_Indent_20_3">
      <style:paragraph-properties fo:margin-left="0cm" fo:margin-right="0cm" fo:text-align="justify" style:justify-single-word="false" fo:text-indent="1.251cm" style:auto-text-indent="false">
        <style:tab-stops>
          <style:tab-stop style:position="0.25cm"/>
          <style:tab-stop style:position="1.251cm"/>
        </style:tab-stops>
      </style:paragraph-properties>
      <style:text-properties fo:font-size="14pt" fo:font-weight="normal" style:font-size-asian="14pt" style:font-weight-asian="normal" style:font-size-complex="14pt"/>
    </style:style>
    <style:style style:name="P68" style:family="paragraph" style:parent-style-name="Body_20_Text_20_Indent_20_3">
      <style:paragraph-properties fo:margin-left="0cm" fo:margin-right="0cm" fo:text-align="justify" style:justify-single-word="false" fo:text-indent="1.251cm" style:auto-text-indent="false">
        <style:tab-stops>
          <style:tab-stop style:position="1cm"/>
          <style:tab-stop style:position="1.251cm"/>
        </style:tab-stops>
      </style:paragraph-properties>
      <style:text-properties fo:font-size="14pt" fo:font-weight="normal" style:font-size-asian="14pt" style:font-weight-asian="normal" style:font-size-complex="14pt"/>
    </style:style>
    <style:style style:name="P69" style:family="paragraph" style:parent-style-name="Body_20_Text_20_Indent_20_3">
      <style:paragraph-properties fo:margin-left="0cm" fo:margin-right="0cm" fo:text-align="justify" style:justify-single-word="false" fo:text-indent="1.251cm" style:auto-text-indent="false">
        <style:tab-stops>
          <style:tab-stop style:position="0.25cm"/>
          <style:tab-stop style:position="11.502cm"/>
        </style:tab-stops>
      </style:paragraph-properties>
      <style:text-properties fo:font-size="14pt" fo:font-weight="normal" style:font-size-asian="14pt" style:font-weight-asian="normal" style:font-size-complex="14pt"/>
    </style:style>
    <style:style style:name="P70" style:family="paragraph" style:parent-style-name="ConsNormal">
      <style:paragraph-properties fo:margin-left="0cm" fo:margin-right="0cm" fo:text-align="justify" style:justify-single-word="false" fo:orphans="2" fo:widows="2" fo:text-indent="1.251cm" style:auto-text-indent="false"/>
    </style:style>
    <style:style style:name="P71" style:family="paragraph" style:parent-style-name="ConsNormal">
      <style:paragraph-properties fo:margin-left="0cm" fo:margin-right="0cm" fo:text-align="justify" style:justify-single-word="false" fo:orphans="2" fo:widows="2" fo:text-indent="1.251cm" style:auto-text-indent="false"/>
      <style:text-properties style:font-name="Times New Roman" fo:font-size="14pt" style:font-size-asian="14pt" style:font-name-complex="Times New Roman1" style:font-size-complex="14pt"/>
    </style:style>
    <style:style style:name="P72" style:family="paragraph" style:parent-style-name="ConsPlusNormal">
      <style:paragraph-properties fo:margin-left="0cm" fo:margin-right="0cm" fo:text-align="justify" style:justify-single-word="false" fo:orphans="2" fo:widows="2" fo:text-indent="1.251cm" style:auto-text-indent="false">
        <style:tab-stops>
          <style:tab-stop style:position="1.251cm"/>
        </style:tab-stops>
      </style:paragraph-properties>
      <style:text-properties style:font-name="Times New Roman" fo:font-size="14pt" style:font-size-asian="14pt" style:font-name-complex="Times New Roman1" style:font-size-complex="14pt"/>
    </style:style>
    <style:style style:name="P73" style:family="paragraph" style:parent-style-name="Обычный1">
      <style:paragraph-properties fo:margin-left="0cm" fo:margin-right="0cm" fo:line-height="100%" fo:text-indent="1.251cm" style:auto-text-indent="false"/>
      <style:text-properties fo:font-size="14pt" style:font-size-asian="14pt" style:font-size-complex="14pt"/>
    </style:style>
    <style:style style:name="P74" style:family="paragraph" style:parent-style-name="Body_20_Text_20_3">
      <style:paragraph-properties fo:margin-left="0cm" fo:margin-right="0cm" fo:margin-top="0cm" fo:margin-bottom="0cm" fo:text-align="justify" style:justify-single-word="false" fo:text-indent="1.251cm" style:auto-text-indent="false"/>
      <style:text-properties fo:font-size="14pt" style:font-size-asian="14pt" style:font-size-complex="14pt"/>
    </style:style>
    <style:style style:name="P75" style:family="paragraph" style:parent-style-name="Text_20_body">
      <style:paragraph-properties fo:margin-left="0cm" fo:margin-right="0cm" fo:margin-top="0cm" fo:margin-bottom="0cm" fo:text-align="justify" style:justify-single-word="false" fo:text-indent="1.251cm" style:auto-text-indent="false"/>
      <style:text-properties fo:font-size="14pt" style:font-size-asian="14pt" style:font-size-complex="14pt"/>
    </style:style>
    <style:style style:name="P76" style:family="paragraph" style:parent-style-name="Text_20_body">
      <style:paragraph-properties fo:margin-left="0cm" fo:margin-right="0cm" fo:margin-top="0cm" fo:margin-bottom="0cm" fo:text-align="justify" style:justify-single-word="false" fo:text-indent="1.251cm" style:auto-text-indent="false">
        <style:tab-stops>
          <style:tab-stop style:position="0cm"/>
          <style:tab-stop style:position="1cm"/>
        </style:tab-stops>
      </style:paragraph-properties>
      <style:text-properties fo:font-size="14pt" style:font-size-asian="14pt" style:font-size-complex="14pt" style:font-weight-complex="bold"/>
    </style:style>
    <style:style style:name="P77" style:family="paragraph" style:parent-style-name="Standard">
      <style:paragraph-properties fo:margin-left="0cm" fo:margin-right="0cm" fo:text-align="justify" style:justify-single-word="false" fo:text-indent="1.249cm" style:auto-text-indent="false"/>
    </style:style>
    <style:style style:name="P78" style:family="paragraph" style:parent-style-name="Standard">
      <style:paragraph-properties fo:margin-left="0cm" fo:margin-right="0cm" fo:text-indent="1.249cm" style:auto-text-indent="false"/>
      <style:text-properties fo:font-size="14pt" style:font-size-asian="14pt" style:font-size-complex="14pt"/>
    </style:style>
    <style:style style:name="P79" style:family="paragraph" style:parent-style-name="Standard">
      <style:paragraph-properties fo:margin-left="0cm" fo:margin-right="0cm" fo:text-indent="1.249cm" style:auto-text-indent="false"/>
      <style:text-properties fo:font-size="14pt" style:font-size-asian="14pt" style:font-size-complex="14pt" style:font-weight-complex="bold"/>
    </style:style>
    <style:style style:name="P80" style:family="paragraph" style:parent-style-name="Standard">
      <style:paragraph-properties fo:margin-left="0cm" fo:margin-right="0cm" fo:text-align="justify" style:justify-single-word="false" fo:text-indent="1.249cm" style:auto-text-indent="false"/>
      <style:text-properties fo:font-size="14pt" style:font-size-asian="14pt" style:font-size-complex="14pt"/>
    </style:style>
    <style:style style:name="P81" style:family="paragraph" style:parent-style-name="Standard">
      <style:paragraph-properties fo:margin-left="0cm" fo:margin-right="0cm" fo:text-align="justify" style:justify-single-word="false" fo:orphans="0" fo:widows="0" fo:text-indent="0.953cm" style:auto-text-indent="false">
        <style:tab-stops>
          <style:tab-stop style:position="1.251cm"/>
        </style:tab-stops>
      </style:paragraph-properties>
      <style:text-properties fo:font-size="14pt" style:font-size-asian="14pt" style:font-size-complex="14pt"/>
    </style:style>
    <style:style style:name="P82" style:family="paragraph" style:parent-style-name="Body_20_Text_20_Indent_20_3">
      <style:paragraph-properties fo:line-height="0.423cm" fo:text-align="justify" style:justify-single-word="false"/>
      <style:text-properties fo:font-size="14pt" fo:font-weight="normal" style:font-size-asian="14pt" style:font-weight-asian="normal" style:font-size-complex="14pt" style:font-weight-complex="normal"/>
    </style:style>
    <style:style style:name="P83" style:family="paragraph" style:parent-style-name="Body_20_Text_20_Indent_20_3">
      <style:paragraph-properties fo:text-align="justify" style:justify-single-word="false">
        <style:tab-stops>
          <style:tab-stop style:position="0.25cm"/>
          <style:tab-stop style:position="1cm"/>
          <style:tab-stop style:position="1.251cm"/>
        </style:tab-stops>
      </style:paragraph-properties>
      <style:text-properties fo:font-size="14pt" fo:font-weight="normal" style:font-size-asian="14pt" style:font-weight-asian="normal" style:font-size-complex="14pt" style:font-weight-complex="normal"/>
    </style:style>
    <style:style style:name="P84" style:family="paragraph" style:parent-style-name="Body_20_Text_20_Indent_20_3">
      <style:paragraph-properties fo:margin-left="0cm" fo:margin-right="0cm" fo:text-indent="0cm" style:auto-text-indent="false"/>
      <style:text-properties fo:font-size="14pt" fo:font-weight="normal" style:font-size-asian="14pt" style:font-weight-asian="normal" style:font-size-complex="14pt"/>
    </style:style>
    <style:style style:name="P85" style:family="paragraph" style:parent-style-name="Body_20_Text_20_Indent_20_3">
      <style:paragraph-properties fo:margin-left="0cm" fo:margin-right="0cm" fo:text-indent="0cm" style:auto-text-indent="false"/>
      <style:text-properties fo:font-size="14pt" fo:font-weight="normal" style:font-size-asian="14pt" style:font-weight-asian="normal" style:font-size-complex="14pt" style:font-weight-complex="normal"/>
    </style:style>
    <style:style style:name="P86" style:family="paragraph" style:parent-style-name="Body_20_Text_20_Indent_20_3">
      <style:paragraph-properties fo:margin-left="0cm" fo:margin-right="0cm" fo:text-align="justify" style:justify-single-word="false" fo:text-indent="0cm" style:auto-text-indent="false"/>
      <style:text-properties fo:font-size="14pt" fo:font-weight="normal" style:font-size-asian="14pt" style:font-weight-asian="normal" style:font-size-complex="14pt" style:font-weight-complex="normal"/>
    </style:style>
    <style:style style:name="P87" style:family="paragraph" style:parent-style-name="Body_20_Text_20_Indent_20_3">
      <style:paragraph-properties fo:margin-left="0cm" fo:margin-right="0cm" fo:text-align="justify" style:justify-single-word="false" fo:text-indent="0cm" style:auto-text-indent="false">
        <style:tab-stops>
          <style:tab-stop style:position="0.25cm"/>
          <style:tab-stop style:position="1.251cm"/>
        </style:tab-stops>
      </style:paragraph-properties>
      <style:text-properties fo:font-size="14pt" fo:font-weight="normal" style:font-size-asian="14pt" style:font-weight-asian="normal" style:font-size-complex="14pt" style:font-weight-complex="normal"/>
    </style:style>
    <style:style style:name="P88" style:family="paragraph" style:parent-style-name="Body_20_Text_20_Indent_20_3">
      <style:paragraph-properties fo:margin-left="0cm" fo:margin-right="0cm" fo:text-align="justify" style:justify-single-word="false" fo:text-indent="0cm" style:auto-text-indent="false"/>
      <style:text-properties fo:font-size="14pt" fo:font-weight="normal" style:font-name-asian="Times New Roman1" style:font-size-asian="14pt" style:font-weight-asian="normal" style:font-size-complex="14pt" style:font-weight-complex="normal"/>
    </style:style>
    <style:style style:name="P89" style:family="paragraph" style:parent-style-name="Body_20_Text_20_Indent_20_3">
      <style:paragraph-properties fo:margin-left="0cm" fo:margin-right="0cm" fo:text-align="justify" style:justify-single-word="false" fo:text-indent="0cm" style:auto-text-indent="false">
        <style:tab-stops>
          <style:tab-stop style:position="0.25cm"/>
          <style:tab-stop style:position="1.251cm"/>
        </style:tab-stops>
      </style:paragraph-properties>
      <style:text-properties fo:font-size="14pt" fo:font-weight="normal" style:font-name-asian="Times New Roman1" style:font-size-asian="14pt" style:font-weight-asian="normal" style:font-size-complex="14pt" style:font-weight-complex="normal"/>
    </style:style>
    <style:style style:name="P90" style:family="paragraph" style:parent-style-name="Body_20_Text_20_Indent_20_3">
      <style:paragraph-properties fo:margin-left="0cm" fo:margin-right="0cm" fo:text-align="justify" style:justify-single-word="false" fo:text-indent="0cm" style:auto-text-indent="false">
        <style:tab-stops>
          <style:tab-stop style:position="0.25cm"/>
          <style:tab-stop style:position="11.502cm"/>
        </style:tab-stops>
      </style:paragraph-properties>
      <style:text-properties fo:font-size="14pt" fo:font-weight="normal" style:font-name-asian="Times New Roman1" style:font-size-asian="14pt" style:font-weight-asian="normal" style:font-size-complex="14pt" style:font-weight-complex="normal"/>
    </style:style>
    <style:style style:name="P91" style:family="paragraph" style:parent-style-name="Body_20_Text_20_Indent_20_3">
      <style:paragraph-properties fo:margin-left="0cm" fo:margin-right="0cm" fo:line-height="0.423cm" fo:text-indent="0cm" style:auto-text-indent="false"/>
    </style:style>
    <style:style style:name="P92" style:family="paragraph" style:parent-style-name="Body_20_Text_20_Indent_20_3">
      <style:paragraph-properties fo:margin-left="0cm" fo:margin-right="0cm" fo:text-align="justify" style:justify-single-word="false" fo:text-indent="0cm" style:auto-text-indent="false"/>
      <style:text-properties fo:color="#ff0000" fo:font-size="14pt" fo:font-weight="normal" style:font-size-asian="14pt" style:font-weight-asian="normal" style:font-size-complex="14pt"/>
    </style:style>
    <style:style style:name="P93" style:family="paragraph" style:parent-style-name="Body_20_Text_20_Indent_20_3">
      <style:paragraph-properties fo:margin-left="0cm" fo:margin-right="0cm" fo:text-align="justify" style:justify-single-word="false" fo:text-indent="0cm" style:auto-text-indent="false">
        <style:tab-stops>
          <style:tab-stop style:position="0.25cm"/>
          <style:tab-stop style:position="1.251cm"/>
        </style:tab-stops>
      </style:paragraph-properties>
    </style:style>
    <style:style style:name="P94" style:family="paragraph" style:parent-style-name="Body_20_Text_20_Indent_20_3">
      <style:paragraph-properties fo:margin-left="0cm" fo:margin-right="0cm" fo:line-height="100%" fo:text-align="center" style:justify-single-word="false" fo:text-indent="0cm" style:auto-text-indent="false"/>
      <style:text-properties fo:font-size="10pt" style:font-name-asian="Times New Roman1" style:font-size-asian="10pt" style:font-size-complex="10pt"/>
    </style:style>
    <style:style style:name="P95" style:family="paragraph" style:parent-style-name="Body_20_Text_20_Indent_20_3">
      <style:paragraph-properties fo:margin-left="0cm" fo:margin-right="0cm" fo:line-height="100%" fo:text-align="center" style:justify-single-word="false" fo:text-indent="0cm" style:auto-text-indent="false">
        <style:tab-stops>
          <style:tab-stop style:position="0.25cm"/>
          <style:tab-stop style:position="1.251cm"/>
        </style:tab-stops>
      </style:paragraph-properties>
      <style:text-properties fo:font-size="10pt" style:font-name-asian="Times New Roman1" style:font-size-asian="10pt" style:font-size-complex="10pt"/>
    </style:style>
    <style:style style:name="P96" style:family="paragraph" style:parent-style-name="Body_20_Text_20_Indent_20_3">
      <style:paragraph-properties fo:margin-left="0cm" fo:margin-right="0cm" fo:line-height="100%" fo:text-align="center" style:justify-single-word="false" fo:text-indent="0cm" style:auto-text-indent="false">
        <style:tab-stops>
          <style:tab-stop style:position="0.25cm"/>
          <style:tab-stop style:position="1cm"/>
          <style:tab-stop style:position="1.251cm"/>
        </style:tab-stops>
      </style:paragraph-properties>
      <style:text-properties fo:font-size="10pt" style:font-name-asian="Times New Roman1" style:font-size-asian="10pt" style:font-size-complex="10pt"/>
    </style:style>
    <style:style style:name="P97" style:family="paragraph" style:parent-style-name="Body_20_Text_20_Indent_20_3">
      <style:paragraph-properties fo:margin-left="0cm" fo:margin-right="0cm" fo:line-height="100%" fo:text-align="center" style:justify-single-word="false" fo:text-indent="0cm" style:auto-text-indent="false"/>
      <style:text-properties fo:font-size="10pt" fo:font-weight="normal" style:font-name-asian="Times New Roman1" style:font-size-asian="10pt" style:language-asian="en" style:country-asian="US" style:font-weight-asian="normal" style:font-size-complex="10pt" style:font-weight-complex="normal"/>
    </style:style>
    <style:style style:name="P98" style:family="paragraph" style:parent-style-name="Body_20_Text_20_Indent_20_3">
      <style:paragraph-properties fo:margin-left="0cm" fo:margin-right="0cm" fo:line-height="100%" fo:text-align="center" style:justify-single-word="false" fo:text-indent="0cm" style:auto-text-indent="false">
        <style:tab-stops>
          <style:tab-stop style:position="1cm"/>
          <style:tab-stop style:position="1.752cm"/>
        </style:tab-stops>
      </style:paragraph-properties>
      <style:text-properties fo:font-size="10pt" fo:font-weight="normal" style:font-name-asian="Times New Roman1" style:font-size-asian="10pt" style:language-asian="en" style:country-asian="US" style:font-weight-asian="normal" style:font-size-complex="10pt" style:font-weight-complex="normal"/>
    </style:style>
    <style:style style:name="P99" style:family="paragraph" style:parent-style-name="Body_20_Text_20_Indent_20_3">
      <style:paragraph-properties fo:margin-left="0cm" fo:margin-right="0cm" fo:line-height="100%" fo:text-align="center" style:justify-single-word="false" fo:text-indent="0cm" style:auto-text-indent="false">
        <style:tab-stops>
          <style:tab-stop style:position="0.25cm"/>
          <style:tab-stop style:position="1.251cm"/>
        </style:tab-stops>
      </style:paragraph-properties>
      <style:text-properties fo:font-size="10pt" fo:font-weight="normal" style:font-name-asian="Times New Roman1" style:font-size-asian="10pt" style:language-asian="en" style:country-asian="US" style:font-weight-asian="normal" style:font-size-complex="10pt" style:font-weight-complex="normal"/>
    </style:style>
    <style:style style:name="P100" style:family="paragraph" style:parent-style-name="Body_20_Text_20_Indent_20_3">
      <style:paragraph-properties fo:margin-left="0cm" fo:margin-right="0cm" fo:line-height="100%" fo:text-align="center" style:justify-single-word="false" fo:text-indent="0cm" style:auto-text-indent="false">
        <style:tab-stops>
          <style:tab-stop style:position="0.25cm"/>
          <style:tab-stop style:position="1cm"/>
          <style:tab-stop style:position="1.251cm"/>
        </style:tab-stops>
      </style:paragraph-properties>
      <style:text-properties fo:font-size="10pt" fo:font-weight="normal" style:font-name-asian="Times New Roman1" style:font-size-asian="10pt" style:language-asian="en" style:country-asian="US" style:font-weight-asian="normal" style:font-size-complex="10pt" style:font-weight-complex="normal"/>
    </style:style>
    <style:style style:name="P101" style:family="paragraph" style:parent-style-name="Body_20_Text_20_Indent_20_3">
      <style:paragraph-properties fo:margin-left="0cm" fo:margin-right="0cm" fo:line-height="100%" fo:text-align="center" style:justify-single-word="false" fo:text-indent="0cm" style:auto-text-indent="false">
        <style:tab-stops>
          <style:tab-stop style:position="0.25cm"/>
          <style:tab-stop style:position="1cm"/>
          <style:tab-stop style:position="1.251cm"/>
        </style:tab-stops>
      </style:paragraph-properties>
      <style:text-properties fo:font-size="10pt" fo:language="en" fo:country="US" fo:font-weight="normal" style:font-name-asian="Times New Roman1" style:font-size-asian="10pt" style:language-asian="en" style:country-asian="US" style:font-weight-asian="normal" style:font-size-complex="10pt" style:font-weight-complex="normal"/>
    </style:style>
    <style:style style:name="P102" style:family="paragraph" style:parent-style-name="Standard">
      <style:paragraph-properties fo:margin-left="1.249cm" fo:margin-right="0cm" fo:text-align="justify" style:justify-single-word="false" fo:text-indent="0cm" style:auto-text-indent="false"/>
      <style:text-properties fo:font-size="14pt" style:font-size-asian="14pt" style:font-size-complex="14pt"/>
    </style:style>
    <style:style style:name="P103" style:family="paragraph" style:parent-style-name="Standard">
      <style:paragraph-properties fo:margin-left="1.247cm" fo:margin-right="0cm" fo:text-align="justify" style:justify-single-word="false" fo:text-indent="0.004cm" style:auto-text-indent="false"/>
      <style:text-properties fo:font-size="14pt" style:font-size-asian="14pt" style:font-size-complex="14pt"/>
    </style:style>
    <style:style style:name="P104" style:family="paragraph" style:parent-style-name="Standard" style:master-page-name="First_20_Page">
      <style:paragraph-properties fo:line-height="0.423cm" style:page-number="auto"/>
      <style:text-properties fo:font-size="14pt" style:font-size-asian="14pt" style:font-weight-complex="bold"/>
    </style:style>
    <style:style style:name="P105" style:family="paragraph" style:parent-style-name="Heading_20_2">
      <style:paragraph-properties fo:line-height="0.423cm" fo:keep-with-next="auto"/>
      <style:text-properties style:font-size-complex="14pt" style:font-weight-complex="bold"/>
    </style:style>
    <style:style style:name="P106" style:family="paragraph" style:parent-style-name="Heading_20_2">
      <style:paragraph-properties fo:line-height="0.423cm" fo:text-align="start" style:justify-single-word="false" fo:keep-with-next="auto"/>
      <style:text-properties style:font-size-complex="14pt" style:font-weight-complex="bold"/>
    </style:style>
    <style:style style:name="P107" style:family="paragraph" style:parent-style-name="Heading_20_2">
      <style:paragraph-properties fo:text-align="end" style:justify-single-word="false" fo:keep-with-next="auto"/>
      <style:text-properties style:font-size-complex="14pt" style:font-weight-complex="bold"/>
    </style:style>
    <style:style style:name="P108" style:family="paragraph" style:parent-style-name="Heading_20_2">
      <style:paragraph-properties fo:line-height="0.423cm" fo:keep-with-next="auto"/>
      <style:text-properties style:language-asian="en" style:country-asian="US" style:font-size-complex="14pt" style:font-weight-complex="bold"/>
    </style:style>
    <style:style style:name="P109" style:family="paragraph" style:parent-style-name="Heading_20_2">
      <style:paragraph-properties fo:margin-left="0cm" fo:margin-right="0cm" fo:text-align="justify" style:justify-single-word="false" fo:text-indent="1.251cm" style:auto-text-indent="false" fo:keep-with-next="auto"/>
    </style:style>
    <style:style style:name="T1" style:family="text">
      <style:text-properties fo:font-size="14pt" style:font-size-asian="14pt"/>
    </style:style>
    <style:style style:name="T2" style:family="text">
      <style:text-properties fo:font-size="14pt" style:font-size-asian="14pt" style:font-weight-complex="bold"/>
    </style:style>
    <style:style style:name="T3" style:family="text">
      <style:text-properties fo:font-size="14pt" style:font-size-asian="14pt" style:font-size-complex="14pt"/>
    </style:style>
    <style:style style:name="T4" style:family="text">
      <style:text-properties fo:font-size="14pt" style:font-size-asian="14pt" style:font-size-complex="14pt" style:font-weight-complex="bold"/>
    </style:style>
    <style:style style:name="T5" style:family="text">
      <style:text-properties fo:font-size="14pt" fo:font-weight="normal" style:font-size-asian="14pt" style:font-weight-asian="normal"/>
    </style:style>
    <style:style style:name="T6" style:family="text">
      <style:text-properties fo:font-size="14pt" fo:font-weight="normal" style:font-size-asian="14pt" style:font-weight-asian="normal" style:font-size-complex="14pt"/>
    </style:style>
    <style:style style:name="T7" style:family="text">
      <style:text-properties fo:font-size="14pt" fo:font-weight="normal" style:font-size-asian="14pt" style:font-weight-asian="normal" style:font-size-complex="14pt" style:font-weight-complex="normal"/>
    </style:style>
    <style:style style:name="T8" style:family="text">
      <style:text-properties fo:font-size="14pt" fo:font-weight="normal" style:font-size-asian="14pt" style:font-weight-asian="normal" style:font-size-complex="14pt" style:font-style-complex="italic"/>
    </style:style>
    <style:style style:name="T9" style:family="text">
      <style:text-properties fo:font-size="14pt" fo:font-weight="normal" style:font-size-asian="14pt" style:font-weight-asian="normal" style:font-weight-complex="normal"/>
    </style:style>
    <style:style style:name="T10" style:family="text">
      <style:text-properties fo:font-size="14pt" fo:font-style="italic" fo:font-weight="normal" style:font-size-asian="14pt" style:font-style-asian="italic" style:font-weight-asian="normal" style:font-size-complex="14pt" style:font-style-complex="italic"/>
    </style:style>
    <style:style style:name="T11" style:family="text">
      <style:text-properties fo:font-size="14pt" fo:font-style="italic" fo:font-weight="normal" style:font-size-asian="14pt" style:font-style-asian="italic" style:font-weight-asian="normal" style:font-size-complex="14pt" style:font-weight-complex="normal"/>
    </style:style>
    <style:style style:name="T12" style:family="text">
      <style:text-properties fo:font-size="14pt" fo:language="en" fo:country="US" style:font-size-asian="14pt" style:font-size-complex="14pt"/>
    </style:style>
    <style:style style:name="T13" style:family="text">
      <style:text-properties fo:font-size="14pt" fo:language="en" fo:country="US" style:font-size-asian="14pt" style:font-size-complex="14pt" style:font-weight-complex="bold"/>
    </style:style>
    <style:style style:name="T14" style:family="text">
      <style:text-properties fo:font-size="14pt" fo:language="en" fo:country="US" fo:font-weight="normal" style:font-size-asian="14pt" style:font-weight-asian="normal" style:font-size-complex="14pt" style:font-weight-complex="normal"/>
    </style:style>
    <style:style style:name="T15" style:family="text">
      <style:text-properties fo:font-size="14pt" fo:font-weight="bold" style:font-size-asian="14pt" style:font-weight-asian="bold" style:font-size-complex="14pt"/>
    </style:style>
    <style:style style:name="T16" style:family="text">
      <style:text-properties style:font-size-complex="14pt"/>
    </style:style>
    <style:style style:name="T17" style:family="text">
      <style:text-properties fo:color="#000000" fo:font-size="14pt" style:font-size-asian="14pt" style:font-size-complex="14pt"/>
    </style:style>
    <style:style style:name="T18" style:family="text">
      <style:text-properties fo:color="#000000" fo:font-size="14pt" style:font-size-asian="14pt" style:font-size-complex="14pt" style:font-weight-complex="bold"/>
    </style:style>
    <style:style style:name="T19" style:family="text">
      <style:text-properties fo:color="#000000" fo:font-size="14pt" fo:font-weight="normal" style:font-size-asian="14pt" style:font-weight-asian="normal" style:font-size-complex="14pt"/>
    </style:style>
    <style:style style:name="T20" style:family="text">
      <style:text-properties fo:color="#000000" fo:font-size="14pt" fo:font-weight="normal" style:font-size-asian="14pt" style:font-weight-asian="normal" style:font-size-complex="14pt" style:font-weight-complex="normal"/>
    </style:style>
    <style:style style:name="T21" style:family="text">
      <style:text-properties style:font-name="Times New Roman" fo:font-size="14pt" style:font-size-asian="14pt" style:font-name-complex="Times New Roman1" style:font-size-complex="14pt"/>
    </style:style>
    <style:style style:name="T22" style:family="text">
      <style:text-properties style:font-name="Times New Roman" fo:font-size="14pt" style:font-size-asian="14pt" style:font-name-complex="Times New Roman1" style:font-size-complex="14pt" style:font-style-complex="italic"/>
    </style:style>
    <style:style style:name="T23" style:family="text">
      <style:text-properties style:font-name="Times New Roman" fo:font-size="14pt" style:font-size-asian="14pt" style:font-name-complex="Times New Roman1" style:font-size-complex="14pt" style:font-weight-complex="bold"/>
    </style:style>
    <style:style style:name="T24" style:family="text">
      <style:text-properties style:font-name="Times New Roman" fo:font-size="14pt" fo:font-style="italic" style:font-size-asian="14pt" style:font-style-asian="italic" style:font-name-complex="Times New Roman1" style:font-size-complex="14pt" style:font-weight-complex="bold"/>
    </style:style>
    <style:style style:name="T25" style:family="text">
      <style:text-properties fo:font-weight="normal" style:language-asian="en" style:country-asian="US" style:font-weight-asian="normal" style:font-weight-complex="normal"/>
    </style:style>
    <style:style style:name="T26" style:family="text">
      <style:text-properties style:text-position="super 58%" fo:font-size="14pt" style:font-size-asian="14pt" style:font-size-complex="14pt"/>
    </style:style>
    <style:style style:name="T27" style:family="text">
      <style:text-properties style:text-position="super 58%" fo:font-size="14pt" style:font-size-asian="14pt" style:font-size-complex="14pt" style:font-weight-complex="bold"/>
    </style:style>
    <style:style style:name="T28" style:family="text">
      <style:text-properties style:text-position="super 58%" fo:font-size="14pt" fo:font-weight="normal" style:font-size-asian="14pt" style:font-weight-asian="normal" style:font-size-complex="14pt" style:font-weight-complex="normal"/>
    </style:style>
    <style:style style:name="T29" style:family="text">
      <style:text-properties style:text-position="super 58%" fo:font-weight="normal" style:language-asian="en" style:country-asian="US" style:font-weight-asian="normal" style:font-weight-complex="normal"/>
    </style:style>
    <style:style style:name="T30" style:family="text">
      <style:text-properties style:text-position="sub 58%" fo:font-size="14pt" style:font-size-asian="14pt" style:font-size-complex="14pt"/>
    </style:style>
    <style:style style:name="T31" style:family="text">
      <style:text-properties style:text-position="sub 58%" fo:font-size="14pt" fo:font-weight="normal" style:font-size-asian="14pt" style:font-weight-asian="normal" style:font-size-complex="14pt" style:font-weight-complex="normal"/>
    </style:style>
    <style:style style:name="T32" style:family="text">
      <style:text-properties style:text-position="sub 58%" fo:font-weight="normal" style:language-asian="en" style:country-asian="US" style:font-weight-asian="normal" style:font-weight-complex="normal"/>
    </style:style>
    <style:style style:name="T33" style:family="text">
      <style:text-properties style:text-position="sub 58%" style:font-name="Arial1" fo:font-size="14pt" fo:font-weight="normal" style:font-size-asian="14pt" style:font-weight-asian="normal" style:font-name-complex="Arial2" style:font-size-complex="14pt" style:font-weight-complex="normal"/>
    </style:style>
    <style:style style:name="T34" style:family="text">
      <style:text-properties style:font-name="Symbol" fo:font-size="14pt" style:font-size-asian="14pt" style:font-size-complex="14pt"/>
    </style:style>
    <style:style style:name="T35" style:family="text">
      <style:text-properties fo:color="#333333" style:font-name="Arial1" fo:font-size="9pt" style:font-size-asian="9pt" style:font-name-complex="Arial2" style:font-size-complex="9pt"/>
    </style:style>
    <style:style style:name="T36" style:family="text">
      <style:text-properties style:font-name="Arial1" fo:font-size="14pt" style:font-size-asian="14pt" style:font-name-complex="Arial2" style:font-size-complex="14pt"/>
    </style:style>
    <style:style style:name="T37" style:family="text">
      <style:text-properties style:font-name="Arial1" fo:font-size="14pt" style:font-size-asian="14pt" style:font-name-complex="Arial2" style:font-size-complex="14pt" style:font-weight-complex="bold"/>
    </style:style>
    <style:style style:name="T38" style:family="text">
      <style:text-properties style:font-name="Arial1" fo:font-size="14pt" fo:font-weight="normal" style:font-size-asian="14pt" style:font-weight-asian="normal" style:font-name-complex="Arial2" style:font-size-complex="14pt" style:font-weight-complex="normal"/>
    </style:style>
    <style:style style:name="T39" style:family="text">
      <style:text-properties style:language-asian="en" style:country-asian="US" style:font-weight-complex="bold"/>
    </style:style>
    <style:style style:name="T40" style:family="text">
      <style:text-properties fo:color="#00b050" fo:font-size="14pt" style:font-size-asian="14pt" style:font-size-complex="14pt"/>
    </style:style>
    <style:style style:name="T41" style:family="text">
      <style:text-properties fo:language="en" fo:country="US" style:language-asian="en" style:country-asian="US" style:font-weight-complex="bold"/>
    </style:style>
    <style:style style:name="T42" style:family="text">
      <style:text-properties fo:color="#ff0000" fo:font-size="14pt" style:font-size-asian="14pt" style:font-size-complex="14pt"/>
    </style:style>
    <style:style style:name="T43" style:family="text">
      <style:text-properties fo:color="#ff0000" fo:font-size="14pt" fo:font-weight="normal" style:font-size-asian="14pt" style:font-weight-asian="normal" style:font-size-complex="14pt" style:font-weight-complex="normal"/>
    </style:style>
    <style:style style:name="T44" style:family="text">
      <style:text-properties fo:color="#00000a" fo:font-size="14pt" style:font-size-asian="14pt" style:font-size-complex="14pt"/>
    </style:style>
    <style:style style:name="T45" style:family="text">
      <style:text-properties style:text-position="-58% 100%" fo:font-size="14pt" style:font-size-asian="14pt" style:font-size-complex="14pt"/>
    </style:style>
    <style:style style:name="T46" style:family="text">
      <style:text-properties style:text-position="-58% 100%" fo:font-size="14pt" fo:language="en" fo:country="US" style:font-size-asian="14pt" style:font-size-complex="14pt"/>
    </style:style>
    <style:style style:name="fr1" style:family="graphic" style:parent-style-name="Graphics">
      <style:graphic-properties style:vertical-pos="top" style:vertical-rel="baseline" fo:padding="0cm" fo:border="none" style:mirror="none" fo:clip="rect(0cm, 0cm, 0cm, 0cm)" draw:luminance="0%" draw:contrast="0%" draw:red="0%" draw:green="0%" draw:blue="0%" draw:gamma="100%" draw:color-inversion="false" draw:image-opacity="100%" draw:color-mode="standard"/>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104">
        <text:s text:c="44"/>
        УТВЕРЖДЕНЫ
      </text:p>
      <text:p text:style-name="P26"/>
      <text:p text:style-name="P26">постановлением администрации города-курорта Железноводска</text:p>
      <text:p text:style-name="P26">Ставропольского края</text:p>
      <text:p text:style-name="P5"/>
      <text:p text:style-name="P5"/>
      <text:p text:style-name="P5">ПРАВИЛА</text:p>
      <text:p text:style-name="P5">
        приема сточных вод и загрязняющих веществ в системы канализации государственного унитарного предприятия Ставропольского края 
        <text:line-break/>
        «Ставрополькрайводоканал»
      </text:p>
      <text:p text:style-name="P6"/>
      <text:p text:style-name="P4">1. Общая часть</text:p>
      <text:p text:style-name="P2"/>
      <text:p text:style-name="P28">
        <text:span text:style-name="T3">1.1. Правила</text:span>
        <text:span text:style-name="T2"> приема сточных вод и загрязняющих веществ в системы </text:span>
        <text:span text:style-name="T4">канализации </text:span>
        <text:span text:style-name="apple-style-span">
          <text:span text:style-name="T17">государственного унитарного предприятия Ставропольского края «Ставрополькрайводоканал» </text:span>
        </text:span>
        <text:span text:style-name="T3">
          (далее - Правила) разработаны в соответствии с постановлениями Правительства Российской Федерации 
          <text:line-break/>
          от 31 декабря 1995 г. № 1310 «О взимании платы за сброс сточных вод и загрязняющих веществ в системы канализации населенных пунктов»,
          <text:line-break/>
          от 29 июля 2013 г. № 644 «Об утверждении Правил холодного водоснабжения и водоотведения и о внесении изменений в некоторые акты Правительства Российской Федерации», от 12 февраля 1999 г. № 167 «Об утверждении Правил пользования системами коммунального водоснабжения и канализации в Российской Федерации», постановлением Правительства Ставропольского края от 21 апреля 2010 г. № 126-п «О взимании платы за сброс сточных вод и загрязняющих веществ в системы канализации населенных пунктов Ставропольского края», Правилами технической эксплуатации систем и сооружений коммунального водоснабжения и канализации, утвержденными приказом Госстроя России от 30 декабря 1999 г. № 168.
        </text:span>
      </text:p>
      <text:p text:style-name="P41">Настоящие Правила направлены на обеспечение охраны водоемов от загрязнения недостаточно очищенными сточными водами населенных пунктов, предотвращение нарушений в работе сетей и сооружений канализации, повышение эффективности работы этих сооружений и безопасности их эксплуатации за счет правильной организации приема сточных вод в систему канализации населенного пункта.</text:p>
      <text:p text:style-name="P28">
        <text:span text:style-name="T3">1.2. Правила распространяются на абонентов, направляющих стоки по системе канализации </text:span>
        <text:span text:style-name="apple-style-span">
          <text:span text:style-name="T17">государственного унитарного предприятия</text:span>
        </text:span>
        <text:span text:style-name="T2"> </text:span>
        <text:span text:style-name="apple-style-span">
          <text:span text:style-name="T17">Ставропольского края</text:span>
        </text:span>
        <text:span text:style-name="T3"> «Ставрополькрайводоканал».</text:span>
      </text:p>
      <text:p text:style-name="P41">Правила не распространяются на отношения между организацией водопроводно-канализационного хозяйства и гражданами, отношения между которыми регулируются правилами предоставления коммунальных услуг.</text:p>
      <text:p text:style-name="P41">1.3. Правила регламентируют свойства сточных вод, отводимых на очистные сооружения, допустимые концентрации и сбросы загрязняющих веществ в отводимых сточных водах, определяют методы расчета регрессных исков и долевого участия абонентов в возмещении ущерба, нанесенного канализационному хозяйству сбросами ненормативных сточных вод, определяют методику расчета платежей за сброс загрязняющих веществ в системы канализации.</text:p>
      <text:p text:style-name="P41">
        <text:soft-page-break/>
        1.4. Отношения, не урегулированные настоящими Правилами, определяются договором между сторонами, Правилами пользования системами коммунального водоснабжения и канализации в Российской Федерации, утвержденными постановлением Правительства Российской Федерации 
        <text:line-break/>
        от 12 февраля 1999 г. № 167.
      </text:p>
      <text:p text:style-name="P71">1.5. Термины и определения:</text:p>
      <text:p text:style-name="P28">
        <text:span text:style-name="T3">организация водопроводно-канализационного хозяйства (далее - ВКХ) -</text:span>
        <text:span text:style-name="T4"> </text:span>
        <text:span text:style-name="apple-style-span">
          <text:span text:style-name="T17">
            государственное унитарное предприятие Ставропольского края
            <text:line-break/>
            «Ставрополькрайводоканал»
          </text:span>
        </text:span>
        <text:span text:style-name="T3">;</text:span>
      </text:p>
      <text:p text:style-name="P71">абонент - юридическое лицо, а также предприниматели без образования юридического лица, имеющие в собственности, хозяйственном ведении или оперативном управлении объекты, системы водоснабжения и (или) канализации, которые непосредственно присоединены к системам коммунального водоснабжения и (или) канализации, заключившие с организацией ВКХ в установленном порядке договор на отпуск (получение) воды и (или) прием (сброс) сточных вод.</text:p>
      <text:p text:style-name="P67">К числу абонентов могут относиться также организации, в собственности, хозяйственном ведении или оперативном управлении которых находятся жилищный фонд и объекты инженерной инфраструктуры; организации, уполномоченные оказывать коммунальные услуги населению, проживающему в государственном (ведомственном), муниципальном или общественном жилищном фонде; товарищества и другие объединения собственников, которым передано право управления жилищным фондом и отводящие сточные воды на очистку на очистные сооружения канализации;</text:p>
      <text:p text:style-name="P56">
        <text:span text:style-name="T8">водный объект</text:span>
        <text:span text:style-name="T10"> </text:span>
        <text:span text:style-name="T7">- сосредоточение вод на поверхности суши в формах ее рельефа, либо в недрах, имеющее границы, объем и черты водного режима;</text:span>
      </text:p>
      <text:p text:style-name="P56">
        <text:span text:style-name="T8">предельно-допустимый сброс (далее - ПДС)</text:span>
        <text:span text:style-name="T7"> - максимальное количество загрязняющих веществ и общие свойства сточных вод, разрешенные организации ВКХ специально уполномоченным государственным органом управления использованием и охраной водного фонда к сбросу в водный объект;</text:span>
      </text:p>
      <text:p text:style-name="P56">
        <text:span text:style-name="T8">общие свойства сточных вод</text:span>
        <text:span text:style-name="T7"> - совокупность физических, химических, органолептических, биохимических и других свойств сточных вод;</text:span>
      </text:p>
      <text:p text:style-name="P56">
        <text:span text:style-name="T8">предельно-допустимая концентрация (далее - ПДК)</text:span>
        <text:span text:style-name="T7"> - концентрация веществ, выше которой вода не пригодна для одного или нескольких видов водопользования ГОСТ 27065 – 86;</text:span>
      </text:p>
      <text:p text:style-name="P56">
        <text:span text:style-name="T8">разрешение на сброс (далее - РС)</text:span>
        <text:span text:style-name="T7"> загрязняющих веществ - утвержденная организацией ВКХ абоненту разрешительная документация по качеству сточных вод, принимаемых в системы канализации населенного пункта;</text:span>
      </text:p>
      <text:p text:style-name="P56">
        <text:span text:style-name="T8">допустимая концентрация (далее - ДК)</text:span>
        <text:span text:style-name="T7"> - предельное количество загрязняющих веществ в единице объема сточных вод, разрешенное организацией ВКХ в составе разрешения на сброс загрязняющих веществ;</text:span>
      </text:p>
      <text:p text:style-name="P56">
        <text:soft-page-break/>
        <text:span text:style-name="T8">
          <text:s/>
          нормативный показатель (далее - НП) общих свойств сточных вод
        </text:span>
        <text:span text:style-name="T7"> - предельный показатель общих свойств сточных вод, разрешенный организацией ВКХ абоненту в составе РС загрязняющих веществ;</text:span>
      </text:p>
      <text:p text:style-name="P56">
        <text:span text:style-name="T8">взвешенные вещества</text:span>
        <text:span text:style-name="T7"> - основная масса нерастворимых в воде загрязнений, которые в зависимости от размеров отдельных частиц и их плотности могут выпадать в виде осадка, всплывать на поверхность воды или оставаться во взвешенном состоянии;</text:span>
      </text:p>
      <text:p text:style-name="P56">
        <text:span text:style-name="T8">временно-согласованная концентрация (далее - ВСК) </text:span>
        <text:span text:style-name="T7">- максимальное количество загрязняющих веществ в единице объема сточных вод, временно разрешенное организации ВКХ специально уполномоченным государственным органом управления использованием и охраной водного фонда к сбросу в водный объект;</text:span>
      </text:p>
      <text:p text:style-name="P56">
        <text:span text:style-name="T8">временно-допустимая концентрация (далее - ВДК)</text:span>
        <text:span text:style-name="T7"> - максимальное количество загрязняющих веществ в единице объема сточных вод абонента, временно разрешенное организацией ВКХ к сбросу в системы канализации населенного пункта в составе временных условий приема (</text:span>
        <text:span text:style-name="T8">далее - </text:span>
        <text:span text:style-name="T7">ВУП) загрязняющих веществ;</text:span>
      </text:p>
      <text:p text:style-name="P56">
        <text:span text:style-name="T8">временно допустимый показатель (далее - ВДП)</text:span>
        <text:span text:style-name="T7"> - показатель общих свойств сточных вод, временно разрешенный организацией ВКХ абоненту в составе ВУП загрязняющих веществ;</text:span>
      </text:p>
      <text:p text:style-name="P56">
        <text:span text:style-name="T8">временные условия приема (ВУП)</text:span>
        <text:span text:style-name="T10"> </text:span>
        <text:span text:style-name="T8">загрязняющих веществ</text:span>
        <text:span text:style-name="T7"> содержат перечень, временно - допустимые концентрации (ВДК) загрязняющих веществ и временно-допустимые показатели (ВДП) общих свойств сточных вод абонентов;</text:span>
      </text:p>
      <text:p text:style-name="P56">
        <text:span text:style-name="T8">залповый сброс</text:span>
        <text:span text:style-name="T7"> - сброс сточных вод с превышением более чем в 100 раз ДК по любому виду загрязнений, а также сброс агрессивного стока рН менее 2 или более 12;</text:span>
      </text:p>
      <text:p text:style-name="P56">
        <text:span text:style-name="T8">несогласованный сброс</text:span>
        <text:span text:style-name="T7"> - сброс абонентом загрязняющих веществ без утверждения организацией ВКХ разрешения на сброс (</text:span>
        <text:span text:style-name="T8">далее - </text:span>
        <text:span text:style-name="T7">РС);</text:span>
      </text:p>
      <text:p text:style-name="P70">
        <text:span text:style-name="T22">лимит водоотведения</text:span>
        <text:span text:style-name="T23"> -</text:span>
        <text:span text:style-name="T21"> установленный абоненту органами местного самоуправления предельный объем отпущенной (полученной) питьевой воды и принимаемых (сбрасываемых) сточных вод на определенный период времени;</text:span>
      </text:p>
      <text:p text:style-name="P56">
        <text:span text:style-name="T7">сточные воды</text:span>
        <text:span text:style-name="T11"> -</text:span>
        <text:span text:style-name="T7"> воды, образующиеся в результате хозяйственной деятельности человека и абонентов после использования воды из всех источников водоснабжения, содержащие загрязняющие вещества как в пределах установленных нормативов (нормативные сточные воды), так и с превышением установленных нормативов (ненормативные или сверхнормативно загрязненные сточные воды);</text:span>
      </text:p>
      <text:p text:style-name="P70">
        <text:span text:style-name="T23">самовольное присоединение</text:span>
        <text:span text:style-name="T24"> -</text:span>
        <text:span text:style-name="T23"> </text:span>
        <text:span text:style-name="T21">самовольное присоединение к системам водоснабжения или канализации - присоединение, произведенное без разрешительной документации либо с нарушением технических условий;</text:span>
      </text:p>
      <text:p text:style-name="P71">плата за негативное воздействие - компенсация расходов организации водопроводно-канализационного хозяйства при сбросе абонентам сточных </text:p>
      <text:p text:style-name="P71">
        <text:soft-page-break/>
        вод, оказывающих негативное воздействие на работу централизованной системы водоотведения в части превышения допустимой концентрации загрязняющего вещества и нормативов свойств сточных вод; 
      </text:p>
      <text:p text:style-name="P71">самовольное пользование - пользование системами водоснабжения и канализации при отсутствии договора на отпуск (получение) воды и прием (сброс) сточных вод, а также в случае нарушения условий договора абонентом.</text:p>
      <text:p text:style-name="P41">
        1.6. Системы коммунальной канализации, являющиеся важными 
        <text:line-break/>
        объектами жизнеобеспечения, предназначены для приема от населения сточных вод и их очистки. Сброс прочими абонентами в системы коммунальной канализации сточных вод может быть разрешен при наличии технической возможности этих систем и установлении для абонентов нормативов сброса сточных вод.
      </text:p>
      <text:p text:style-name="P28">
        <text:span text:style-name="T3">1.7. Правила устанавливают нормативы водоотведения по объему и качеству сточных вод, принимаемых в системы канализации </text:span>
        <text:span text:style-name="apple-style-span">
          <text:span text:style-name="T17">организации ВКХ</text:span>
        </text:span>
        <text:span text:style-name="T3">, исходя из:</text:span>
      </text:p>
      <text:p text:style-name="P80">условий предотвращения загрязнения окружающей природной среды;</text:p>
      <text:p text:style-name="P80">условий обеспечения безаварийной и безопасной работы сетей и сооружений систем канализации;</text:p>
      <text:p text:style-name="P28">
        <text:span text:style-name="T3">условий обеспечения установленных </text:span>
        <text:span text:style-name="apple-style-span">
          <text:span text:style-name="T17">организацией ВКХ</text:span>
        </text:span>
        <text:span text:style-name="T3"> нормативов сброса загрязняющих веществ в водные объекты (ПДС) по каждому выпуску;</text:span>
      </text:p>
      <text:p text:style-name="P80">условий планомерной реализации мероприятий по сокращению сброса сточных вод и загрязняющих веществ по каждому абонентскому присоединению к системам канализации населенного пункта;</text:p>
      <text:p text:style-name="P67">перечня загрязняющих веществ, удаляемых из сточных вод на сооружениях биологической очистки с указанием их лимитирующего признака вредности (ЛПВ), допустимой концентрации для биологической очистки, достигаемой эффективности удаления и ПДК в воде водного объекта (приложение 1 к Правилам);</text:p>
      <text:p text:style-name="P80">перечня загрязняющих веществ, не удаляемых в процессе биологической очистки (приложение 2 к Правилам);</text:p>
      <text:p text:style-name="P80">перечня веществ и материалов, запрещенных к сбросу в системы канализации населенных пунктов с целью обеспечения безаварийной работы сетей и сооружений систем канализации, обеспечения здоровья персонала, обслуживающего системы канализации (приложение 3 к Правилам);</text:p>
      <text:p text:style-name="P80">усредненной характеристики качества бытового стока, отводимого абонентами жилищного фонда населенных пунктов (приложение 4 к Правилам);</text:p>
      <text:p text:style-name="P41">оценки местных условий водоотведения с соблюдением нормативов ПДС на выпусках систем канализации в водные объекты;</text:p>
      <text:p text:style-name="P80">определения единых нормативных требований к качеству сточных вод, отводимых абонентами в системы канализации, дифференцированно:</text:p>
      <text:p text:style-name="P41">для абонентов, в собственности или оперативном управлении которых находится жилищный фонд;</text:p>
      <text:p text:style-name="P41">
        <text:soft-page-break/>
        для прочих абонентов, в том числе абонентов в собственности, аренде, хозяйственном ведении или оперативном управлении которых находятся внутридворовые, внутриквартальные и городские проезды и территории.
      </text:p>
      <text:p text:style-name="P41">1.8. Нормативами водоотведения являются:</text:p>
      <text:p text:style-name="P80">по объему - лимиты водоотведения, устанавливаемые исходя из условий рационального пользования абонентами водой из всех источников водоснабжения, планов мероприятий абонентов по сокращению сброса сточных вод и загрязняющих веществ, а также из технической возможности в приеме сточных вод в системы канализации с учетом лимитов пользования природными ресурсами;</text:p>
      <text:p text:style-name="P80">по качеству - допустимые концентрации (ДК) загрязняющих веществ и нормативные показатели общих свойств сточных вод, которые устанавливаются абонентам исходя из настоящих Правил.</text:p>
      <text:p text:style-name="P41">1.9. На период, необходимый абоненту для выполнения согласованных с организацией ВКХ мероприятий по рациональному использованию питьевой воды и сокращению сброса сточных вод и загрязняющих веществ, организация ВКХ может установить абоненту временные условия приема сточных вод по отдельным договорам.</text:p>
      <text:p text:style-name="P41">1.10. Порядок установления абонентам (субабонентам) ВУП загрязняющих веществ определяется организацией ВКХ.</text:p>
      <text:p text:style-name="P41">1.11. Организация ВКХ осуществляет контроль объема, состава и свойств сточных вод, отводимых абонентами (субабонентами) в системы канализации населенных пунктов с целью соблюдения абонентами (субабонентами) установленных нормативов водоотведения по качеству и объему, а также временных условий приема (ВУП) загрязняющих веществ.</text:p>
      <text:p text:style-name="P41">1.12. Абоненты (субабоненты) несут ответственность за нарушение настоящих Правил и аварийные ситуации, возникающие на канализационных сетях и сооружениях биологической очистки в связи со сбросом сточных вод и загрязняющих веществ, эмульсий, отработанных электролитов, реагентов и других веществ и материалов, получаемых или используемых в технологических процессах производств, не регламентируемых настоящими Правилами.</text:p>
      <text:p text:style-name="P80">1.13. При обнаружении абонента (субабонента), допустившего нарушение настоящих Правил, организация ВКХ имеет право применить меры экономического воздействия, направленные на строительство абонентами локальных очистных сооружений и выполнение мероприятий этими предприятиями, объединениями и организациями с целью усиления их материальной ответственности за ущерб, наносимый системам канализации и за загрязнение водных объектов.</text:p>
      <text:p text:style-name="P41">В качестве мер экономического воздействия к абонентам организации ВКХ применяются:</text:p>
      <text:p text:style-name="P80">плата за сброс сточных вод и загрязняющих веществ сверх установленных нормативов водоотведения и ВУП загрязняющих веществ, в том числе:</text:p>
      <text:p text:style-name="P41">за превышение нормативов водоотведения по объему сточных вод (лимитов водоотведения);</text:p>
      <text:p text:style-name="P41">
        <text:soft-page-break/>
        за превышение нормативов водоотведения по качеству сточных вод:
      </text:p>
      <text:p text:style-name="P41">а) при сбросе загрязняющих веществ с концентрациями, превышающими ДК;</text:p>
      <text:p text:style-name="P41">б) при сбросе загрязняющих веществ, запрещенных и (или) несогласованных к сбросу в системы канализации:</text:p>
      <text:p text:style-name="P41">за превышение установленных ВУП загрязняющих веществ;</text:p>
      <text:p text:style-name="P80">возмещение ущерба, нанесенного канализационным сетям и сооружениям, обслуживаемым организациями ВКХ (разрушение, закупорка, заиливание, зажиривание, подтопление, загазованность, нарушение процесса очистки сточных вод и т.д.).</text:p>
      <text:p text:style-name="P41">1.14. Все сточные воды, в том числе и хозяйственно-бытовые, подлежат обязательной механической, биологической очистке, доочистке от биогенов перед сбросом в системы канализации на собственных локальных очистных сооружениях абонентов до нормативов, позволяющих принять их в системы канализации.</text:p>
      <text:p text:style-name="P41">1.15. Сброс сточных вод и загрязняющих веществ в систему коммунальной канализации разрешается только при наличии договора на прием сточных вод, заключенного с организацией ВКХ.</text:p>
      <text:p text:style-name="P41">1.16. Сброс дренажных вод и поверхностного стока с территорий населенных пунктов и промышленных площадок в системы коммунальной канализации не допускается.</text:p>
      <text:p text:style-name="P41">1.17. Расчет платы за превышение установленных норм ДК производится в порядке, установленном Правительством Российской Федерации.</text:p>
      <text:p text:style-name="P3"/>
      <text:p text:style-name="P18">
        <text:span text:style-name="T2">2. Требования к сточным водам, отводимым в системы </text:span>
        <text:span text:style-name="T4">канализации </text:span>
        <text:span text:style-name="apple-style-span">
          <text:span text:style-name="T3">
            государственного унитарного предприятия Ставропольского края 
            <text:line-break/>
            «Ставрополькрайводоканал» 
          </text:span>
        </text:span>
      </text:p>
      <text:p text:style-name="P39"/>
      <text:p text:style-name="P39">2.1. Нормативные показатели общих свойств сточных вод абонентов.</text:p>
      <text:p text:style-name="P41">2.1.1. Нормативные показатели общих свойств сточных вод, принимаемых в системы канализации, устанавливаются едиными для сточных вод всех категорий абонентов.</text:p>
      <text:p text:style-name="P41">2.1.2. В коммунальную канализацию принимаются сточные воды абонентов с содержанием загрязняющих веществ, не превышающих утвержденные действующие нормативы, не подлежащие после локальной очистки к использованию в производстве, не вызывающие нарушений в работе канализационных сетей и сооружений, обеспечивающие безопасную их эксплуатацию и при условии, что они могут быть очищены совместно со сточными водами от населения на сооружениях биологической очистки до требований, удовлетворяющих ПДС при сбросе очищенных сточных вод в водоемы.</text:p>
      <text:p text:style-name="P41">2.1.3. Приему в системы канализации подлежат сточные воды абонентов, если нормативные показатели общих свойств соответствуют следующим установленным значениям:</text:p>
      <text:p text:style-name="P80">рН в пределах 6,5 - 8,5 единиц;</text:p>
      <text:p text:style-name="P77">
        <text:span text:style-name="T3">температура не выше 40</text:span>
        <text:span text:style-name="T26">°</text:span>
        <text:span text:style-name="T3">С;</text:span>
      </text:p>
      <text:p text:style-name="P102">
        <text:soft-page-break/>
        кратность разбавления, при которой исчезает окраска стоков в столбике 10 см - не более 11;
      </text:p>
      <text:p text:style-name="P77">
        <text:span text:style-name="T3">ХПК: БПК</text:span>
        <text:span text:style-name="T30">пол.</text:span>
        <text:span text:style-name="T3"> - не более 1,5;</text:span>
      </text:p>
      <text:p text:style-name="P77">
        <text:span text:style-name="T3">ХПК: БПК</text:span>
        <text:span text:style-name="T30">5</text:span>
        <text:span text:style-name="T3"> - не более 2,5;</text:span>
      </text:p>
      <text:p text:style-name="P80">сульфиды - не более 1,0 мг/л - для предупреждения разрушения сети;</text:p>
      <text:p text:style-name="P80">общая минерализация не более 1000 мг/л.</text:p>
      <text:p text:style-name="P39">2.2. Перечень веществ, запрещенных к сбросу в системы канализации.</text:p>
      <text:p text:style-name="P41">С целью обеспечения безаварийной работы сетей и сооружений систем канализации (предотвращения заиливания, зажиривания, закупорки трубопроводов, агрессивного влияния на материал труб, колодцев, оборудования, нарушения технологического режима очистки), а также защиты систем канализации от вредного воздействия загрязняющих веществ, запрещается сброс в системы канализации:</text:p>
      <text:p text:style-name="P41">2.2.1. Веществ, способных засорять трубопроводы, колодцы, решетки или отлагаться на стенках трубопроводов, колодцев, решеток (окалина, известь, песок, гипс, металлическая стружка, каныга, волокна, мездра, грунт, строительный и бытовой мусор, производственные и хозяйственные отходы, барда, шламы и осадки от локальных (местных) очистных сооружений, масла, смазки и другие виды нефтепродуктов, всплывающие вещества и т.д.).</text:p>
      <text:p text:style-name="P41">2.2.2. Веществ, оказывающих разрушительное действие на материал трубопроводов, оборудования и других сооружений систем канализации (кислоты, щелочи, нерастворимые жиры, масла, смолы, мазуты и т.п.).</text:p>
      <text:p text:style-name="P41">2.2.3. Веществ, способных образовывать в канализационных сетях и сооружениях токсичные соединения, взрывоопасные и токсичные газы (сероводород, сероуглерод, окись углерода, пары летучих ароматических соединений и др.) и других взрывоопасных и токсичных смесей, в том числе: горючих примесей, токсичных растворенных газообразных веществ (в частности, растворители: бензин, керосин, диэтиловый эфир, дихлорметан, бензолы, цианисто-водородная кислота и т.п.).</text:p>
      <text:p text:style-name="P41">2.2.4. Веществ, препятствующих биологической очистке сточных вод (спиртовая барда, отходы винодельческой и пивной продукции, нефтепродукты в нерастворенном или неэмульгированном виде и др.), биологически трудно окисляемых органических веществ и смесей.</text:p>
      <text:p text:style-name="P41">2.2.5. Биологически жестких поверхностно-активных веществ. </text:p>
      <text:p text:style-name="P41">2.2.6. Тетраэтилсвинца.</text:p>
      <text:p text:style-name="P41">2.2.7. Особо опасных веществ, в том числе опасных бактериальных веществ, вирулентных и патогенных микроорганизмов, возбудителей инфекционных заболеваний.</text:p>
      <text:p text:style-name="P41">2.2.8. Веществ, сброс которых может быть сокращен (прекращен) абонентом путем использования современного технологического оборудования и процессов основного производства, применения локальных установок и методов очистки, повторного использования, рециркуляции сточных вод и т.д.</text:p>
      <text:p text:style-name="P28">
        <text:span text:style-name="T3">2.2.9. Загрязняющих веществ с концентрациями, превышающими утвержденные допустимые концентрации (ДК) суммарно более чем в 100 раз, </text:span>
        <text:soft-page-break/>
        <text:span text:style-name="T3">
          а также приводящих к активной реакции среды сточных вод рН менее 2 или более 12 (т.е. к 
          <text:s/>
          залповому сбросу).
        </text:span>
      </text:p>
      <text:p text:style-name="P41">2.2.10. Веществ в составе концентрированных маточных и кубовых растворов, отработанных электролитов.</text:p>
      <text:p text:style-name="P41">2.2.11. Загрязняющих веществ с превышением нормативов водоотведения, установленных настоящими Правилами.</text:p>
      <text:p text:style-name="P41">2.2.12. Сточных вод, содержащих только минеральные вещества или механические загрязнения (в том числе и воды от установок водоподготовки).</text:p>
      <text:p text:style-name="P41">2.2.13. Сточных вод с нефтяной, масляной (или другого происхождения) пленкой; жиры и нефтепродукты разрешаются к сбросу только в растворенном или эмульгированном состоянии.</text:p>
      <text:p text:style-name="P41">2.2.14. Поверхностного стока с территории предприятий (дождевые, талые, поливомоечные, воды и др.) и дренажных вод; поверхностные сточные воды подлежат обязательному организованному водоотведению в ливнеприемники со всей территории города.</text:p>
      <text:p text:style-name="P41">2.2.15. Загрязняющих веществ, не согласованных к сбросу в разрешении на сброс (РС).</text:p>
      <text:p text:style-name="P41">2.2.16. Окрашенных сточных вод с фактической кратностью разбавления, превышающей 11 раз.</text:p>
      <text:p text:style-name="P28">
        <text:span text:style-name="T3">2.2.17. Сточных вод с температурой более 40</text:span>
        <text:span text:style-name="T26">°</text:span>
        <text:span text:style-name="T3">С.</text:span>
      </text:p>
      <text:p text:style-name="P28">
        <text:span text:style-name="T3">2.2.18. Сточных вод с превышением отношения ХПК/БПК</text:span>
        <text:span text:style-name="T30">5</text:span>
        <text:span text:style-name="T34">&gt;</text:span>
        <text:span text:style-name="T3"> 2,5 или ХПК/БПК</text:span>
        <text:span text:style-name="T30">п</text:span>
        <text:span text:style-name="T3"> </text:span>
        <text:span text:style-name="T34">&gt;</text:span>
        <text:span text:style-name="T3"> 1,5.</text:span>
      </text:p>
      <text:p text:style-name="P41">2.3. В случае присутствия в сточных водах абонентов загрязняющих веществ, указанных в перечне загрязняющих веществ не удаляемых в процессе биологической очистки (приложение 2 к Правилам), их допустимая концентрация должна быть на уровне их ПДК в воде водного объекта рыбохозяйственного пользования. При отсутствии данных по ПДК поступление таких загрязнений в системы канализации населенных пунктов запрещено.</text:p>
      <text:p text:style-name="P41">2.4. Запрещается накопление хозбытовых сточных вод и организация вывозной системы канализации за исключением:</text:p>
      <text:p text:style-name="P28">
        <text:span text:style-name="T3">а) когда среднее количество образующихся стоков на объектах в неканализованных районах не превышает 1 м</text:span>
        <text:span text:style-name="T26">3</text:span>
        <text:span text:style-name="T3">/сутки;</text:span>
      </text:p>
      <text:p text:style-name="P41">б) организации временных туалетов для строительных рабочих на стройках;</text:p>
      <text:p text:style-name="P41">в) организации типовых общественных туалетов.</text:p>
      <text:p text:style-name="P41">При невыполнении абонентом вышеперечисленных условий, весь объем накопленных за расчетный период стоков считать сверхнормативным с оплатой по пятикратному тарифу за услуги канализации вплоть до устранения нарушений в каждом расчетном периоде.</text:p>
      <text:p text:style-name="P28">
        <text:span text:style-name="T4">2.5. Запрещается вывоз шламов и осадков с</text:span>
        <text:span text:style-name="T35"> </text:span>
        <text:span text:style-name="T3">локальных очистных сооружений</text:span>
        <text:span text:style-name="T4"> в места, не согласованные с санитарными органами.</text:span>
      </text:p>
      <text:p text:style-name="P28">
        <text:span text:style-name="T3">2.6. Не допускается объединение сточных вод, взаимодействие которых может привести к образованию эмульсий, ядовитых или взрывоопасных газов, а также большого количества нерастворенных веществ (например, сточных вод, содержащих соли кальция или магния и щелочных растворов, </text:span>
        <text:soft-page-break/>
        <text:span text:style-name="T3">соду и кислые воды, сульфид натрия и воды с чрезмерным содержанием щелочи, хлора, фенолов и т.д.).</text:span>
      </text:p>
      <text:p text:style-name="P44">2.7. Запрещается сброс веществ или продуктов их трансформации, для которых не установлены предельно - допустимые концентрации и отсутствуют методы аналитического контроля, а также веществ, взаимодействие которых может привести к образованию соединений с не установленными предельно-допустимыми концентрациями.</text:p>
      <text:p text:style-name="P41">2.8. Особо загрязненные территории (автозаправочные станции, организованные стоянки автомашин, промышленные предприятия и др.) оборудуются собственными локальными системами очистки поверхностных сточных вод.</text:p>
      <text:p text:style-name="P30">
        <text:span text:style-name="T4">2.9. Требования, предъявляемые к сточным водам</text:span>
        <text:span text:style-name="T3"> в системе </text:span>
        <text:span text:style-name="T4">канализации </text:span>
        <text:span text:style-name="apple-style-span">
          <text:span text:style-name="T3">государственного унитарного предприятия Ставропольского края «Ставрополькрайводоканал</text:span>
        </text:span>
        <text:span text:style-name="T2">.</text:span>
      </text:p>
      <text:p text:style-name="P41">2.9.1. Приему в системы канализации подлежат сточные воды абонентов, если содержание в них загрязняющих веществ не превышает установленных нормативов ДК загрязняющих веществ по перечню согласно Таблицам 1 и 2.</text:p>
      <text:p text:style-name="P41">2.9.2. При соблюдении всеми абонентами допустимых концентраций загрязняющих веществ, указанных в таблицах 1 и 2, очистными сооружениями может быть обеспечена очистка сточных вод до уровня ПДС, утвержденных комитетом природных ресурсов Ставропольского края.</text:p>
      <text:p text:style-name="P13"/>
      <text:p text:style-name="P13">таблица 1</text:p>
      <text:h text:style-name="P105" text:outline-level="2">НОРМАТИВЫ</text:h>
      <text:h text:style-name="P105" text:outline-level="2">допустимой концентрации загрязняющих веществ в сточных водах прочих абонентов</text:h>
      <text:p text:style-name="P5"/>
      <table:table table:name="Таблица1" table:style-name="Таблица1">
        <table:table-column table:style-name="Таблица1.A"/>
        <table:table-column table:style-name="Таблица1.B"/>
        <table:table-column table:style-name="Таблица1.C"/>
        <table:table-column table:style-name="Таблица1.D"/>
        <table:table-column table:style-name="Таблица1.E"/>
        <table:table-column table:style-name="Таблица1.F"/>
        <table:table-row table:style-name="Таблица1.1">
          <table:table-cell table:style-name="Таблица1.A1" table:number-rows-spanned="2" table:number-columns-spanned="2" office:value-type="string">
            <text:p text:style-name="P16">№п/п</text:p>
          </table:table-cell>
          <table:covered-table-cell/>
          <table:table-cell table:style-name="Таблица1.A1" table:number-rows-spanned="2" table:number-columns-spanned="2" office:value-type="string">
            <text:p text:style-name="P16">Перечень загрязняющих веществ</text:p>
          </table:table-cell>
          <table:covered-table-cell/>
          <table:table-cell table:style-name="Таблица1.A1" table:number-columns-spanned="2" office:value-type="string">
            <text:p text:style-name="P16">Допустимые концентрации, мг/дм3</text:p>
          </table:table-cell>
          <table:covered-table-cell/>
        </table:table-row>
        <table:table-row table:style-name="Таблица1.1">
          <table:covered-table-cell/>
          <table:covered-table-cell/>
          <table:covered-table-cell/>
          <table:covered-table-cell/>
          <table:table-cell table:style-name="Таблица1.A1" table:number-columns-spanned="2" office:value-type="string">
            <text:p text:style-name="P16">Для санаториев (лечебные и спальные корпуса)</text:p>
          </table:table-cell>
          <table:covered-table-cell/>
        </table:table-row>
        <table:table-row table:style-name="Таблица1.1">
          <table:table-cell table:style-name="Таблица1.A3" office:value-type="string">
            <text:p text:style-name="P16">1</text:p>
          </table:table-cell>
          <table:table-cell table:style-name="Таблица1.A3" table:number-columns-spanned="2" office:value-type="string">
            <text:p text:style-name="P16">2</text:p>
          </table:table-cell>
          <table:covered-table-cell/>
          <table:table-cell table:style-name="Таблица1.A1" table:number-columns-spanned="2" office:value-type="string">
            <text:p text:style-name="P16">3</text:p>
          </table:table-cell>
          <table:covered-table-cell/>
          <table:table-cell table:style-name="Таблица1.A1" office:value-type="string">
            <text:p text:style-name="P16">4</text:p>
          </table:table-cell>
        </table:table-row>
        <table:table-row table:style-name="Таблица1.1">
          <table:table-cell table:style-name="Таблица1.A3" office:value-type="string">
            <text:p text:style-name="P16">1</text:p>
          </table:table-cell>
          <table:table-cell table:style-name="Таблица1.A3" table:number-columns-spanned="2" office:value-type="string">
            <text:p text:style-name="P16">Взвешенные вещества</text:p>
          </table:table-cell>
          <table:covered-table-cell/>
          <table:table-cell table:style-name="Таблица1.A1" table:number-columns-spanned="2" office:value-type="string">
            <text:p text:style-name="P16">150</text:p>
          </table:table-cell>
          <table:covered-table-cell/>
          <table:table-cell table:style-name="Таблица1.A1" office:value-type="string">
            <text:p text:style-name="P16">110</text:p>
          </table:table-cell>
        </table:table-row>
        <table:table-row table:style-name="Таблица1.1">
          <table:table-cell table:style-name="Таблица1.A3" office:value-type="string">
            <text:p text:style-name="P16">2</text:p>
          </table:table-cell>
          <table:table-cell table:style-name="Таблица1.A3" table:number-columns-spanned="2" office:value-type="string">
            <text:p text:style-name="P16">Ион аммония</text:p>
          </table:table-cell>
          <table:covered-table-cell/>
          <table:table-cell table:style-name="Таблица1.A1" table:number-columns-spanned="2" office:value-type="string">
            <text:p text:style-name="P16">10</text:p>
          </table:table-cell>
          <table:covered-table-cell/>
          <table:table-cell table:style-name="Таблица1.A1" office:value-type="string">
            <text:p text:style-name="P16">4,2</text:p>
          </table:table-cell>
        </table:table-row>
        <table:table-row table:style-name="Таблица1.1">
          <table:table-cell table:style-name="Таблица1.A3" office:value-type="string">
            <text:p text:style-name="P16">3</text:p>
          </table:table-cell>
          <table:table-cell table:style-name="Таблица1.A3" table:number-columns-spanned="2" office:value-type="string">
            <text:p text:style-name="P16">Нитриты</text:p>
          </table:table-cell>
          <table:covered-table-cell/>
          <table:table-cell table:style-name="Таблица1.A1" table:number-columns-spanned="2" office:value-type="string">
            <text:p text:style-name="P16">0,5</text:p>
          </table:table-cell>
          <table:covered-table-cell/>
          <table:table-cell table:style-name="Таблица1.A1" office:value-type="string">
            <text:p text:style-name="P16">0,08</text:p>
          </table:table-cell>
        </table:table-row>
        <table:table-row table:style-name="Таблица1.1">
          <table:table-cell table:style-name="Таблица1.A3" office:value-type="string">
            <text:p text:style-name="P16">
              4 
              <text:s/>
            </text:p>
          </table:table-cell>
          <table:table-cell table:style-name="Таблица1.A3" table:number-columns-spanned="2" office:value-type="string">
            <text:p text:style-name="P16">Нитраты</text:p>
          </table:table-cell>
          <table:covered-table-cell/>
          <table:table-cell table:style-name="Таблица1.A1" table:number-columns-spanned="2" office:value-type="string">
            <text:p text:style-name="P16">20</text:p>
          </table:table-cell>
          <table:covered-table-cell/>
          <table:table-cell table:style-name="Таблица1.A1" office:value-type="string">
            <text:p text:style-name="P16">20</text:p>
          </table:table-cell>
        </table:table-row>
        <text:soft-page-break/>
        <table:table-row table:style-name="Таблица1.1">
          <table:table-cell table:style-name="Таблица1.A3" office:value-type="string">
            <text:p text:style-name="P16">5</text:p>
          </table:table-cell>
          <table:table-cell table:style-name="Таблица1.A3" table:number-columns-spanned="2" office:value-type="string">
            <text:p text:style-name="P16">Фосфаты</text:p>
          </table:table-cell>
          <table:covered-table-cell/>
          <table:table-cell table:style-name="Таблица1.A1" table:number-columns-spanned="2" office:value-type="string">
            <text:p text:style-name="P16">3,5</text:p>
          </table:table-cell>
          <table:covered-table-cell/>
          <table:table-cell table:style-name="Таблица1.A1" office:value-type="string">
            <text:p text:style-name="P16">0,5</text:p>
          </table:table-cell>
        </table:table-row>
        <table:table-row table:style-name="Таблица1.1">
          <table:table-cell table:style-name="Таблица1.A3" office:value-type="string">
            <text:p text:style-name="P16">6</text:p>
          </table:table-cell>
          <table:table-cell table:style-name="Таблица1.A3" table:number-columns-spanned="2" office:value-type="string">
            <text:p text:style-name="P16">Хлориды</text:p>
          </table:table-cell>
          <table:covered-table-cell/>
          <table:table-cell table:style-name="Таблица1.A1" table:number-columns-spanned="2" office:value-type="string">
            <text:p text:style-name="P16">1000</text:p>
          </table:table-cell>
          <table:covered-table-cell/>
          <table:table-cell table:style-name="Таблица1.A1" office:value-type="string">
            <text:p text:style-name="P16">200</text:p>
          </table:table-cell>
        </table:table-row>
        <table:table-row table:style-name="Таблица1.1">
          <table:table-cell table:style-name="Таблица1.A3" office:value-type="string">
            <text:p text:style-name="P16">7</text:p>
          </table:table-cell>
          <table:table-cell table:style-name="Таблица1.A3" table:number-columns-spanned="2" office:value-type="string">
            <text:p text:style-name="P16">Сульфаты</text:p>
          </table:table-cell>
          <table:covered-table-cell/>
          <table:table-cell table:style-name="Таблица1.A1" table:number-columns-spanned="2" office:value-type="string">
            <text:p text:style-name="P16">300</text:p>
          </table:table-cell>
          <table:covered-table-cell/>
          <table:table-cell table:style-name="Таблица1.A1" office:value-type="string">
            <text:p text:style-name="P16">100</text:p>
          </table:table-cell>
        </table:table-row>
        <table:table-row table:style-name="Таблица1.1">
          <table:table-cell table:style-name="Таблица1.A3" office:value-type="string">
            <text:p text:style-name="P16">8</text:p>
          </table:table-cell>
          <table:table-cell table:style-name="Таблица1.A3" table:number-columns-spanned="2" office:value-type="string">
            <text:p text:style-name="P16">Биохимическое потребление кислорода</text:p>
          </table:table-cell>
          <table:covered-table-cell/>
          <table:table-cell table:style-name="Таблица1.A1" table:number-columns-spanned="2" office:value-type="string">
            <text:p text:style-name="P16">300</text:p>
          </table:table-cell>
          <table:covered-table-cell/>
          <table:table-cell table:style-name="Таблица1.A1" office:value-type="string">
            <text:p text:style-name="P16">100</text:p>
          </table:table-cell>
        </table:table-row>
        <table:table-row table:style-name="Таблица1.1">
          <table:table-cell table:style-name="Таблица1.A3" office:value-type="string">
            <text:p text:style-name="P16">9</text:p>
          </table:table-cell>
          <table:table-cell table:style-name="Таблица1.A3" table:number-columns-spanned="2" office:value-type="string">
            <text:p text:style-name="P16">Химическое потребление кислорода</text:p>
          </table:table-cell>
          <table:covered-table-cell/>
          <table:table-cell table:style-name="Таблица1.A1" table:number-columns-spanned="2" office:value-type="string">
            <text:p text:style-name="P16">400</text:p>
          </table:table-cell>
          <table:covered-table-cell/>
          <table:table-cell table:style-name="Таблица1.A1" office:value-type="string">
            <text:p text:style-name="P16">150</text:p>
          </table:table-cell>
        </table:table-row>
        <table:table-row table:style-name="Таблица1.1">
          <table:table-cell table:style-name="Таблица1.A3" office:value-type="string">
            <text:p text:style-name="P16">10</text:p>
          </table:table-cell>
          <table:table-cell table:style-name="Таблица1.A3" table:number-columns-spanned="2" office:value-type="string">
            <text:p text:style-name="P16">Нефтепродукты (растворенные и эмульгированные)</text:p>
          </table:table-cell>
          <table:covered-table-cell/>
          <table:table-cell table:style-name="Таблица1.A1" table:number-columns-spanned="2" office:value-type="string">
            <text:p text:style-name="P16">10</text:p>
          </table:table-cell>
          <table:covered-table-cell/>
          <table:table-cell table:style-name="Таблица1.A1" office:value-type="string">
            <text:p text:style-name="P16">0,3</text:p>
          </table:table-cell>
        </table:table-row>
        <table:table-row table:style-name="Таблица1.1">
          <table:table-cell table:style-name="Таблица1.A3" office:value-type="string">
            <text:p text:style-name="P16">11</text:p>
          </table:table-cell>
          <table:table-cell table:style-name="Таблица1.A3" table:number-columns-spanned="2" office:value-type="string">
            <text:p text:style-name="P16">Жиры (растворенные и эмульгированные)</text:p>
          </table:table-cell>
          <table:covered-table-cell/>
          <table:table-cell table:style-name="Таблица1.A1" table:number-columns-spanned="2" office:value-type="string">
            <text:p text:style-name="P16">50</text:p>
          </table:table-cell>
          <table:covered-table-cell/>
          <table:table-cell table:style-name="Таблица1.A1" office:value-type="string">
            <text:p text:style-name="P16">1,25</text:p>
          </table:table-cell>
        </table:table-row>
        <table:table-row table:style-name="Таблица1.1">
          <table:table-cell table:style-name="Таблица1.A3" office:value-type="string">
            <text:p text:style-name="P16">1</text:p>
          </table:table-cell>
          <table:table-cell table:style-name="Таблица1.A3" table:number-columns-spanned="2" office:value-type="string">
            <text:p text:style-name="P16">2</text:p>
          </table:table-cell>
          <table:covered-table-cell/>
          <table:table-cell table:style-name="Таблица1.A1" table:number-columns-spanned="2" office:value-type="string">
            <text:p text:style-name="P16">3</text:p>
          </table:table-cell>
          <table:covered-table-cell/>
          <table:table-cell table:style-name="Таблица1.A1" office:value-type="string">
            <text:p text:style-name="P16">4</text:p>
          </table:table-cell>
        </table:table-row>
        <table:table-row table:style-name="Таблица1.1">
          <table:table-cell table:style-name="Таблица1.A3" office:value-type="string">
            <text:p text:style-name="P16">12</text:p>
          </table:table-cell>
          <table:table-cell table:style-name="Таблица1.A3" table:number-columns-spanned="2" office:value-type="string">
            <text:p text:style-name="P16">Синтетические поверхностно-активные вещества</text:p>
          </table:table-cell>
          <table:covered-table-cell/>
          <table:table-cell table:style-name="Таблица1.A1" table:number-columns-spanned="2" office:value-type="string">
            <text:p text:style-name="P16">3,5</text:p>
          </table:table-cell>
          <table:covered-table-cell/>
          <table:table-cell table:style-name="Таблица1.A1" office:value-type="string">
            <text:p text:style-name="P16">1,0</text:p>
          </table:table-cell>
        </table:table-row>
        <table:table-row table:style-name="Таблица1.1">
          <table:table-cell table:style-name="Таблица1.A3" office:value-type="string">
            <text:p text:style-name="P16">13</text:p>
          </table:table-cell>
          <table:table-cell table:style-name="Таблица1.A3" table:number-columns-spanned="2" office:value-type="string">
            <text:p text:style-name="P16">Медь</text:p>
          </table:table-cell>
          <table:covered-table-cell/>
          <table:table-cell table:style-name="Таблица1.A1" table:number-columns-spanned="2" office:value-type="string">
            <text:p text:style-name="P16">0,5</text:p>
          </table:table-cell>
          <table:covered-table-cell/>
          <table:table-cell table:style-name="Таблица1.A1" office:value-type="string">
            <text:p text:style-name="P16">0,02</text:p>
          </table:table-cell>
        </table:table-row>
        <table:table-row table:style-name="Таблица1.1">
          <table:table-cell table:style-name="Таблица1.A3" office:value-type="string">
            <text:p text:style-name="P16">14</text:p>
          </table:table-cell>
          <table:table-cell table:style-name="Таблица1.A3" table:number-columns-spanned="2" office:value-type="string">
            <text:p text:style-name="P16">Железо </text:p>
          </table:table-cell>
          <table:covered-table-cell/>
          <table:table-cell table:style-name="Таблица1.A1" table:number-columns-spanned="2" office:value-type="string">
            <text:p text:style-name="P16">3</text:p>
          </table:table-cell>
          <table:covered-table-cell/>
          <table:table-cell table:style-name="Таблица1.A1" office:value-type="string">
            <text:p text:style-name="P16">0,1</text:p>
          </table:table-cell>
        </table:table-row>
        <table:table-row table:style-name="Таблица1.1">
          <table:table-cell table:style-name="Таблица1.A3" office:value-type="string">
            <text:p text:style-name="P16">15</text:p>
          </table:table-cell>
          <table:table-cell table:style-name="Таблица1.A3" table:number-columns-spanned="2" office:value-type="string">
            <text:p text:style-name="P16">Хром 3 +</text:p>
          </table:table-cell>
          <table:covered-table-cell/>
          <table:table-cell table:style-name="Таблица1.A1" table:number-columns-spanned="2" office:value-type="string">
            <text:p text:style-name="P16">0,5</text:p>
          </table:table-cell>
          <table:covered-table-cell/>
          <table:table-cell table:style-name="Таблица1.A1" office:value-type="string">
            <text:p text:style-name="P16">0,07</text:p>
          </table:table-cell>
        </table:table-row>
        <table:table-row table:style-name="Таблица1.1">
          <table:table-cell table:style-name="Таблица1.A3" office:value-type="string">
            <text:p text:style-name="P16">16</text:p>
          </table:table-cell>
          <table:table-cell table:style-name="Таблица1.A3" table:number-columns-spanned="2" office:value-type="string">
            <text:p text:style-name="P16">Хром 6 +</text:p>
          </table:table-cell>
          <table:covered-table-cell/>
          <table:table-cell table:style-name="Таблица1.A1" table:number-columns-spanned="2" office:value-type="string">
            <text:p text:style-name="P16">0,05</text:p>
          </table:table-cell>
          <table:covered-table-cell/>
          <table:table-cell table:style-name="Таблица1.A1" office:value-type="string">
            <text:p text:style-name="P16">0,02</text:p>
          </table:table-cell>
        </table:table-row>
        <table:table-row table:style-name="Таблица1.1">
          <table:table-cell table:style-name="Таблица1.A3" office:value-type="string">
            <text:p text:style-name="P16">17</text:p>
          </table:table-cell>
          <table:table-cell table:style-name="Таблица1.A3" table:number-columns-spanned="2" office:value-type="string">
            <text:p text:style-name="P16">Алюминий</text:p>
          </table:table-cell>
          <table:covered-table-cell/>
          <table:table-cell table:style-name="Таблица1.A1" table:number-columns-spanned="2" office:value-type="string">
            <text:p text:style-name="P16">3</text:p>
          </table:table-cell>
          <table:covered-table-cell/>
          <table:table-cell table:style-name="Таблица1.A1" office:value-type="string">
            <text:p text:style-name="P16">0,08</text:p>
          </table:table-cell>
        </table:table-row>
        <table:table-row table:style-name="Таблица1.1">
          <table:table-cell table:style-name="Таблица1.A3" office:value-type="string">
            <text:p text:style-name="P16">18</text:p>
          </table:table-cell>
          <table:table-cell table:style-name="Таблица1.A3" table:number-columns-spanned="2" office:value-type="string">
            <text:p text:style-name="P16">Цинк</text:p>
          </table:table-cell>
          <table:covered-table-cell/>
          <table:table-cell table:style-name="Таблица1.A1" table:number-columns-spanned="2" office:value-type="string">
            <text:p text:style-name="P16">1</text:p>
          </table:table-cell>
          <table:covered-table-cell/>
          <table:table-cell table:style-name="Таблица1.A1" office:value-type="string">
            <text:p text:style-name="P16">0,01</text:p>
          </table:table-cell>
        </table:table-row>
        <table:table-row table:style-name="Таблица1.1">
          <table:table-cell table:style-name="Таблица1.A3" office:value-type="string">
            <text:p text:style-name="P16">19</text:p>
          </table:table-cell>
          <table:table-cell table:style-name="Таблица1.A3" table:number-columns-spanned="2" office:value-type="string">
            <text:p text:style-name="P16">Сероводород</text:p>
          </table:table-cell>
          <table:covered-table-cell/>
          <table:table-cell table:style-name="Таблица1.A1" table:number-columns-spanned="2" office:value-type="string">
            <text:p text:style-name="P16">1,0</text:p>
          </table:table-cell>
          <table:covered-table-cell/>
          <table:table-cell table:style-name="Таблица1.A1" office:value-type="string">
            <text:p text:style-name="P16">1,0</text:p>
          </table:table-cell>
        </table:table-row>
        <text:soft-page-break/>
        <table:table-row table:style-name="Таблица1.1">
          <table:table-cell table:style-name="Таблица1.A3" office:value-type="string">
            <text:p text:style-name="P16">20</text:p>
          </table:table-cell>
          <table:table-cell table:style-name="Таблица1.A3" table:number-columns-spanned="2" office:value-type="string">
            <text:p text:style-name="P16">Сухой остаток</text:p>
          </table:table-cell>
          <table:covered-table-cell/>
          <table:table-cell table:style-name="Таблица1.A1" table:number-columns-spanned="2" office:value-type="string">
            <text:p text:style-name="P16">1400</text:p>
          </table:table-cell>
          <table:covered-table-cell/>
          <table:table-cell table:style-name="Таблица1.A1" office:value-type="string">
            <text:p text:style-name="P16">1000</text:p>
          </table:table-cell>
        </table:table-row>
        <table:table-row table:style-name="Таблица1.1">
          <table:table-cell table:style-name="Таблица1.A3" office:value-type="string">
            <text:p text:style-name="P16">21</text:p>
          </table:table-cell>
          <table:table-cell table:style-name="Таблица1.A3" table:number-columns-spanned="2" office:value-type="string">
            <text:p text:style-name="P16">Свинец</text:p>
          </table:table-cell>
          <table:covered-table-cell/>
          <table:table-cell table:style-name="Таблица1.A1" table:number-columns-spanned="2" office:value-type="string">
            <text:p text:style-name="P16">0.25</text:p>
          </table:table-cell>
          <table:covered-table-cell/>
          <table:table-cell table:style-name="Таблица1.A1" office:value-type="string">
            <text:p text:style-name="P16">отсутствует</text:p>
          </table:table-cell>
        </table:table-row>
        <table:table-row table:style-name="Таблица1.1">
          <table:table-cell table:style-name="Таблица1.A3" office:value-type="string">
            <text:p text:style-name="P16">22</text:p>
          </table:table-cell>
          <table:table-cell table:style-name="Таблица1.A3" table:number-columns-spanned="2" office:value-type="string">
            <text:p text:style-name="P16">Кобальт</text:p>
          </table:table-cell>
          <table:covered-table-cell/>
          <table:table-cell table:style-name="Таблица1.A1" table:number-columns-spanned="2" office:value-type="string">
            <text:p text:style-name="P16">отсутствует</text:p>
          </table:table-cell>
          <table:covered-table-cell/>
          <table:table-cell table:style-name="Таблица1.A1" office:value-type="string">
            <text:p text:style-name="P16">отсутствует</text:p>
          </table:table-cell>
        </table:table-row>
        <table:table-row table:style-name="Таблица1.1">
          <table:table-cell table:style-name="Таблица1.A3" office:value-type="string">
            <text:p text:style-name="P16">23</text:p>
          </table:table-cell>
          <table:table-cell table:style-name="Таблица1.A3" table:number-columns-spanned="2" office:value-type="string">
            <text:p text:style-name="P16">Кадмий</text:p>
          </table:table-cell>
          <table:covered-table-cell/>
          <table:table-cell table:style-name="Таблица1.A1" table:number-columns-spanned="2" office:value-type="string">
            <text:p text:style-name="P16">0.015</text:p>
          </table:table-cell>
          <table:covered-table-cell/>
          <table:table-cell table:style-name="Таблица1.A1" office:value-type="string">
            <text:p text:style-name="P16">отсутствует</text:p>
          </table:table-cell>
        </table:table-row>
      </table:table>
      <text:h text:style-name="P106" text:outline-level="2"/>
      <text:p text:style-name="Standard"/>
      <text:h text:style-name="P107" text:outline-level="2"/>
      <text:h text:style-name="P107" text:outline-level="2">Таблица 2</text:h>
      <text:p text:style-name="P5">НОРМАТИВЫ</text:p>
      <text:h text:style-name="P105" text:outline-level="2">
        допустимой концентрации загрязняющих веществ в сточных водах
        <text:line-break/>
        абонентов жилищного фонда
      </text:h>
      <text:p text:style-name="P5"/>
      <table:table table:name="Таблица2" table:style-name="Таблица2">
        <table:table-column table:style-name="Таблица2.A"/>
        <table:table-column table:style-name="Таблица2.B"/>
        <table:table-column table:style-name="Таблица2.C"/>
        <table:table-row table:style-name="Таблица2.1">
          <table:table-cell table:style-name="Таблица2.A1" table:number-rows-spanned="2" office:value-type="string">
            <text:p text:style-name="P16">№ п/п</text:p>
          </table:table-cell>
          <table:table-cell table:style-name="Таблица2.A1" table:number-rows-spanned="2" office:value-type="string">
            <text:h text:style-name="P108" text:outline-level="2">Перечень загрязняющих веществ</text:h>
          </table:table-cell>
          <table:table-cell table:style-name="Таблица2.A1" table:number-rows-spanned="2" office:value-type="string">
            <text:p text:style-name="P16">Допустимые концентрации (мг/дм3) для абонентов жилого фонда</text:p>
          </table:table-cell>
        </table:table-row>
        <table:table-row table:style-name="Таблица2.1">
          <table:covered-table-cell/>
          <table:covered-table-cell/>
          <table:covered-table-cell/>
        </table:table-row>
        <table:table-row table:style-name="Таблица2.1">
          <table:table-cell table:style-name="Таблица2.A3" office:value-type="string">
            <text:p text:style-name="P16">1</text:p>
          </table:table-cell>
          <table:table-cell table:style-name="Таблица2.A3" office:value-type="string">
            <text:h text:style-name="P108" text:outline-level="2">Взвешенные вещества</text:h>
          </table:table-cell>
          <table:table-cell table:style-name="Таблица2.A3" office:value-type="string">
            <text:p text:style-name="P16">110</text:p>
          </table:table-cell>
        </table:table-row>
        <table:table-row table:style-name="Таблица2.1">
          <table:table-cell table:style-name="Таблица2.A3" office:value-type="string">
            <text:p text:style-name="P16">2</text:p>
          </table:table-cell>
          <table:table-cell table:style-name="Таблица2.A3" office:value-type="string">
            <text:h text:style-name="P108" text:outline-level="2">Ион аммония</text:h>
          </table:table-cell>
          <table:table-cell table:style-name="Таблица2.A3" office:value-type="string">
            <text:p text:style-name="P16">4,2</text:p>
          </table:table-cell>
        </table:table-row>
        <table:table-row table:style-name="Таблица2.1">
          <table:table-cell table:style-name="Таблица2.A3" office:value-type="string">
            <text:p text:style-name="P16">3</text:p>
          </table:table-cell>
          <table:table-cell table:style-name="Таблица2.A3" office:value-type="string">
            <text:h text:style-name="P108" text:outline-level="2">Нитриты </text:h>
          </table:table-cell>
          <table:table-cell table:style-name="Таблица2.A3" office:value-type="string">
            <text:p text:style-name="P16">0,08</text:p>
          </table:table-cell>
        </table:table-row>
        <table:table-row table:style-name="Таблица2.1">
          <table:table-cell table:style-name="Таблица2.A3" office:value-type="string">
            <text:p text:style-name="P16">4</text:p>
          </table:table-cell>
          <table:table-cell table:style-name="Таблица2.A3" office:value-type="string">
            <text:h text:style-name="P108" text:outline-level="2">Нитраты </text:h>
          </table:table-cell>
          <table:table-cell table:style-name="Таблица2.A3" office:value-type="string">
            <text:p text:style-name="P16">20,0</text:p>
          </table:table-cell>
        </table:table-row>
        <table:table-row table:style-name="Таблица2.1">
          <table:table-cell table:style-name="Таблица2.A3" office:value-type="string">
            <text:p text:style-name="P16">5</text:p>
          </table:table-cell>
          <table:table-cell table:style-name="Таблица2.A3" office:value-type="string">
            <text:h text:style-name="P108" text:outline-level="2">Фосфаты </text:h>
          </table:table-cell>
          <table:table-cell table:style-name="Таблица2.A3" office:value-type="string">
            <text:p text:style-name="P16">0,5</text:p>
          </table:table-cell>
        </table:table-row>
        <table:table-row table:style-name="Таблица2.1">
          <table:table-cell table:style-name="Таблица2.A3" office:value-type="string">
            <text:p text:style-name="P16">6</text:p>
          </table:table-cell>
          <table:table-cell table:style-name="Таблица2.A3" office:value-type="string">
            <text:h text:style-name="P108" text:outline-level="2">Хлориды </text:h>
          </table:table-cell>
          <table:table-cell table:style-name="Таблица2.A3" office:value-type="string">
            <text:p text:style-name="P16">200</text:p>
          </table:table-cell>
        </table:table-row>
        <table:table-row table:style-name="Таблица2.1">
          <table:table-cell table:style-name="Таблица2.A3" office:value-type="string">
            <text:p text:style-name="P16">7</text:p>
          </table:table-cell>
          <table:table-cell table:style-name="Таблица2.A3" office:value-type="string">
            <text:h text:style-name="P108" text:outline-level="2">Сульфаты </text:h>
          </table:table-cell>
          <table:table-cell table:style-name="Таблица2.A3" office:value-type="string">
            <text:p text:style-name="P16">100</text:p>
          </table:table-cell>
        </table:table-row>
        <table:table-row table:style-name="Таблица2.1">
          <table:table-cell table:style-name="Таблица2.A3" office:value-type="string">
            <text:p text:style-name="P16">8</text:p>
          </table:table-cell>
          <table:table-cell table:style-name="Таблица2.A3" office:value-type="string">
            <text:h text:style-name="P108" text:outline-level="2">Биохимическое потребление кислорода</text:h>
          </table:table-cell>
          <table:table-cell table:style-name="Таблица2.A3" office:value-type="string">
            <text:p text:style-name="P16">100</text:p>
          </table:table-cell>
        </table:table-row>
        <table:table-row table:style-name="Таблица2.1">
          <table:table-cell table:style-name="Таблица2.A3" office:value-type="string">
            <text:p text:style-name="P16">9</text:p>
          </table:table-cell>
          <table:table-cell table:style-name="Таблица2.A3" office:value-type="string">
            <text:h text:style-name="P108" text:outline-level="2">Химическое потребление кислорода</text:h>
          </table:table-cell>
          <table:table-cell table:style-name="Таблица2.A3" office:value-type="string">
            <text:p text:style-name="P16">150</text:p>
          </table:table-cell>
        </table:table-row>
        <text:soft-page-break/>
        <table:table-row table:style-name="Таблица2.1">
          <table:table-cell table:style-name="Таблица2.A3" office:value-type="string">
            <text:p text:style-name="P16">10</text:p>
          </table:table-cell>
          <table:table-cell table:style-name="Таблица2.A3" office:value-type="string">
            <text:h text:style-name="P108" text:outline-level="2">Нефтепродукты </text:h>
          </table:table-cell>
          <table:table-cell table:style-name="Таблица2.A3" office:value-type="string">
            <text:p text:style-name="P16">0,3</text:p>
          </table:table-cell>
        </table:table-row>
        <table:table-row table:style-name="Таблица2.1">
          <table:table-cell table:style-name="Таблица2.A3" office:value-type="string">
            <text:p text:style-name="P16">11</text:p>
          </table:table-cell>
          <table:table-cell table:style-name="Таблица2.A3" office:value-type="string">
            <text:h text:style-name="P108" text:outline-level="2">Жиры </text:h>
          </table:table-cell>
          <table:table-cell table:style-name="Таблица2.A3" office:value-type="string">
            <text:p text:style-name="P16">1,25</text:p>
          </table:table-cell>
        </table:table-row>
        <table:table-row table:style-name="Таблица2.1">
          <table:table-cell table:style-name="Таблица2.A3" office:value-type="string">
            <text:p text:style-name="P16">12</text:p>
          </table:table-cell>
          <table:table-cell table:style-name="Таблица2.A3" office:value-type="string">
            <text:h text:style-name="P108" text:outline-level="2">Синтетические поверхностно-активные вещества</text:h>
          </table:table-cell>
          <table:table-cell table:style-name="Таблица2.A3" office:value-type="string">
            <text:p text:style-name="P16">1,0</text:p>
          </table:table-cell>
        </table:table-row>
        <table:table-row table:style-name="Таблица2.1">
          <table:table-cell table:style-name="Таблица2.A3" office:value-type="string">
            <text:p text:style-name="P16">13</text:p>
          </table:table-cell>
          <table:table-cell table:style-name="Таблица2.A3" office:value-type="string">
            <text:h text:style-name="P108" text:outline-level="2">Медь </text:h>
          </table:table-cell>
          <table:table-cell table:style-name="Таблица2.A3" office:value-type="string">
            <text:p text:style-name="P16">0,02</text:p>
          </table:table-cell>
        </table:table-row>
        <table:table-row table:style-name="Таблица2.1">
          <table:table-cell table:style-name="Таблица2.A3" office:value-type="string">
            <text:p text:style-name="P16">1</text:p>
          </table:table-cell>
          <table:table-cell table:style-name="Таблица2.A3" office:value-type="string">
            <text:h text:style-name="P108" text:outline-level="2">Железо </text:h>
          </table:table-cell>
          <table:table-cell table:style-name="Таблица2.A3" office:value-type="string">
            <text:p text:style-name="P16">0,1</text:p>
          </table:table-cell>
        </table:table-row>
        <table:table-row table:style-name="Таблица2.1">
          <table:table-cell table:style-name="Таблица2.A3" office:value-type="string">
            <text:p text:style-name="P16">15</text:p>
          </table:table-cell>
          <table:table-cell table:style-name="Таблица2.A3" office:value-type="string">
            <text:h text:style-name="P108" text:outline-level="2">Хром 3 +</text:h>
          </table:table-cell>
          <table:table-cell table:style-name="Таблица2.A3" office:value-type="string">
            <text:p text:style-name="P16">0,07</text:p>
          </table:table-cell>
        </table:table-row>
        <table:table-row table:style-name="Таблица2.1">
          <table:table-cell table:style-name="Таблица2.A3" office:value-type="string">
            <text:p text:style-name="P16">16</text:p>
          </table:table-cell>
          <table:table-cell table:style-name="Таблица2.A3" office:value-type="string">
            <text:h text:style-name="P108" text:outline-level="2">Хром 6 +</text:h>
          </table:table-cell>
          <table:table-cell table:style-name="Таблица2.A3" office:value-type="string">
            <text:p text:style-name="P16">0,02</text:p>
          </table:table-cell>
        </table:table-row>
        <table:table-row table:style-name="Таблица2.1">
          <table:table-cell table:style-name="Таблица2.A3" office:value-type="string">
            <text:p text:style-name="P16">17</text:p>
          </table:table-cell>
          <table:table-cell table:style-name="Таблица2.A3" office:value-type="string">
            <text:h text:style-name="P108" text:outline-level="2">Алюминий</text:h>
          </table:table-cell>
          <table:table-cell table:style-name="Таблица2.A3" office:value-type="string">
            <text:p text:style-name="P16">0,08</text:p>
          </table:table-cell>
        </table:table-row>
        <table:table-row table:style-name="Таблица2.1">
          <table:table-cell table:style-name="Таблица2.A3" office:value-type="string">
            <text:p text:style-name="P16">18</text:p>
          </table:table-cell>
          <table:table-cell table:style-name="Таблица2.A3" office:value-type="string">
            <text:h text:style-name="P108" text:outline-level="2">Цинк </text:h>
          </table:table-cell>
          <table:table-cell table:style-name="Таблица2.A3" office:value-type="string">
            <text:p text:style-name="P16">0,01</text:p>
          </table:table-cell>
        </table:table-row>
        <table:table-row table:style-name="Таблица2.1">
          <table:table-cell table:style-name="Таблица2.A3" office:value-type="string">
            <text:p text:style-name="P16">19</text:p>
          </table:table-cell>
          <table:table-cell table:style-name="Таблица2.A3" office:value-type="string">
            <text:h text:style-name="P108" text:outline-level="2">Сероводород </text:h>
          </table:table-cell>
          <table:table-cell table:style-name="Таблица2.A3" office:value-type="string">
            <text:p text:style-name="P16">1,0</text:p>
          </table:table-cell>
        </table:table-row>
        <table:table-row table:style-name="Таблица2.1">
          <table:table-cell table:style-name="Таблица2.A3" office:value-type="string">
            <text:p text:style-name="P16">20</text:p>
          </table:table-cell>
          <table:table-cell table:style-name="Таблица2.A3" office:value-type="string">
            <text:h text:style-name="P108" text:outline-level="2">Сухой остаток</text:h>
          </table:table-cell>
          <table:table-cell table:style-name="Таблица2.A3" office:value-type="string">
            <text:p text:style-name="P16">1000</text:p>
          </table:table-cell>
        </table:table-row>
        <table:table-row table:style-name="Таблица2.1">
          <table:table-cell table:style-name="Таблица2.A3" office:value-type="string">
            <text:p text:style-name="P16">21</text:p>
          </table:table-cell>
          <table:table-cell table:style-name="Таблица2.A3" office:value-type="string">
            <text:h text:style-name="P108" text:outline-level="2">Свинец</text:h>
          </table:table-cell>
          <table:table-cell table:style-name="Таблица2.A3" office:value-type="string">
            <text:p text:style-name="P16">отсутствует</text:p>
          </table:table-cell>
        </table:table-row>
        <table:table-row table:style-name="Таблица2.1">
          <table:table-cell table:style-name="Таблица2.A3" office:value-type="string">
            <text:p text:style-name="P16">22</text:p>
          </table:table-cell>
          <table:table-cell table:style-name="Таблица2.A3" office:value-type="string">
            <text:h text:style-name="P108" text:outline-level="2">Кобальт</text:h>
          </table:table-cell>
          <table:table-cell table:style-name="Таблица2.A3" office:value-type="string">
            <text:p text:style-name="P16">отсутствует</text:p>
          </table:table-cell>
        </table:table-row>
        <table:table-row table:style-name="Таблица2.1">
          <table:table-cell table:style-name="Таблица2.A3" office:value-type="string">
            <text:p text:style-name="P16">23</text:p>
          </table:table-cell>
          <table:table-cell table:style-name="Таблица2.A3" office:value-type="string">
            <text:h text:style-name="P108" text:outline-level="2">Кадмий</text:h>
          </table:table-cell>
          <table:table-cell table:style-name="Таблица2.A3" office:value-type="string">
            <text:p text:style-name="P16">отсутствует</text:p>
          </table:table-cell>
        </table:table-row>
      </table:table>
      <text:p text:style-name="P8"/>
      <text:p text:style-name="P41">2.9.3. Допустимая концентрация в сточных водах веществ, на которые не разработаны местные нормативы (таблицы 1, 2), не должна превышать соответствующие ПДК воды водоема, в который сбрасываются сточные воды с очистных сооружений.</text:p>
      <text:p text:style-name="P41">2.9.4. Концентрации загрязняющих веществ в смеси сточных вод, поступающих от абонентов, и хозяйственно-бытовых сточных вод от населения, перед очистными сооружениями не должны быть выше допустимых для биологической очистки.</text:p>
      <text:p text:style-name="P41">2.9.5. В случае изменения условий канализования, строительства новых, ранее не предусмотренных объектов, изменения технологии производства, изменения расхода воды, категории водопользования водного объекта или других причин, повлекших за собой ранее не предусмотренные изменения количества, состава и свойств сточных вод, организация ВКХ имеет право изменить ранее согласованные требования к условиям сброса сточных вод данного абонента применительно к новой обстановке и определить срок, в течение которого абонентом должны быть проведены соответствующие мероприятия.</text:p>
      <text:p text:style-name="P41">2.9.6. Рациональное использование абонентом (субабонентом) воды из всех источников водоснабжения должно обеспечивать отсутствие сброса в системы канализации:</text:p>
      <text:p text:style-name="P80">утечек из-за неисправности водозапорной арматуры, нарушения технологических регламентов работы оборудования, приборов, производственных процессов;</text:p>
      <text:p text:style-name="P80">сточных вод, пригодных к использованию в повторно-оборотных технологических циклах, в том числе с устройством очистных сооружений;</text:p>
      <text:p text:style-name="P9">
        <text:tab/>
        сточных вод, которые могут быть исключены при переводе производственных технологий на маловодные и бессточные процессы.
      </text:p>
      <text:p text:style-name="P41">2.9.7. Достижение нормативных показателей путем разбавления чистыми, условно чистыми и другими водами, не подлежащими отведению в системы канализации, запрещается.</text:p>
      <text:p text:style-name="P41">
        <text:soft-page-break/>
        2.9.8. Содержание в сбрасываемых в коммунальную канализацию Абонентом (субабонентом) сточных водах загрязняющих веществ, не являющихся специфическими по технологии, не должно превышать их содержание в водопроводной воде.
      </text:p>
      <text:p text:style-name="P41">
        2.9.9. Присоединение сетей канализации абонента к сетям коммунальной канализации должно осуществляться самостоятельными выпусками с устройством на них контрольных колодцев, определяемых организацией ВКХ, размещаемых либо за пределами предприятий (организаций), либо на их территории 
        <text:s/>
        последний по ходу движения сточной воды колодец, к которому обеспечивается свободный доступ контролирующих лиц в любое время суток.
      </text:p>
      <text:p text:style-name="P78"/>
      <text:p text:style-name="P78"/>
      <text:p text:style-name="P78"/>
      <text:p text:style-name="P78"/>
      <text:p text:style-name="P78"/>
      <text:p text:style-name="P78"/>
      <text:p text:style-name="P79"/>
      <text:p text:style-name="P79"/>
      <text:p text:style-name="P79"/>
      <text:p text:style-name="P79">3. Условия приема сточных вод</text:p>
      <text:p text:style-name="P79"/>
      <text:p text:style-name="P11"/>
      <text:p text:style-name="P41">3.1. Прием сточных вод в системы канализации производится только после заключения договора на сброс и прием сточных вод (договор на водопотребление и водоотведение).</text:p>
      <text:p text:style-name="P41">3.2. Для заключения договора абонент (заказчик) представляет в организацию ВКХ следующие документы:</text:p>
      <text:p text:style-name="P80">заключение о выполнении технических условий на подключение к сетям водоснабжения и водоотведения;</text:p>
      <text:p text:style-name="P80">заявку с указанием объектов, непосредственно присоединенных (присоединяемых) к системам водоснабжения и канализации, данные о субабонентах, а также объемах водопотребления и водоотведения сточных вод абонента и субабонентов;</text:p>
      <text:p text:style-name="P80">документы, подтверждающие право собственности на устройства и сооружения для присоединения;</text:p>
      <text:p text:style-name="P80">разрешительную документацию на присоединение;</text:p>
      <text:p text:style-name="P80">схемы водоснабжения и канализации;</text:p>
      <text:p text:style-name="P80">баланс водопотребления и водоотведения;</text:p>
      <text:p text:style-name="P80">план мероприятий по рациональному использованию питьевой воды и сокращению сброса сточных вод.</text:p>
      <text:p text:style-name="P41">
        3.3. К договору прилагается акт разграничения эксплуатационной ответственности сторон по водопроводным и канализационным сетям и сооружениям на них. Разграничение может быть установлено по колодцу (или камере), к которому подключены устройства и сооружения для присоединения абонента к коммунальной водопроводной или 
        <text:soft-page-break/>
        канализационной сети. При отсутствии такого акта граница эксплуатационной ответственности устанавливается по балансовой принадлежности.
      </text:p>
      <text:p text:style-name="P41">3.4. При отсутствии договора на прием сточных вод пользование системами коммунального водоснабжения и канализации считается самовольным. Во всех случаях самовольного присоединения и самовольного пользования системами водоснабжения и канализации, количество израсходованной воды и (или) сброшенных сточных вод исчисляется по пропускной способности устройств и сооружений для присоединения к системам водоснабжения и (или) канализации при их круглосуточном действии полным сечением и скорости движения воды 1,2 м/сек. с момента обнаружения до окончания указанного нарушения, а сброс сточных вод считается сверхнормативным и оплачивается по пятикратному тарифу за услуги канализации.</text:p>
      <text:p text:style-name="P28">
        <text:span text:style-name="T3">3.5. В соответствии с действующим законодательством абонент обязан ежегодно получать в организации ВКХ до 30 декабря разрешение на </text:span>
        <text:span text:style-name="T3">последующий год на сброс загрязняющих веществ в коммунальную канализацию, где оговариваются условия сброса сточных вод и оплаты за очистку сточных вод до нормативов сброса в водные объекты. В случаях не оформления разрешения, плата за сброс загрязняющих веществ с абонента взимается за весь объем сброшенных сточных вод как за сверхнормативный сброс, абонент отключается от водоснабжения (канализации). Разрешение является неотъемлемой частью договора на водопотребление и (или) водоотведение.</text:span>
      </text:p>
      <text:p text:style-name="P41">3.6. Основанием для выдачи абоненту разрешения на сброс (РС) загрязняющих веществ в сточных водах являются:</text:p>
      <text:p text:style-name="P80">утвержденные правила приема сточных вод и загрязняющих веществ, отводимых в системы и сооружения канализации населенных пунктов;</text:p>
      <text:p text:style-name="P80">акт разграничения эксплуатационной ответственности по сетям канализации;</text:p>
      <text:p text:style-name="P80">результаты аналитического измерения состава и свойств сточных вод абонента, выполненные по полному перечню загрязняющих веществ, нормируемых в составе Правил специализированной лабораторией (организацией), аккредитованной на техническую компетентность в области анализа сточных вод по правилам, установленным Госстандартом России.</text:p>
      <text:p text:style-name="P41">3.7. Разрешение на сброс (РС) загрязняющих веществ абонента должно содержать:</text:p>
      <text:p text:style-name="P80">нормативные показатели общих свойств сточных вод, отводимых абонентом (с учетом субабонентов);</text:p>
      <text:p text:style-name="P80">перечень допустимых концентраций (ДК) загрязняющих веществ в сточных водах, отводимых абонентом (с учетом субабонентов), дифференцировано по комплексам очистных сооружений, на которые направляются сточные воды абонентов на очистку;</text:p>
      <text:p text:style-name="P80">перечень веществ, запрещенных к сбросу в системы канализации.</text:p>
      <text:p text:style-name="P41">
        3.8. Проекты разрешений на сброс загрязняющих веществ в сточных водах, отводимых абонентом (с учетом субабонентов) в системы канализации 
        <text:soft-page-break/>
        населенных пунктов разрабатываются абонентом в соответствии с требованиями настоящих Правил по форме, согласно приложению 5 и представляются в организацию ВКХ на утверждение.
      </text:p>
      <text:p text:style-name="P41">3.9. Срок действия РС загрязняющих веществ определяется организацией ВКХ в соответствии с договором на оказание услуг по приему на очистку сточных вод.</text:p>
      <text:p text:style-name="P41">3.10. Сброс загрязняющих веществ, не согласованных в разрешении на сброс, не допускается и оплачивается абонентом при их обнаружении дополнительно по двукратному тарифу за услуги канализации за расчетный период.</text:p>
      <text:p text:style-name="P45">3.11. Абонентом должны быть представлены для проверки расчетов объемов водопотребления и водоотведения следующие обоснованные материалы:</text:p>
      <text:p text:style-name="P80">схемы локальных очистных сооружений;</text:p>
      <text:p text:style-name="P80">техническая и технологическая документация на оборудование;</text:p>
      <text:p text:style-name="P80">баланс водопотребления и водоотведения;</text:p>
      <text:p text:style-name="P80">технологический регламент работы предприятия;</text:p>
      <text:p text:style-name="P80">результаты химического анализа сточных вод, подлежащих сбросу в канализацию;</text:p>
      <text:p text:style-name="P80">схема систем оборотного и повторного водоснабжения, устройств ливневой канализации.</text:p>
      <text:p text:style-name="P41">3.12. При обнаружении сброса дренажных вод и поверхностного стока в системы коммунальной канализации, а также при отсутствии договора на их отведение с организацией, эксплуатирующей ливневую канализацию, абонент производит оплату запрещенного сброса согласно счету организации ВКХ, исходя из расчета объема сброса по пропускной способности отводящего сток трубопровода (лотка), при скорости движения стоков 1,2 м/с в размере пятикратного тарифа за услуги канализации за период от обнаружения сброса до его прекращения, но не менее чем за 1 сутки. Для регистрации времени окончания сброса абонент должен обратиться с заявкой о проведении дополнительного обследования в организацию ВКХ.</text:p>
      <text:p text:style-name="P46">3.13. Абоненты обязаны согласовывать с организацией ВКХ любое изменение объема или состава сточных вод, проекты реконструкции, строительства, расширение локальных очистных сооружений абонента.</text:p>
      <text:p text:style-name="P46">3.14. При использовании новых технологических процессов, хозяйствующий субъект обязан за счет собственных средств провести изыскания, специальные исследования и наблюдения, связанные с техническим обоснованием очистки и сброса сточных вод; должен также за свой счет организовать разработку ПДК для веществ, содержащихся в сточных водах проектируемого производства, по которым такие нормативы отсутствуют, и разработку методов анализа этих веществ на уровне ПДК. При отсутствии ПДК и методов анализа содержания этих загрязняющих веществ в воде строительство, ввод в эксплуатацию и сама эксплуатация новых или реконструируемых производств или технологических процессов запрещается.</text:p>
      <text:p text:style-name="P46">
        <text:soft-page-break/>
        3.15. Не допускается проектирование объектов, влияющих на состояние вод, без обеспечения их сооружениями для предотвращения загрязнения водных объектов.
      </text:p>
      <text:p text:style-name="P46">3.16. Проектные решения по водоотведению должны обеспечивать исключение возникновения аварийных ситуаций, приводящих к залповому сбросу вредных веществ в водный объект или нарушению работы очистных сооружений.</text:p>
      <text:p text:style-name="P85"/>
      <text:p text:style-name="P84">4. Установление лимитов водоотведения абонентов</text:p>
      <text:p text:style-name="P84"/>
      <text:p text:style-name="P41">4.1. Основными целями лимитирования водоотведения являются:</text:p>
      <text:p text:style-name="P80">ликвидация перегрузки систем канализации за счет сокращения абонентами нерационального использования воды, необоснованного сброса сточных вод;</text:p>
      <text:p text:style-name="P80">сокращение эксплуатационных затрат на обслуживание систем канализации;</text:p>
      <text:p text:style-name="P80">обеспечение надежности, бесперебойности работы систем канализации.</text:p>
      <text:p text:style-name="P41">Ежегодно проект лимитов водоотведения разрабатывает организация ВКХ.</text:p>
      <text:p text:style-name="P103">Лимиты водоотведения устанавливаются всем категориям абонентов.</text:p>
      <text:p text:style-name="P75">При наличии у абонентов субабонентов (в соответствии с заключенными договорами устанавливаемый абоненту) лимит водоотведения включает лимиты водоотведения субабонентов.</text:p>
      <text:p text:style-name="P74">4.2. Порядок разработки и согласования технической документации на водоотведение абонентов, присоединенных к системам канализации.</text:p>
      <text:p text:style-name="P47">а) в настоящем разделе определяются условия по разработке и согласованию технической документации на водоотведение существующих абонентов, присоединенных к системам канализации и не меняющих условия присоединения в результате реконструкции (техперевооружения) или строительства новых объектов (в том числе водоохранных, водосберегающих объектов);</text:p>
      <text:p text:style-name="P47">б) с целью установления абонентам технически обоснованных лимитов водоотведения, абонент производит разработку, представление и согласование с организацией ВКХ следующей технической документации на водоотведение:</text:p>
      <text:p text:style-name="P47">водохозяйственного балансового расчета, обосновывающего рациональное использование воды и сброса сточных вод в системы канализации населенного пункта с расчетом лимитов водоотведения (в дальнейшем - водохозяйственный балансовый расчет);</text:p>
      <text:p text:style-name="P47">плана водоохранных мероприятий по сокращению нерационального использования воды, сброса сточных вод и загрязняющих веществ (в дальнейшем – план водоохранных мероприятий);</text:p>
      <text:p text:style-name="P32">
        <text:span text:style-name="T3">в) срок представления абонентом на согласование технической документации в организацию ВКХ до</text:span>
        <text:span text:style-name="T40"> </text:span>
        <text:span text:style-name="T3">1 сентября года, предшествующего году установления лимита;</text:span>
      </text:p>
      <text:p text:style-name="P47">
        <text:soft-page-break/>
        г) документация разрабатывается абонентом самостоятельно, либо по поручению абонента подрядной организацией, имеющей лицензии на выполнение проектных работ на водоснабжение и канализацию, либо специальных отделов по охране окружающей природной среды.
      </text:p>
      <text:p text:style-name="P47">Организация ВКХ обязана проверить водохозяйственный баланс совместно с абонентом на месте производства и составить соответствующий акт;</text:p>
      <text:p text:style-name="P48">д) ответственность за достоверность представленных данных в технической документации несет абонент в соответствии с настоящим пунктом;</text:p>
      <text:p text:style-name="P47">е) разработка водохозяйственного балансового расчета и плана водоохранных мероприятий производится следующим образом:</text:p>
      <text:p text:style-name="P32">
        <text:span text:style-name="T3">раздел </text:span>
        <text:span text:style-name="T12">I</text:span>
        <text:span text:style-name="T3"> водохозяйственного балансового расчета заполняется абонентом при наличии у него или субабонента объектов, освобожденных от взимания платы за сверхнормативный сброс сточных вод и загрязняющих веществ в системы канализации населенных пунктов.</text:span>
      </text:p>
      <text:p text:style-name="P33">
        <text:span text:style-name="T3">При этом, в разделе </text:span>
        <text:span text:style-name="T12">I</text:span>
        <text:span text:style-name="T3"> водохозяйственного балансового расчета указываются нормативные объемы водоотведения указанных объектов, </text:span>
        <text:span text:style-name="T3">определяемые по действующим нормам СНИП 2.04.01 - 85 «Внутренний водопровод и канализация зданий» в зависимости от числа жителей и благоустройства жилой площади (для жилых домов, общежитий), от числа учащихся, работающих, от установленного сантехнического оборудования, по паспортам на установленное технологическое оборудование;</text:span>
      </text:p>
      <text:p text:style-name="P33">
        <text:span text:style-name="T3">ж) в случае полного освобождения субабонента от взимания платы за превышение лимита сброса в сточных вод в системы канализации (в соответствии с условиями договора), лимит водоотведения устанавливается только абоненту систем канализации. При этом в разделе </text:span>
        <text:span text:style-name="T12">I</text:span>
        <text:span text:style-name="T3"> водохозяйственного баланса расчета абонентом делается соответствующая ссылка на договор.</text:span>
      </text:p>
      <text:p text:style-name="P34">
        <text:span text:style-name="T3">Раздел </text:span>
        <text:span text:style-name="T12">II</text:span>
        <text:span text:style-name="T3"> водохозяйственного балансового расчета и раздел </text:span>
        <text:span text:style-name="T12">I</text:span>
        <text:span text:style-name="T3"> плана водоохранных мероприятий заполняются абонентом при наличии у него субабонента (по согласованию с последним).</text:span>
      </text:p>
      <text:p text:style-name="P35">
        <text:span text:style-name="T3">Раздел </text:span>
        <text:span text:style-name="T12">III</text:span>
        <text:span text:style-name="T3"> водохозяйственного балансового расчета заполняется абонентом по использованию воды и сбросу сточных вод от собственных нужд.</text:span>
      </text:p>
      <text:p text:style-name="P49">План водоохранных мероприятий должен обеспечивать эффективность сокращения объемов водоотведения абонента за счет внедрения водоохранных мероприятий (с учетом субабонентов - при их наличии), с достижением рационального использования воды в соответствии с подпунктом «б» настоящего пункта; </text:p>
      <text:p text:style-name="P49">з) организация ВКХ, рассмотрев представленные водохозяйственные балансовые расчеты (по сверке с фактическим положением), а также планы водоохранных мероприятий и определив возможность их согласования, согласовывает в составе водохозяйственных балансовых расчетов лимит водоотведения (с поэтапной разбивкой по годам согласно срокам реализации водоохранных мероприятий по плану);</text:p>
      <text:p text:style-name="P42">
        <text:soft-page-break/>
        и) при необходимости проверки достоверности представляемых материалов (вследствие расхождения с данными учета фактически сбрасываемых сточных вод, ранее согласованных водохозяйственных балансов, паспортов водного хозяйства, планов и т.п.) организация ВКХ производит обследование водохозяйственной деятельности абонента с составлением соответствующего акта обследования;
      </text:p>
      <text:p text:style-name="P42">к) в соответствии с подпунктом «г» пункта 4.3 организация ВКХ вправе отклонить от согласования документы в случае несоответствия представленных абонентом данных водохозяйственного балансового расчета:</text:p>
      <text:p text:style-name="P42">действующим нормам водопотребления и водоотведения, показаниям средств измерения, оборудования;</text:p>
      <text:p text:style-name="P42">акту обследования водохозяйственной деятельности;</text:p>
      <text:p text:style-name="P42">ошибочности расчета лимитов водоотведения;</text:p>
      <text:p text:style-name="P42">недостаточной документальной обоснованности расчетов;</text:p>
      <text:p text:style-name="P42">л) срок рассмотрения представляемой документации в соответствии с подпунктом «г» пункта 4.3 - 15 дней. Срок может быть продлен до 30 дней в случае необходимости дополнительного обследования и большого объема представленной на согласование в организацию ВКХ документации;</text:p>
      <text:p text:style-name="P42">м) срок действия согласования документов в соответствии с подпунктом «м» пункта 4.3 - до изменения водохозяйственного баланса абонента (субабонента), но не более 3 лет. О сохранении водохозяйственного баланса абонент должен известить организацию ВКХ за две недели до срока установления лимита абоненту;</text:p>
      <text:p text:style-name="P42">н) абоненты, изменившие фактический объем сброса сточных вод, имеют право обратиться в организацию ВКХ в срок за 2 недели до установления лимита водоотведения за корректировкой с представлением обосновывающих документов и расчетов;</text:p>
      <text:p text:style-name="P42">о) при непредставлении абонентом или истечении срока действия технической документации в соответствии с подпунктом «м» пункта 4.3 (что предопределяет невозможность установления ему технически обоснованных лимитов водоотведения), лимиты первоначально устанавливаются на уровне 90% от общего объема фактически сброшенных абонентом (субабонентом) сточных вод за прошедший год, с дальнейшим их снижением в случае систематического непредставления абонентом технической документации, до расхода сточных вод от хозбытовых нужд;</text:p>
      <text:p text:style-name="P36">
        <text:span text:style-name="T3">п) расчет лимитов водоотведения по годам производится абонентом в составе раздела </text:span>
        <text:span text:style-name="T12">IV</text:span>
        <text:span text:style-name="T3"> водохозяйственного балансового расчета с учетом запланированной эффективности сокращения водоотведения за счет реализации водоохранных мероприятий в соответствии с согласованными сроками по плану, по формуле:</text:span>
      </text:p>
      <text:p text:style-name="P42"/>
      <table:table table:name="Таблица3" table:style-name="Таблица3">
        <table:table-column table:style-name="Таблица3.A"/>
        <table:table-column table:style-name="Таблица3.B"/>
        <table:table-column table:style-name="Таблица3.C"/>
        <table:table-column table:style-name="Таблица3.D"/>
        <table:table-row table:style-name="Таблица3.1">
          <table:table-cell table:style-name="Таблица3.A1" table:number-rows-spanned="2" office:value-type="string">
            <text:p text:style-name="P21">
              <text:span text:style-name="T41">L</text:span>
              <text:span text:style-name="T39"> =</text:span>
            </text:p>
          </table:table-cell>
          <table:table-cell table:style-name="Таблица3.B1" office:value-type="string">
            <text:p text:style-name="P21">
              <text:span text:style-name="T41">Q</text:span>
              <text:span text:style-name="T39"> – </text:span>
              <text:span text:style-name="T41">q</text:span>
            </text:p>
          </table:table-cell>
          <table:table-cell table:style-name="Таблица3.A1" table:number-rows-spanned="2" office:value-type="string">
            <text:p text:style-name="P22">= куб. м/сут.</text:p>
          </table:table-cell>
          <table:table-cell table:style-name="Таблица3.D1" table:number-rows-spanned="2" office:value-type="string">
            <text:p text:style-name="P22"/>
            <text:p text:style-name="P22"/>
            <text:p text:style-name="P22">,</text:p>
          </table:table-cell>
        </table:table-row>
        <table:table-row table:style-name="Таблица3.1">
          <table:covered-table-cell/>
          <table:table-cell table:style-name="Таблица3.B2" office:value-type="string">
            <text:p text:style-name="P23">365</text:p>
          </table:table-cell>
          <table:covered-table-cell/>
          <table:covered-table-cell/>
        </table:table-row>
      </table:table>
      <text:p text:style-name="P53">где:</text:p>
      <text:p text:style-name="P35">
        <text:soft-page-break/>
        <text:span text:style-name="T13">Q</text:span>
        <text:span text:style-name="T36"> - </text:span>
        <text:span text:style-name="T3">обоснованный абонентом объем водоотведения (с учетом субабонентов) в системы канализации по итогам графы 16 разделов </text:span>
        <text:span text:style-name="T12">II</text:span>
        <text:span text:style-name="T3"> и </text:span>
        <text:span text:style-name="T12">III</text:span>
        <text:span text:style-name="T3"> примерной формы водохозяйственного балансового расчета, куб. м/год;</text:span>
      </text:p>
      <text:p text:style-name="P35">
        <text:span text:style-name="T13">q</text:span>
        <text:span text:style-name="T36"> - </text:span>
        <text:span text:style-name="T3">эффективность сокращения объемов водоотведения в системы канализации по годам за счет реализации водоохранных мероприятий по согласованному плану куб. м/год (по итогам графы 18 разделов </text:span>
        <text:span text:style-name="T12">I</text:span>
        <text:span text:style-name="T3"> и </text:span>
        <text:span text:style-name="T12">II</text:span>
        <text:span text:style-name="T3"> примерной формы плана водоохранных мероприятий)</text:span>
      </text:p>
      <text:p text:style-name="P35">
        <text:span text:style-name="T4">Примечание: </text:span>
        <text:span text:style-name="T3">Расчет лимитов водоотведения на первый год производится из условия приравнивания показателя </text:span>
        <text:span text:style-name="T13">q</text:span>
        <text:span text:style-name="T37"> </text:span>
        <text:span text:style-name="T3">к общему итогу эффективности сокращения объемов водоотведения в системы канализации по разделам </text:span>
        <text:span text:style-name="T12">I</text:span>
        <text:span text:style-name="T3"> и </text:span>
        <text:span text:style-name="T12">II</text:span>
        <text:span text:style-name="T3"> плана водоохранных мероприятий.</text:span>
      </text:p>
      <text:p text:style-name="P39">4.3. Порядок разработки и согласования технической документации на водоотведение абонентов, вновь присоединяемых к системам канализации.</text:p>
      <text:p text:style-name="P71">4.3.1. Для присоединения новых, реконструируемых, перепрофилируемых или расширяемых объектов (далее - присоединяемые объекты) к системам водоснабжения и канализации, а также при выполнении водоохранных мероприятий абонент должен получить:</text:p>
      <text:p text:style-name="P70">
        <text:span text:style-name="T21">технические условия на присоединение к системам водоснабжения и канализации, выдаваемые организацией ВКХ, на основании которых абонент </text:span>
        <text:span text:style-name="T21">(заказчик) разрабатывает проектную документацию в соответствии с нормативно - техническими документами.</text:span>
      </text:p>
      <text:p text:style-name="P41">Организация ВКХ вправе отказать заказчику (абоненту) в выдаче разрешения и технических условий на присоединение новых объектов или абоненту - на увеличение объемов подачи питьевой воды (приема сточных вод) по существующим устройствам и сооружениям для присоединения при недостаточной мощности систем водоснабжения и канализации населенного пункта, а также при отсутствии финансовых средств на развитие систем водоснабжения и канализации, в том числе на их проектирование, строительство и материально-техническое обеспечение.</text:p>
      <text:p text:style-name="P41">
        Организация ВКХ вправе выдать разрешение и технические условия на присоединение заказчикам (абонентам), изъявившим согласие на долевое участие в финансировании развития систем водоснабжения и канализации населенного пункта и (или) на выполнение собственными силами и средствами работ по возведению водопроводных (канализационных) мощностей, необходимых для нормального водоснабжения (приема, водоотведения и очистки сточных вод) проектируемого объекта или отпуска абоненту питьевой воды (приема сточных 
        <text:s/>
        вод) в увеличенном объеме.
      </text:p>
      <text:p text:style-name="P28">
        <text:span text:style-name="T3">4.3.2. Для абонентов объем сточных вод, который способны принять в канализационные сети</text:span>
        <text:span text:style-name="T42"> </text:span>
        <text:span text:style-name="apple-style-span">
          <text:span text:style-name="T17">организации ВКХ</text:span>
        </text:span>
        <text:span text:style-name="T3"> от абонента, в составе разрешения на присоединение к системам водоснабжения и канализации, выдаваемого организацией ВКХ на основании ранее согласованной проектной документации на присоединение к системам водоснабжения и канализации (далее – разрешение). Разрешения оформляются в установленном порядке по запросу абонента по окончании строительства или реконструкции объектов в производственно-техническом отделе организации ВКХ.</text:span>
      </text:p>
      <text:p text:style-name="P71">Срок действия разрешений - 1 год.</text:p>
      <text:p text:style-name="P71">
        <text:soft-page-break/>
        4.3.3. По истечении срока действия разрешения, применяется порядок установления лимитов, указанный в пунктах 4.3,4.5.
      </text:p>
      <text:p text:style-name="P70">
        <text:span text:style-name="T21">4.3.4. Разрешения в подпункте «б» пункта 4.4,</text:span>
        <text:span text:style-name="T3"> </text:span>
        <text:span text:style-name="T21">оформленные в установленном порядке, а также техническая документация подпункта «б» пункта 4.3. согласованная организацией ВКХ, прилагаются к договору между организацией ВКХ и абонентом</text:span>
        <text:span text:style-name="T3">.</text:span>
      </text:p>
      <text:p text:style-name="P76">4.4. Порядок установления лимитов.</text:p>
      <text:p text:style-name="P71">Лимиты водопотребления и водоотведения абонентам устанавливаются с учетом:</text:p>
      <text:p text:style-name="P71">фактических мощностей систем водоснабжения и канализации;</text:p>
      <text:p text:style-name="P71">необходимости первоочередного удовлетворения нужд населения в питьевой воде и отведении бытовых сточных вод;</text:p>
      <text:p text:style-name="P71">соблюдения лимитов забора питьевой воды и сброса сточных вод и загрязняющих веществ в водные объекты, установленных организациями водопроводно-канализационного хозяйства водохозяйственными и природоохранными органами;</text:p>
      <text:p text:style-name="P71">проведения абонентом мероприятий по рациональному использованию питьевой воды, сокращению сброса сточных вод и загрязняющих веществ;</text:p>
      <text:p text:style-name="P71">баланса водопотребления и водоотведения абонента.</text:p>
      <text:p text:style-name="P45">На основе указанной в подпункте «м» пункта 4.3 согласованной технической документации абонентов (заказчиков) организация ВКХ производит проверку представленного проекта расчета лимитов водоотведения абонентов на предстоящий год.</text:p>
      <text:p text:style-name="P45">При подготовке проектов лимитов водоотведения в соответствии с подпунктом «ж» пункта 4.5 организация ВКХ производит сверку лимитов водоотведения с фактическими объемами сброса сточных вод (по данным абонентного учета водоотведения и сверки с фактическим сбросом сточных вод на выпусках в коммунальную канализацию).</text:p>
      <text:p text:style-name="P45">В случае, если сверкой данных в соответствии с подпунктом 4.5 фиксируется, что согласованный абоненту в составе водохозяйственного балансового расчета лимит водоотведения более чем на 10% превышает фактический объем сбрасываемых сточных вод (по данным абонентного учета (по подпункту «б» пункта 4.5.) и фактического осмотра), организация ВКХ вправе согласовать проект лимита водоотведения абонента по фактическому объему сброса сточных вод или в соответствии с подпунктом «г» пункта 4.5.</text:p>
      <text:p text:style-name="P45">При непредставлении абонентом или истечении срока действия технической документации в соответствии с пунктами 4.3 и 4.4, что предопределяет невозможность установления ему технически обоснованного лимита водоотведения, лимит первоначально устанавливается на уровне 90% от общего объема фактически сброшенных абонентом (субабонентом) сточных вод за прошедший год, с дальнейшим его снижением в случае систематического непредставления абонентом технической документации.</text:p>
      <text:p text:style-name="P45">При необходимости, по запросу специально уполномоченных органов, организация ВКХ представляет выборочные материалы, обосновывающие проекты лимитов водоотведения для конкретных абонентов.</text:p>
      <text:p text:style-name="P40">
        <text:soft-page-break/>
        4.5. Контроль за соблюдением абонентами установленных лимитов водоотведения.
      </text:p>
      <text:p text:style-name="P45">Контроль за соблюдением установленных лимитов водоотведения производится организацией ВКХ ежеквартально по сверке общего объема фактически сброшенных абонентом (с учетом субабонентов) сточных вод (по данным ежемесячного абонентного водоотведения) по отношению к установленным лимитам.</text:p>
      <text:p text:style-name="P45">При наличии у абонента объектов и/или субабонентов, освобожденных от взимания платы за сверхнормативный сброс сточных вод и загрязняющих веществ контроль за соблюдением лимитов водоотведения производится по сверке общего объема фактически сброшенных абонентом (с учетом субабонентов) сточных вод за вычетом объемов фактических или нормативных объемов водоотведения объектов абонентов (субабонентов), установленных в соответствии с подпунктами «е», «ж» пункта 4.3 по отношению к установленному лимиту водоотведения по данным абонентного учета.</text:p>
      <text:p text:style-name="P45">Контроль за рациональным водоотведением субабонентов и соблюдением субабонентами установленных лимитов водоотведения производит абонент.</text:p>
      <text:p text:style-name="P40">4.6. Плата абонента за превышение лимитов водоотведения.</text:p>
      <text:p text:style-name="P45">Плата за превышение абонентом (с учетом субабонентов) установленных лимитов водоотведения начисляется организацией ВКХ в соответствии с пунктом 8.5 Правил.</text:p>
      <text:p text:style-name="P14"/>
      <text:p text:style-name="P7">5. Контроль за сбросом сточных вод и загрязняющих веществ в системы канализации государственного унитарного предприятия Ставропольского края «Ставрополькрайводоканал» </text:p>
      <text:p text:style-name="P12"/>
      <text:p text:style-name="P31">
        <text:span text:style-name="T3">5.1. Сточные воды и содержащиеся в них загрязняющие вещества формируются в источниках сброса - у абонентов; ответственность за конечное качество и объем общегородских (поселковых) сточных вод, отводимых в водные объекты через канализационные выпуски, в соответствии с природоохранным законодательством, полностью возложена на </text:span>
        <text:span text:style-name="apple-style-span">
          <text:span text:style-name="T17">организацию ВКХ.</text:span>
        </text:span>
      </text:p>
      <text:p text:style-name="P31">
        <text:span text:style-name="T3">5.2. Контроль за соблюдением абонентами нормативов водоотведения по составу сточных вод осуществляется </text:span>
        <text:span text:style-name="apple-style-span">
          <text:span text:style-name="T17">организацией ВКХ. </text:span>
        </text:span>
        <text:span text:style-name="T4">
          <text:s/>
        </text:span>
      </text:p>
      <text:h text:style-name="P109" text:outline-level="2">
        или уполномоченной аккредитованной лабораторией путем выполнения анализов проб сточных вод в соответствии с инструкцией 
        <text:span text:style-name="T16">о порядке контроля состава и свойств сточных вод, отводимых абонентами в системы канализации и на очистные сооружения (приложение 6 к настоящим Правилам).</text:span>
      </text:h>
      <text:p text:style-name="P37">
        <text:span text:style-name="apple-style-span">
          <text:span text:style-name="T17">Государственное унитарное предприятие</text:span>
        </text:span>
        <text:span text:style-name="T2"> </text:span>
        <text:span text:style-name="apple-style-span">
          <text:span text:style-name="T17">Ставропольского края </text:span>
        </text:span>
        <text:span text:style-name="T2">«Ставрополькрайводоканал» </text:span>
        <text:span text:style-name="T3">осуществляет плановый и внеплановый контроль состава и свойств сточных вод абонента. Периодичность планового контроля состава и свойств сточных вод абонента устанавливается </text:span>
        <text:span text:style-name="apple-style-span">
          <text:span text:style-name="T17">государственным унитарным предприятием</text:span>
        </text:span>
        <text:span text:style-name="T2"> </text:span>
        <text:span text:style-name="apple-style-span">
          <text:span text:style-name="T17">Ставропольского края </text:span>
        </text:span>
        <text:span text:style-name="T2">«Ставрополькрайводоканал»</text:span>
        <text:span text:style-name="T3"> индивидуально для каждого абонента в </text:span>
        <text:soft-page-break/>
        <text:span text:style-name="T3">зависимости от результатов предыдущего химического контроля, выполнения планов водоохранного строительства, но не реже одного раза в год.</text:span>
      </text:p>
      <text:p text:style-name="P28">
        <text:span text:style-name="T3">5.3. Местом отбора проб сточных вод при плановом контроле состава и свойств сточных вод является контрольный колодец. При необходимости, </text:span>
        <text:span text:style-name="apple-style-span">
          <text:span text:style-name="T17">государственное унитарное предприятие</text:span>
        </text:span>
        <text:span text:style-name="T2"> </text:span>
        <text:span text:style-name="apple-style-span">
          <text:span text:style-name="T17">Ставропольского края </text:span>
        </text:span>
        <text:span text:style-name="T2">«Ставрополькрайводоканал»</text:span>
        <text:span text:style-name="T3"> может назначить иное место отбора проб, позволяющие учесть влияние сточных вод абонента на сток в водоприемнике.</text:span>
      </text:p>
      <text:p text:style-name="P41">Результаты анализов состава сточных вод считаются действительными до повторного отбора проб, но не более одного года и распространяются на весь объем сточных вод за этот период.</text:p>
      <text:p text:style-name="P50">5.4. Внеплановый контроль сточных вод абонентов осуществляется:</text:p>
      <text:p text:style-name="P50">при аварийных сбросах загрязняющих веществ через системы канализации в водоемы;</text:p>
      <text:p text:style-name="P37">
        <text:span text:style-name="T3">при аварийных (залповых) сбросах загрязняющих веществ в системы и на очистные сооружения </text:span>
        <text:span text:style-name="apple-style-span">
          <text:span text:style-name="T17">государственного унитарного предприятия</text:span>
        </text:span>
        <text:span text:style-name="T2"> </text:span>
        <text:span text:style-name="apple-style-span">
          <text:span text:style-name="T17">Ставропольского края </text:span>
        </text:span>
        <text:span text:style-name="T3">«Ставрополькрайводоканал», зарегистрированных эксплуатационными службами организации ВКХ;</text:span>
      </text:p>
      <text:p text:style-name="P50">с целью проверки устранения абонентом превышения нормативов водоотведения по качеству сточных вод, зафиксированному при предыдущем контроле;</text:p>
      <text:p text:style-name="P50">по просьбе абонента. В этом случае работы по контролю состава и свойств сточных вод оплачиваются абонентом в полном объеме.</text:p>
      <text:p text:style-name="P50">5.5. Перечень контролируемых показателей и загрязняющих веществ определяется организацией ВКХ в соответствии с утвержденным организацией ВКХ разрешением на сброс загрязняющих веществ в сточных водах абонентов и/или установленными временными условиями приема (ВУП) загрязняющих веществ в сточных водах абонента.</text:p>
      <text:p text:style-name="P50">5.6. Организация ВКХ имеет право определить дополнительные перечни показателей и загрязняющих веществ, подлежащих контролю в пробах сточных вод абонентов, в случаях:</text:p>
      <text:p text:style-name="P50">отсутствия у абонента утвержденного организацией ВКХ в установленные сроки разрешения на сброс или ВУП загрязняющих веществ;</text:p>
      <text:p text:style-name="P50">поступления в системы канализации каких-либо загрязняющих веществ в концентрациях, влияющих на режим работы сетей и сооружений систем канализации;</text:p>
      <text:p text:style-name="P50">превышения фактического качества сточных вод на сбросе в водные объекты из систем канализации над установленными специально - уполномоченными государственными органами нормативами на сброс сточных вод;</text:p>
      <text:p text:style-name="P50">с целью проверки достоверности декларируемых абонентом перечней загрязняющих веществ в составе разрешения на сброс и (или) ВУП, а также в иных документах, представленных абонентом;</text:p>
      <text:p text:style-name="P37">
        <text:span text:style-name="T3">утверждения специально уполномоченными государственными органами дополнительных показателей в составе лимитов на сброс в водные объекты и графиков лабораторного контроля для объектов </text:span>
        <text:soft-page-break/>
        <text:span text:style-name="T3">природопользования </text:span>
        <text:span text:style-name="apple-style-span">
          <text:span text:style-name="T17">государственное унитарное предприятие</text:span>
        </text:span>
        <text:span text:style-name="T2"> </text:span>
        <text:span text:style-name="apple-style-span">
          <text:span text:style-name="T17">Ставропольского края </text:span>
        </text:span>
        <text:span text:style-name="T2">«Ставрополькрайводоканал»</text:span>
        <text:span text:style-name="T3">.</text:span>
      </text:p>
      <text:p text:style-name="P50">5.7. В случае возникновения исключительных обстоятельств (стихийные бедствия, экологические катастрофы, аварийные сбросы и т.п.) организация ВКХ проводит, при необходимости, внеочередной контроль состава и свойств сточных вод абонентов в любых необходимых точках и в любое время.</text:p>
      <text:p text:style-name="P41">5.8. В случае недопуска контролирующего лица к контрольному колодцу, весь объем сброшенных абонентом сточных вод от окончания расчетного периода, в котором был произведен предыдущий отбор проб до окончания расчетного периода, в котором производится последующий отбор проб, считается сверхнормативным и подлежит оплате по счетам организации ВКХ в размере пятикратного тарифа за каждый кубометр сброшенных стоков (условия оплаты - по договору). При этом, представителем организации ВКХ в протоколах отбора проб делается пометка о его недопуске к контрольному канализационному колодцу и протокол не теряет своей доказательной силы.</text:p>
      <text:p text:style-name="P28">
        <text:span text:style-name="T3">Количество сброшенных сточных вод в данном случае исчисляется по пропускной способности устройств и сооружений для присоединения к системам отводящей сток канализации полным сечением и скорости движения воды 1,2 м/сек. Предварительно письменно абоненту напоминается о возможном применении к нему указанного порядка. Необеспечение доступа является также нарушением пункта 64 Правил пользования системами коммунального водоснабжения и канализации в Российской Федерации, утвержденных </text:span>
        <text:span text:style-name="T4">постановлением Правительства </text:span>
        <text:span text:style-name="T3">Российской Федерации</text:span>
        <text:span text:style-name="T18">
           от
          <text:line-break/>
          12 февраля 1999 г. № 167 «Об утверждении Правил пользования системами коммунального водоснабжения и канализации в Российской Федерации».
        </text:span>
      </text:p>
      <text:p text:style-name="P41">5.9. При отказе представителя абонента от подписания документов по осмотру сетей и отбору проб сточных вод, отобранная проба считается действительной с пометкой контролирующего лица на сопроводительных документах к пробе: «от подписи отказался», а документы имеют доказательную силу. При несогласии представителя абонента с содержанием протокола осмотра (или акта отбора проб), он обязан подписать его с указанием своих возражений.</text:p>
      <text:p text:style-name="P73">5.10. Руководители всех предприятий и организаций обязаны обеспечить беспрепятственный вход на территорию абонента представителям организации ВКХ для осуществления контрольных функций, выяснения причин сверхнормативного содержания загрязняющих веществ в используемой воде, а также для проверки работы локальных очистных сооружений, отбора проб сточной воды и др. видов обследования водохозяйственной деятельности абонента (субабонента). Абоненты обязаны направлять своих представителей для участия в обследованиях, предусматривать замену уполномоченного представителя на случай его отсутствия другим лицом, назначенным приказом по предприятию.</text:p>
      <text:p text:style-name="P41">
        <text:soft-page-break/>
        Количество сброшенных сточных вод при этом исчисляется по пропускной способности отводящих сток трубопроводов полным сечением и скорости движения воды 1,2 м/сек.
      </text:p>
      <text:p text:style-name="P41">5.11. В системе, отводящей сточные воды в коммунальную канализацию, должны быть предусмотрены и находиться в рабочем состоянии приспособления для учета количества сбрасываемых стоков и отбора проб. При отсутствии у абонента автоматических пробоотборников, для контроля состава и свойств сточных вод абонента отбирается точечная (разовая) контрольная проба.</text:p>
      <text:p text:style-name="P41">5.12. При отборе представителем организации водопроводно-канализационного хозяйства контрольной пробы абонент может одновременно в присутствии представителя организации водопроводно-канализационного хозяйства отобрать параллельную пробу и провести ее анализ в аттестованной и (или) аккредитованной лаборатории за счет собственных средств.</text:p>
      <text:p text:style-name="P50">Если результаты анализов указанных проб с учетом метрологических характеристик, методик анализа расходятся, за истинное значение принимаются результаты, полученные в независимой аттестованной или аккредитованной лаборатории.</text:p>
      <text:p text:style-name="P50">В случае, если обе лаборатории аттестованы или аккредитованы, то абонент вправе совместно с лабораторией организации ВКХ провести одновременно анализ контрольной пробы сточной воды, опечатанной представителями обеих сторон, в одной из лабораторий, либо поочередно в обеих лабораториях с целью выяснения причин расхождения.</text:p>
      <text:p text:style-name="P50">При этом, при намерении абонента произвести анализ контрольной пробы в независимой аккредитованной лаборатории, технологические проблемы, связанные с предварительным приготовлением реактивов абоненту следует разрешить, обратившись в эту лабораторию и в организацию ВКХ с просьбой согласовать между собой сроки проведения работ по отбору проб.</text:p>
      <text:p text:style-name="P50">При расхождении результатов анализов, абонент вправе обратиться в орган по аккредитации, который на основании соответствующей проверки полученных результатов принимает окончательное решение по рассматриваемому вопросу.</text:p>
      <text:p text:style-name="P50">Абонент в обязательном порядке оплачивает организации ВКХ расходы по проведению анализа контрольной пробы, подтверждающей превышение установленных нормативов.</text:p>
      <text:p text:style-name="P41">5.13. Организация ВКХ имеет право потребовать от абонента немедленного принятия мер по наладке действующих очистных сооружений или строительству новых в случаях, когда обнаруживаются систематические нарушения со стороны абонента установленных для них нормативов по сбросу загрязняющих веществ или нарушается работа очистных сооружений.</text:p>
      <text:p text:style-name="P41">
        5.14. В тех случаях, когда количество и состав сточных вод и загрязняющих веществ резко изменяется в течение суток, а также при возможности сброса сильно концентрированных сточных вод, абонентом должны быть предусмотрены специальные емкости - усреднители, 
        <text:soft-page-break/>
        обеспечивающие равномерный выпуск сточных вод и загрязняющих веществ в коммунальную канализационную сеть в течение суток.
      </text:p>
      <text:p text:style-name="P41">5.15. В целях усиления охраны природных вод от загрязнения сточными водами, соблюдения Правил технической эксплуатации систем и сооружений коммунального водоснабжения и канализации и предотвращения аварийных ситуаций на сетях и сооружениях канализации, на предприятиях и в организациях должна быть предусмотрена автоматическая система, обеспечивающая сброс сточных вод только после аналитического подтверждения отсутствия превышения допустимых концентраций загрязнений, а также возврат на очистку сточных вод, загрязненных выше действующих нормативов.</text:p>
      <text:p text:style-name="P45">5.16. Абонент осуществляет постоянное наблюдение за количеством и составом сточных вод и загрязняющих веществ, сбрасываемых в систему канализации путем:</text:p>
      <text:p text:style-name="P51">анализа сточных вод в контрольных колодцах, а также, при необходимости, до и после комплекса локальных очистных сооружений, в любых точках внутриплощадочной канализационной сети абонента;</text:p>
      <text:p text:style-name="P50">замера количества отводимых сточных вод в наиболее ответственных точках сети внутриплощадочной канализации и на выпуске в систему канализации города.</text:p>
      <text:p text:style-name="P45">5.17. Абоненты обязаны представлять в организацию ВКХ отчетные сведения об объемах и составе сточных вод, а также режиме их сброса 1 раз в месяц (но не реже 1 раза в квартал). Абонент несет ответственность за достоверность отчетных данных.</text:p>
      <text:p text:style-name="P45">5.18. В случае ухудшения качества сточных вод, залповых сбросов, проведения аварийно-восстановительных работ, абоненты должны немедленно информировать организацию ВКХ, приостанавливать работу цехов или участков, сбрасывающих загрязнения со стоками и принимать безотлагательные меры по их ликвидации.</text:p>
      <text:p text:style-name="P50">5.19. При использовании абонентом воды в составе выпускаемой продукции, пользовании водой из разных источников водоснабжения, включая получение воды от теплоснабжающей организации, наличии нескольких выпусков в систему коммунальной канализации и в иные приемники сточных вод, объем фактического сброса сточных вод в систему коммунальной канализации определяется по показаниям приборов учета сточных вод. </text:p>
      <text:p text:style-name="P50">5.20. Аналогично производится определение объемов стоков абонента при:</text:p>
      <text:p text:style-name="P41">непредставлении для подтверждения расчетов документации (паспортов на оборудование и реконструкцию производства, технологического регламента использования воды в изготовлении продукции и др.);</text:p>
      <text:p text:style-name="P41">неуведомлении организации ВКХ о передаче устройств и сооружений для присоединения к системам коммунального водоснабжения и (или) канализации другому собственнику;</text:p>
      <text:p text:style-name="P37">
        <text:soft-page-break/>
        <text:span text:style-name="T3">присоединении субабонентов без разрешительной документации </text:span>
        <text:span text:style-name="apple-style-span">
          <text:span text:style-name="T17">организации ВКХ</text:span>
        </text:span>
        <text:span text:style-name="T3">, либо с нарушением технических условий;</text:span>
      </text:p>
      <text:p text:style-name="P41">непредоставлении абонентом данных о количестве субабонентов и объемах потребляемой ими воды и принятых от них сточных вод и их составе;</text:p>
      <text:p text:style-name="P41">необеспечении доступа представителей организации ВКХ к средствам измерений и к контрольному колодцу;</text:p>
      <text:p text:style-name="P41">необеспечении абонентом сохранности пломб на средствах измерений, задвижке обводной линии, пожарных гидрантах, задвижках и других водопроводных и канализационных устройствах, находящихся на их территории.</text:p>
      <text:p text:style-name="P37">
        <text:span text:style-name="T3">5.21. В случае самовольного присоединения и самовольного пользования системами канализации, а также в случае установления в ходе проверки расхождения между представленными абонентом сведениями и реальными объемами сброса сточных вод, количество сброшенных сточных вод исчисляется по пропускной способности устройств и сооружений для присоединения к системам канализации при их круглосуточном действии </text:span>
        <text:span text:style-name="T3">полным сечением и скорости движения воды 1,2 метра в секунду с момента обнаружения до устранения нарушения.</text:span>
      </text:p>
      <text:p text:style-name="P24"/>
      <text:p text:style-name="P91">
        <text:span text:style-name="T6">6. </text:span>
        <text:span text:style-name="T7">Порядок установления допустимых концентраций и сбросов загрязняющих веществ в сточных водах абонентов</text:span>
      </text:p>
      <text:p text:style-name="P82"/>
      <text:p text:style-name="P29">
        <text:span text:style-name="T3">6.1. Проекты допустимых концентраций и сбросов загрязняющих веществ в сточных водах разрабатываются </text:span>
        <text:span text:style-name="apple-style-span">
          <text:span text:style-name="T17">государственным унитарным предприятием Ставропольского края </text:span>
        </text:span>
        <text:span text:style-name="T2">«Ставрополькрайводоканал» </text:span>
        <text:span text:style-name="T3">или по его поручению научно-производственными предприятиями, имеющими соответствующую лицензию, и вводятся в действие после их утверждения.</text:span>
      </text:p>
      <text:p text:style-name="P29">
        <text:span text:style-name="T3">6.2. Финансирование разработок допустимых концентраций и сбросов производится абонентами по предъявлению счета </text:span>
        <text:span text:style-name="apple-style-span">
          <text:span text:style-name="T17">государственным унитарным предприятием</text:span>
        </text:span>
        <text:span text:style-name="T2"> </text:span>
        <text:span text:style-name="apple-style-span">
          <text:span text:style-name="T17">Ставропольского края </text:span>
        </text:span>
        <text:span text:style-name="T2">«Ставрополькрайводоканал»</text:span>
        <text:span text:style-name="T3">. В случае отказа абонента от финансирования разработок ДК, нормативы ДК загрязняющих веществ для этих абонентов устанавливаются на уровне предельно-допустимых концентраций ПДК воды водного объекта рыбохозяйственного значения.</text:span>
      </text:p>
      <text:p text:style-name="P44">6.3. Допустимые концентрации и сбросы загрязняющих веществ считаются неотъемлемой частью настоящих Правил </text:p>
      <text:p text:style-name="P29">
        <text:span text:style-name="T3">6.4. Временные допустимые концентрации загрязняющих веществ для абонентов устанавливаются </text:span>
        <text:span text:style-name="apple-style-span">
          <text:span text:style-name="T17">государственным унитарным предприятием Ставропольского края </text:span>
        </text:span>
        <text:span text:style-name="T2">«Ставрополькрайводоканал» </text:span>
        <text:span text:style-name="T3">с учетом выполнения абонентами водоохранных мероприятий по сокращению сбросов загрязняющих веществ, включаются в договор на временные условия приема сточных вод и загрязняющих веществ в системы канализации.</text:span>
      </text:p>
      <text:p text:style-name="P52"/>
      <text:p text:style-name="P17">
        <text:span text:style-name="T3">7.</text:span>
        <text:span text:style-name="T15"> </text:span>
        <text:span text:style-name="T3">Ответственность и меры воздействия за нарушение условий </text:span>
        <text:span text:style-name="T2">приема сточных вод и загрязняющих веществ в системы </text:span>
        <text:span text:style-name="T4">канализации </text:span>
        <text:span text:style-name="apple-style-span">
          <text:span text:style-name="T3">государственного унитарного предприятия Ставропольского края «Ставрополькрайводокана</text:span>
        </text:span>
        <text:span text:style-name="T2">л»</text:span>
      </text:p>
      <text:p text:style-name="P92">
        <text:soft-page-break/>
      </text:p>
      <text:p text:style-name="P50">7.1. Ответственность предприятия за соблюдение требований настоящих Правил определяется в соответствии с действующим законодательством.</text:p>
      <text:p text:style-name="P50">7.2. При превышении абонентами установленных допустимых концентраций в отводимых сточных водах предприятиям ВКХ наносится прямой и косвенный ущерб, который можно классифицировать по убыткам следующим образом:</text:p>
      <text:p text:style-name="P37">
        <text:span text:style-name="T3">у</text:span>
        <text:span text:style-name="T26">1</text:span>
        <text:span text:style-name="T3"> - убытки, связанные с нарушением водного законодательства в результате превышения установленных норм предельно допустимого сброса (ПДС) веществ в водные объекты;</text:span>
      </text:p>
      <text:p text:style-name="P37">
        <text:span text:style-name="T3">у</text:span>
        <text:span text:style-name="T26">2</text:span>
        <text:span text:style-name="T3"> - убытки, обусловленные необходимостью отклонения от проектных режимов работы очистных сооружений канализации (ОСК);</text:span>
      </text:p>
      <text:p text:style-name="P37">
        <text:span text:style-name="T3">у</text:span>
        <text:span text:style-name="T26">3</text:span>
        <text:span text:style-name="T3"> - убытки, вызванные разрушением или повышенным износом канализационных сетей, сооружений и оборудования.</text:span>
      </text:p>
      <text:p text:style-name="P10">
        <text:tab/>
        Перечисленные виды убытков не зависят друг от друга и могут иметь место в любом сочетании, что следует учитывать при их определении.
      </text:p>
      <text:p text:style-name="P77">
        <text:span text:style-name="T3">7.3. Организация ВКХ предъявляет абонентам иски на возмещение ущерба во всех случаях нарушения последними правил </text:span>
        <text:span text:style-name="T2">приема сточных вод и загрязняющих веществ в системы </text:span>
        <text:span text:style-name="T4">канализации </text:span>
        <text:span text:style-name="apple-style-span">
          <text:span text:style-name="T17">государственного унитарного предприятия Ставропольского края «Ставрополькрайводоканал»</text:span>
        </text:span>
        <text:span text:style-name="T2">.</text:span>
      </text:p>
      <text:p text:style-name="P50">7.4. Компенсация абонентами ущерба, связанного с нарушением водного законодательства, производится независимо от факта применения экономических санкций к предприятиям ВКХ природоохранными органами.</text:p>
      <text:p text:style-name="P50">7.5. Основанием для предъявления абонентам исков на возмещение ущерба может служить протокол анализа сточных вод, заключение комиссии о разрушении сетей, оборудования, а также другие документы, подтверждающие факт нанесения ущерба предприятию ВКХ.</text:p>
      <text:p text:style-name="P50">7.6. Подсчет ущерба для предъявления исков производится на основании затрат на мероприятия по ликвидации ущерба, нанесенного предприятию ВКХ, независимо от того, проводятся эти мероприятия непосредственно, вслед за фактом нарушения, или в дальнейшем в соответствии с планом организационно- технических мероприятий.</text:p>
      <text:p text:style-name="P37">
        <text:span text:style-name="T3">7.7. При наличии информации о фактических затратах предприятий ВКХ в связи с нарушением абонентами правил </text:span>
        <text:span text:style-name="T2">приема сточных вод и загрязняющих веществ в системы </text:span>
        <text:span text:style-name="T4">канализации </text:span>
        <text:span text:style-name="apple-style-span">
          <text:span text:style-name="T17">государственного унитарного предприятия Ставропольского края «Ставрополькрайводоканал»</text:span>
        </text:span>
        <text:span text:style-name="T4"> </text:span>
        <text:span text:style-name="T3">подсчет ущерба производится на основании имеющихся данных, а при отсутствии такой информации наличие ущерба определяется расчетным методом.</text:span>
      </text:p>
      <text:p text:style-name="P41">7.8. Суммы, полученные предприятием ВКХ по предъявленным искам, относятся на специальный счет «Целевые финансирования и поступления». Расходование средств производится на финансирование работ и мероприятий согласно рекомендуемому перечню работ и мероприятий организации ВКХ, финансируемые за счет денежных средств, поступивших на счет «Целевые финансирования и поступления» (приложение 7 к настоящим Правилам).</text:p>
      <text:p text:style-name="P66">
        <text:soft-page-break/>
        7.9. Расчет ущерба, связанного с превышением установленных норм предельно допустимого сброса веществ в водные объекты.
      </text:p>
      <text:p text:style-name="P55">
        <text:span text:style-name="T7">7.10. При превышении абонентами допустимых концентраций загрязняющих веществ, приводящих к превышению норм ПДС при сбросе в водные объекты, установленных природоохранными органами</text:span>
        <text:span text:style-name="T1"> </text:span>
        <text:span text:style-name="apple-style-span">
          <text:span text:style-name="T19">государственного унитарного предприятия</text:span>
        </text:span>
        <text:span text:style-name="T9"> </text:span>
        <text:span text:style-name="apple-style-span">
          <text:span text:style-name="T19">Ставропольского края </text:span>
        </text:span>
        <text:span text:style-name="T5">«Ставрополькрайводоканал»</text:span>
        <text:span text:style-name="T7">, ущерб, наносимый абонентами </text:span>
        <text:span text:style-name="apple-style-span">
          <text:span text:style-name="T19">организации ВКХ</text:span>
        </text:span>
        <text:span text:style-name="T7">, рассчитываются раздельно по каждому виду веществ, по которым превышены нормы ПДС.</text:span>
      </text:p>
      <text:p text:style-name="P55">
        <text:span text:style-name="T7">7.10.1. По каждому виду веществ определение ущерба, относимого на долю отдельного абонента (у</text:span>
        <text:span text:style-name="T28">1</text:span>
        <text:span text:style-name="T31">к</text:span>
        <text:span text:style-name="T7">), в сточных водах которого оно содержится, производится по формуле:</text:span>
      </text:p>
      <text:p text:style-name="P86"/>
      <table:table table:name="Таблица4" table:style-name="Таблица4">
        <table:table-column table:style-name="Таблица4.A"/>
        <table:table-column table:style-name="Таблица4.B"/>
        <table:table-column table:style-name="Таблица4.C"/>
        <table:table-row table:style-name="Таблица4.1">
          <table:table-cell table:style-name="Таблица4.A1" table:number-rows-spanned="2" office:value-type="string">
            <text:p text:style-name="P94">
              <text:span text:style-name="T25">у </text:span>
              <text:span text:style-name="T29">1</text:span>
              <text:span text:style-name="T32">к </text:span>
              <text:span text:style-name="T25">
                <text:s/>
                = у
              </text:span>
              <text:span text:style-name="T29">1</text:span>
            </text:p>
          </table:table-cell>
          <table:table-cell table:style-name="Таблица4.B1" office:value-type="string">
            <text:p text:style-name="P94">
              <text:span text:style-name="T25">м</text:span>
              <text:span text:style-name="T32">к</text:span>
            </text:p>
          </table:table-cell>
          <table:table-cell table:style-name="Таблица4.A1" table:number-rows-spanned="2" office:value-type="string">
            <text:p text:style-name="P97">(1),</text:p>
          </table:table-cell>
        </table:table-row>
        <table:table-row table:style-name="Таблица4.1">
          <table:covered-table-cell/>
          <table:table-cell table:style-name="Таблица4.B2" office:value-type="string">
            <text:p text:style-name="P94">
              <text:span text:style-name="T25">м</text:span>
              <text:span text:style-name="T32">с</text:span>
            </text:p>
          </table:table-cell>
          <table:covered-table-cell/>
        </table:table-row>
      </table:table>
      <text:p text:style-name="P88">где:</text:p>
      <text:p text:style-name="P57">
        <text:span text:style-name="T7">у</text:span>
        <text:span text:style-name="T28">1</text:span>
        <text:span text:style-name="T7"> - ущерб, связанный с превышением установленной нормы ПДС данного вида веществ в водный объект;</text:span>
      </text:p>
      <text:p text:style-name="P57">
        <text:span text:style-name="T7">м</text:span>
        <text:span text:style-name="T31">к</text:span>
        <text:span text:style-name="T7"> - сверхнормативная масса загрязняющего вещества, сбрасываемая абонентом в результате превышения им установленной допустимой концентрации;</text:span>
      </text:p>
      <text:p text:style-name="P57">
        <text:span text:style-name="T7">м</text:span>
        <text:span text:style-name="T31">с </text:span>
        <text:span text:style-name="T7">- сверхнормативная масса загрязняющего вещества, сбрасываемая всеми абонентами, превышающими установленные допустимые концентрации.</text:span>
      </text:p>
      <text:p text:style-name="P58">
        <text:span text:style-name="T7">7.10.2. Величина м</text:span>
        <text:span text:style-name="T31">к</text:span>
        <text:span text:style-name="T7"> рассчитывается по формуле:</text:span>
      </text:p>
      <text:p text:style-name="P60"/>
      <table:table table:name="Таблица5" table:style-name="Таблица5">
        <table:table-column table:style-name="Таблица5.A"/>
        <table:table-column table:style-name="Таблица5.B"/>
        <table:table-row table:style-name="Таблица5.1">
          <table:table-cell table:style-name="Таблица5.A1" office:value-type="string">
            <text:p text:style-name="P94">
              <text:span text:style-name="T25">м</text:span>
              <text:span text:style-name="T32">к</text:span>
              <text:span text:style-name="T25">= (С</text:span>
              <text:span text:style-name="T29">факт</text:span>
              <text:span text:style-name="T32">
                 к 
                <text:s/>
              </text:span>
              <text:span text:style-name="T25">- С</text:span>
              <text:span text:style-name="T32">доп</text:span>
              <text:span text:style-name="T25">) х q</text:span>
              <text:span text:style-name="T32">к</text:span>
            </text:p>
          </table:table-cell>
          <table:table-cell table:style-name="Таблица5.A1" office:value-type="string">
            <text:p text:style-name="P98">(2),</text:p>
          </table:table-cell>
        </table:table-row>
      </table:table>
      <text:p text:style-name="P88">где:</text:p>
      <text:p text:style-name="P58">
        <text:span text:style-name="T7">С</text:span>
        <text:span text:style-name="T28">факт</text:span>
        <text:span text:style-name="T31">к</text:span>
        <text:span text:style-name="T38"> - </text:span>
        <text:span text:style-name="T7">фактическая концентрация загрязняющего вещества в сточных водах абонента;</text:span>
      </text:p>
      <text:p text:style-name="P58">
        <text:span text:style-name="T7">С</text:span>
        <text:span text:style-name="T31">
          доп 
          <text:s/>
        </text:span>
        <text:span text:style-name="T7">- установленная допустимая концентрация загрязняющего вещества в сточных водах;</text:span>
      </text:p>
      <text:p text:style-name="P58">
        <text:span text:style-name="T7">q</text:span>
        <text:span text:style-name="T31">к</text:span>
        <text:span text:style-name="T33"> </text:span>
        <text:span text:style-name="T7">- объем сточных вод объекта.</text:span>
      </text:p>
      <text:p text:style-name="P63">7.10.3. Общая сумма ущерба, причиненного каждым абонентом, складывается из ущербов, относящихся на его долю по всем веществам, по которым им превышена установленная допустимая концентрация.</text:p>
      <text:p text:style-name="P68">7.11. Расчет ущерба, обусловленного отклонением от проектных режимов работы очистных сооружений канализации.</text:p>
      <text:p text:style-name="P61">7.11.1. При превышении максимально допустимых для биологической очистки концентраций веществ в сточных водах, поступающих на ОСК, может иметь место ущерб следующих видов:</text:p>
      <text:p text:style-name="P61">ущерб, обусловленный дополнительным расходом реагентов и/или электроэнергии для интенсификации процессов очистки сточных вод с целью обеспечения проектной степени очистки;</text:p>
      <text:p text:style-name="P61">ущерб, вызванный полным подавлением активного ила;</text:p>
      <text:p text:style-name="P61">
        <text:soft-page-break/>
        прочие виды убытков, связанные с ликвидацией последствий превышения максимально допустимых для биологической очистки концентраций веществ.
      </text:p>
      <text:p text:style-name="P56">
        <text:span text:style-name="T7">7.11.2. Ущерб, связанный с дополнительным расходом реагентов и/или электроэнергии, а также с проведением мероприятий при полном или частичном подавлении активного ила (у</text:span>
        <text:span text:style-name="T28">2</text:span>
        <text:span text:style-name="T7">), принимаются по фактическим затратам.</text:span>
      </text:p>
      <text:p text:style-name="P56">
        <text:span text:style-name="T7">7.11.3. Ущерб, относимый на долю отдельного абонента (у</text:span>
        <text:span text:style-name="T28">2</text:span>
        <text:span text:style-name="T31">к</text:span>
        <text:span text:style-name="T7">), по любому веществу определяются по формуле:</text:span>
      </text:p>
      <text:p text:style-name="P61"/>
      <table:table table:name="Таблица6" table:style-name="Таблица6">
        <table:table-column table:style-name="Таблица6.A"/>
        <table:table-column table:style-name="Таблица6.B"/>
        <table:table-column table:style-name="Таблица6.C"/>
        <table:table-row table:style-name="Таблица6.1">
          <table:table-cell table:style-name="Таблица6.A1" table:number-rows-spanned="2" office:value-type="string">
            <text:p text:style-name="P95">
              <text:span text:style-name="T25">у</text:span>
              <text:span text:style-name="T29">2</text:span>
              <text:span text:style-name="T32">к</text:span>
              <text:span text:style-name="T25"> = у</text:span>
              <text:span text:style-name="T29">2</text:span>
            </text:p>
          </table:table-cell>
          <table:table-cell table:style-name="Таблица6.B1" office:value-type="string">
            <text:p text:style-name="P95">
              <text:span text:style-name="T25">∆С</text:span>
              <text:span text:style-name="T32">к</text:span>
            </text:p>
          </table:table-cell>
          <table:table-cell table:style-name="Таблица6.A1" table:number-rows-spanned="2" office:value-type="string">
            <text:p text:style-name="P99">(3),</text:p>
          </table:table-cell>
        </table:table-row>
        <table:table-row table:style-name="Таблица6.1">
          <table:covered-table-cell/>
          <table:table-cell table:style-name="Таблица6.B2" office:value-type="string">
            <text:p text:style-name="P99">∆С</text:p>
          </table:table-cell>
          <table:covered-table-cell/>
        </table:table-row>
      </table:table>
      <text:p text:style-name="P89">где:</text:p>
      <text:p text:style-name="P56">
        <text:span text:style-name="T7">∆С</text:span>
        <text:span text:style-name="T31">к </text:span>
        <text:span text:style-name="T7">- превышение максимально допустимой для биологической очистки концентрации данного вещества в сточных водах, поступающих на ОСК, обусловленное превышением его концентрации в сточных водах абонента;</text:span>
      </text:p>
      <text:p text:style-name="P56">
        <text:span text:style-name="T7">С</text:span>
        <text:span text:style-name="T31">к </text:span>
        <text:span text:style-name="T7">- превышение максимально допустимой для биологической очистки концентрации данного вещества в сточных водах, поступающих на ОСК, равное сумме ∆С</text:span>
        <text:span text:style-name="T31">к </text:span>
        <text:span text:style-name="T7">абонентов, сбрасывающих это вещество.</text:span>
      </text:p>
      <text:p text:style-name="P56">
        <text:span text:style-name="T7">7.11.4. Величина ∆С</text:span>
        <text:span text:style-name="T31">к</text:span>
        <text:span text:style-name="T7"> рассчитывается по формуле:</text:span>
      </text:p>
      <text:p text:style-name="P61"/>
      <table:table table:name="Таблица7" table:style-name="Таблица7">
        <table:table-column table:style-name="Таблица7.A"/>
        <table:table-column table:style-name="Таблица7.B"/>
        <table:table-column table:style-name="Таблица7.C"/>
        <table:table-row table:style-name="Таблица7.1">
          <table:table-cell table:style-name="Таблица7.A1" table:number-rows-spanned="2" office:value-type="string">
            <text:p text:style-name="P95">
              <text:span text:style-name="T25">∆С</text:span>
              <text:span text:style-name="T32">
                К 
                <text:s/>
              </text:span>
              <text:span text:style-name="T25">= (С</text:span>
              <text:span text:style-name="T29">факт</text:span>
              <text:span text:style-name="T32">
                К 
                <text:s/>
              </text:span>
              <text:span text:style-name="T25">- С</text:span>
              <text:span text:style-name="T32">доп</text:span>
              <text:span text:style-name="T25">)</text:span>
            </text:p>
          </table:table-cell>
          <table:table-cell table:style-name="Таблица7.B1" office:value-type="string">
            <text:p text:style-name="P95">
              <text:span text:style-name="T25">q</text:span>
              <text:span text:style-name="T32">к</text:span>
            </text:p>
          </table:table-cell>
          <table:table-cell table:style-name="Таблица7.A1" table:number-rows-spanned="2" office:value-type="string">
            <text:p text:style-name="P99">(4),</text:p>
          </table:table-cell>
        </table:table-row>
        <table:table-row table:style-name="Таблица7.1">
          <table:covered-table-cell/>
          <table:table-cell table:style-name="Таблица7.B2" office:value-type="string">
            <text:p text:style-name="P99">Q</text:p>
          </table:table-cell>
          <table:covered-table-cell/>
        </table:table-row>
      </table:table>
      <text:p text:style-name="P90">где:</text:p>
      <text:p text:style-name="P64">- Q - объем сточных вод, поступающих на ОСК.</text:p>
      <text:p text:style-name="P64">7.11.5. При превышении в сточных водах, поступающих на ОСК, максимально допустимых для биологической очистки концентраций нескольких веществ ущерб, связанный с непроектным режимом работы ОСК, предварительно делится по этим веществам, а далее ущерб, отнесенный на каждое вещество, распределяется между абонентами, в сточных водах которых оно содержится.</text:p>
      <text:p text:style-name="P69">7.12. Расчет ущерба, вызванного разрушением или повышенным износом канализационных сетей, сооружений и оборудования.</text:p>
      <text:p text:style-name="P56">
        <text:span text:style-name="T7">7.12.1. При сбросе в системы канализации веществ, запрещенных к сбросу, а также при превышении в канализационных сетях концентраций по следующим ингредиентам: БПК</text:span>
        <text:span text:style-name="T31">5 </text:span>
        <text:span text:style-name="T7">– 750мг/л, жиры – 50мг/л, нефть и нефтепродукты – 50мг/л, сульфаты – 400мг/л и сульфиды – 3мг/л, может иметь место ущерб, вызванный разрушением или повышенным износом канализационных сетей, сооружений и оборудования.</text:span>
      </text:p>
      <text:p text:style-name="P19">
        <text:span text:style-name="T4">
          <text:tab/>
          7.12.2. Величина этого ущерба (у
        </text:span>
        <text:span text:style-name="T27">3</text:span>
        <text:span text:style-name="T4">) определяется по фактическим или расчетным затратам </text:span>
        <text:span text:style-name="apple-style-span">
          <text:span text:style-name="T17">государственным унитарным предприятием</text:span>
        </text:span>
        <text:span text:style-name="T2"> </text:span>
        <text:span text:style-name="apple-style-span">
          <text:span text:style-name="T17">Ставропольского края </text:span>
        </text:span>
        <text:span text:style-name="T2">«Ставрополькрайводоканал»</text:span>
        <text:span text:style-name="T3"> </text:span>
        <text:span text:style-name="T4">и распределяется между абонентами, расположенными выше места нанесенного ущерба.</text:span>
      </text:p>
      <text:p text:style-name="P56">
        <text:span text:style-name="T7">7.12.3. Ущерб, относимый на долю отдельного к-го абонента (у</text:span>
        <text:span text:style-name="T28">3</text:span>
        <text:span text:style-name="T31">к</text:span>
        <text:span text:style-name="T7">), определяется по формуле:</text:span>
      </text:p>
      <text:p text:style-name="P61"/>
      <table:table table:name="Таблица8" table:style-name="Таблица8">
        <table:table-column table:style-name="Таблица8.A"/>
        <table:table-column table:style-name="Таблица8.B"/>
        <table:table-column table:style-name="Таблица8.C"/>
        <text:soft-page-break/>
        <table:table-row table:style-name="Таблица8.1">
          <table:table-cell table:style-name="Таблица8.A1" table:number-rows-spanned="2" office:value-type="string">
            <text:p text:style-name="P95">
              <text:span text:style-name="T25">у</text:span>
              <text:span text:style-name="T29">3</text:span>
              <text:span text:style-name="T32">
                к 
                <text:s/>
              </text:span>
              <text:span text:style-name="T25">= у</text:span>
              <text:span text:style-name="T29">3</text:span>
            </text:p>
          </table:table-cell>
          <table:table-cell table:style-name="Таблица8.B1" office:value-type="string">
            <text:p text:style-name="P95">
              <text:span text:style-name="T25">∆С</text:span>
              <text:span text:style-name="T32">к</text:span>
            </text:p>
          </table:table-cell>
          <table:table-cell table:style-name="Таблица8.A1" table:number-rows-spanned="2" office:value-type="string">
            <text:p text:style-name="P99">(5),</text:p>
          </table:table-cell>
        </table:table-row>
        <table:table-row table:style-name="Таблица8.1">
          <table:covered-table-cell/>
          <table:table-cell table:style-name="Таблица8.B2" office:value-type="string">
            <text:p text:style-name="P99">∆С</text:p>
          </table:table-cell>
          <table:covered-table-cell/>
        </table:table-row>
      </table:table>
      <text:p text:style-name="P87"/>
      <text:p text:style-name="P86">где:</text:p>
      <text:p text:style-name="P56">
        <text:span text:style-name="T7">∆С</text:span>
        <text:span text:style-name="T31">к </text:span>
        <text:span text:style-name="T7">
          <text:s/>
          - превышение в канализационной сети на рассматриваемом участке концентрации одного из перечисленных в п.1 показателей, обусловленное его превышением в сточных водах к-го абонента;
        </text:span>
      </text:p>
      <text:p text:style-name="P56">
        <text:span text:style-name="T7">∆С - превышение в канализационной сети на рассматриваемом участке концентрации данного вещества, равное сумме ∆С</text:span>
        <text:span text:style-name="T31">к </text:span>
        <text:span text:style-name="T7">абонентов,</text:span>
        <text:span text:style-name="T31"> </text:span>
        <text:span text:style-name="T7">сбрасывающих это вещество выше рассматриваемого участка канализации.</text:span>
      </text:p>
      <text:p text:style-name="P59">
        <text:span text:style-name="T7">7.12.4. Величина ∆С</text:span>
        <text:span text:style-name="T31">
          к 
          <text:s/>
        </text:span>
        <text:span text:style-name="T7">рассчитывается по формуле:</text:span>
      </text:p>
      <text:p text:style-name="P62"/>
      <table:table table:name="Таблица9" table:style-name="Таблица9">
        <table:table-column table:style-name="Таблица9.A"/>
        <table:table-column table:style-name="Таблица9.B"/>
        <table:table-column table:style-name="Таблица9.C"/>
        <table:table-row table:style-name="Таблица9.1">
          <table:table-cell table:style-name="Таблица9.A1" table:number-rows-spanned="2" office:value-type="string">
            <text:p text:style-name="P96">
              <text:span text:style-name="T25">∆С</text:span>
              <text:span text:style-name="T32">
                к 
                <text:s/>
              </text:span>
              <text:span text:style-name="T25">
                <text:s/>
                = (С
              </text:span>
              <text:span text:style-name="T29">факт</text:span>
              <text:span text:style-name="T32">к</text:span>
              <text:span text:style-name="T25"> – С</text:span>
              <text:span text:style-name="T32">доп</text:span>
              <text:span text:style-name="T25">)</text:span>
            </text:p>
          </table:table-cell>
          <table:table-cell table:style-name="Таблица9.B1" office:value-type="string">
            <text:p text:style-name="P96">
              <text:span text:style-name="T25">q</text:span>
              <text:span text:style-name="T32">к</text:span>
            </text:p>
          </table:table-cell>
          <table:table-cell table:style-name="Таблица9.A1" table:number-rows-spanned="2" office:value-type="string">
            <text:p text:style-name="P100">(6),</text:p>
          </table:table-cell>
        </table:table-row>
        <table:table-row table:style-name="Таблица9.1">
          <table:covered-table-cell/>
          <table:table-cell table:style-name="Таблица9.B2" office:value-type="string">
            <text:p text:style-name="P101">V</text:p>
          </table:table-cell>
          <table:covered-table-cell/>
        </table:table-row>
      </table:table>
      <text:p text:style-name="P86"/>
      <text:p text:style-name="P86">где:</text:p>
      <text:p text:style-name="P59">
        <text:span text:style-name="T14">V</text:span>
        <text:span text:style-name="T7"> - объем сточных вод, проходящих через систему канализации на данном участке.</text:span>
      </text:p>
      <text:p text:style-name="P62">7.12.5. При превышении в канализационной сети допустимой концентрации одновременно по нескольким веществам ущерб, вызванный разрушением или повышенным износом канализационных сетей, сооружений и оборудования, предварительно делится по этим веществам, а далее убытки, отнесенные на каждое вещество, распределяются между абонентами, в сточных водах которых оно содержится.</text:p>
      <text:p text:style-name="P59">
        <text:span text:style-name="T7">7.12.6. При сбросе в системы канализации веществ, запрещенных условиями приема сточных вод в системы канализации населенных пунктов, убытки, нанесенные предприятиям ВКХ, распределяются между абонентами по формуле 5, а С</text:span>
        <text:span text:style-name="T31">доп</text:span>
        <text:span text:style-name="T7"> при расчете ∆С</text:span>
        <text:span text:style-name="T31">к </text:span>
        <text:span text:style-name="T7">принимается равным нулю.</text:span>
      </text:p>
      <text:p text:style-name="P62">7.12.7. В случаях, когда объединение в системе канализации сточных вод приводит в результате их взаимодействия к образованию эмульсий, ядовитых или взрывоопасных газов и большого количества нерастворимых веществ, ущерб, наносимый предприятию ВКХ, распределяется между соответствующими абонентами поровну.</text:p>
      <text:p text:style-name="P65"/>
      <text:p text:style-name="P1">
        <text:span text:style-name="T3">
          8. Условия оплаты услуг по водоотведению в системы канализации государственного унитарного предприятия Ставропольского края 
          <text:line-break/>
          «Ставрополькрайводоканал
        </text:span>
        <text:span text:style-name="apple-style-span">
          <text:span text:style-name="T3">»</text:span>
        </text:span>
      </text:p>
      <text:p text:style-name="P8"/>
      <text:p text:style-name="P77">
        <text:span text:style-name="T3">8.1. Организация ВКХ взимает с абонентов плату за сброс сточных вод и загрязняющих веществ, поступающих в систему канализации </text:span>
        <text:span text:style-name="apple-style-span">
          <text:span text:style-name="T3">организации ВКХ</text:span>
        </text:span>
        <text:span text:style-name="T3"> в соответствии с порядком взимания платы за сброс сточных вод и загрязняющих веществ в систему канализации </text:span>
        <text:span text:style-name="T4">организации ВКХ</text:span>
        <text:span text:style-name="apple-style-span">
          <text:span text:style-name="T3"> согласно </text:span>
        </text:span>
        <text:span text:style-name="T3">приложению 8 к настоящим Правилам.</text:span>
      </text:p>
      <text:p text:style-name="P87">
        <text:tab/>
        <text:tab/>
        8.2. Фактический прием (сброс) сточных вод и загрязняющих веществ абонентов в системы канализации включает в себя:
      </text:p>
      <text:p text:style-name="P62">услуги по приему сточных вод и загрязняющих веществ, соответствующие установленным нормативам водоотведения;</text:p>
      <text:p text:style-name="P62">
        <text:soft-page-break/>
        прием загрязняющих веществ по временным условиям приема (льготным условиям, стимулирующим водоохранную деятельность абонентов);
      </text:p>
      <text:p text:style-name="P83">
        <text:s text:c="2"/>
        услуги по приему сточных вод с превышением нормативов сброса.
      </text:p>
      <text:p text:style-name="P61">8.3. Условия сброса сточных вод оговариваются в разрешении на сброс загрязняющих веществ, которое абонент обязан ежегодно получать в организации ВКХ до 30 декабря на последующий год. В случаях неоформления разрешения на сброс, плата за сброс загрязняющих веществ с абонента взимается за весь объем сточных вод как за сверхнормативный сброс по действующим нормативам платы, абонент отключается от водоснабжения и (или) канализации.</text:p>
      <text:p text:style-name="P61">8.4. В случае отсутствия у абонента оформленного в установленном порядке договора об условиях сброса сточных вод с загрязняющими веществами в системы канализации, вся масса загрязняющих веществ учитывается как сверхнормативная и оплачивается по пятикратному тарифу за расчетный период.</text:p>
      <text:p text:style-name="P38">
        <text:span text:style-name="T4">8.5. </text:span>
        <text:span text:style-name="T3">При превышении абонентом установленных нормативов водоотведения абонент оплачивает объем сточных вод, отведенных в </text:span>
        <text:span text:style-name="T3">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text:span>
        <text:a xlink:type="simple" xlink:href="consultantplus://offline/ref=60AE940DDA38FD147E035E0E41871B26771F7FBB1540D3AE7D02B22574A1764AF606898781E6C14Fk1xBM">
          <text:span text:style-name="T44">Основами</text:span>
        </text:a>
        <text:span text:style-name="T3">
           ценообразования в сфере водоснабжения и водоотведения, утвержденными постановлением Правительства Российской Федерации 
          <text:line-break/>
          от 13 мая 2013 г. № 406 «О государственном регулировании тарифов в сфере водоснабжения и водоотведения».
        </text:span>
      </text:p>
      <text:p text:style-name="P61">8.6. Платежи за сброс сточных вод и загрязняющих веществ в системы канализации, в том числе за превышение нормативов отведения сточных вод и загрязняющих веществ, относятся на себестоимость продукции (работ, услуг) и подлежат обложению налогом на добавленную стоимость по установленной государством ставке.</text:p>
      <text:p text:style-name="P38">
        <text:span text:style-name="T4">8.7.</text:span>
        <text:span text:style-name="T3"> В случае если абонент осуществил сброс сточных вод с превышением ПДК вредных веществ, размер платы за негативное воздействие на работу централизованной системы водоотведения в части превышения допустимой концентрации загрязняющего вещества без учета налога на добавленную стоимость (веществ) и нормативов свойств сточных вод определяется по формуле:</text:span>
      </text:p>
      <text:p text:style-name="P81"/>
      <text:p text:style-name="P25">
        <draw:frame draw:style-name="fr1" draw:name="Графический объект1" text:anchor-type="as-char" svg:width="7.572cm" svg:height="1.415cm" draw:z-index="0">
          <draw:image xlink:href="Pictures/2000001B00001B6D000004F76BE25FA2.wmf" xlink:type="simple" xlink:show="embed" xlink:actuate="onLoad"/>
        </draw:frame>
        <text:span text:style-name="T3">,</text:span>
      </text:p>
      <text:p text:style-name="P81"/>
      <text:p text:style-name="P81">где:</text:p>
      <text:p text:style-name="P20">
        <text:span text:style-name="T3">
          <text:tab/>
          ФК 
        </text:span>
        <text:span text:style-name="T12">i</text:span>
        <text:span text:style-name="T3"> - фактическая концентрация i-го загрязняющего вещества или фактический показатель свойств сточных вод абонента в декларации о составе и свойствах сточных вод, либо в расчете платы, либо в контрольной </text:span>
        <text:soft-page-break/>
        <text:span text:style-name="T3">пробе сточных вод абонента, отобранной организацией, осуществляющей водоотведение (мг/куб. дм). При наличии у абонента нескольких выпусков в систему водоотведения и при отсутствии на них приборов учета сточных вод за величину </text:span>
      </text:p>
      <text:p text:style-name="P20">
        <text:span text:style-name="T3">
          <text:tab/>
          ФК 
        </text:span>
        <text:span text:style-name="T12">i</text:span>
        <text:span text:style-name="T3"> принимается усредненное значение концентрации загрязняющего вещества (показателя свойств сточных вод) по различным выпускам, превышающее требования</text:span>
         к ПДК;
      </text:p>
      <text:p text:style-name="P20">
        <text:span text:style-name="T3">
          <text:tab/>
          ДК 
        </text:span>
        <text:span text:style-name="T12">i</text:span>
        <text:span text:style-name="T3"> - допустимая концентрация i-го загрязняющего вещества или допустимый показатель свойств сточных вод, предусмотренные таблицами 1 и</text:span>
        <text:span text:style-name="T3">2</text:span>
        <text:span text:style-name="T3">к настоящим Правилам (мг/куб. дм). В случае если значение </text:span>
        <text:span text:style-name="T45">ФК </text:span>
        <text:span text:style-name="T46">i</text:span>
        <text:span text:style-name="T3"> по водородному показателю составляет от 5 до 6,5, при расчете платы значение ДК </text:span>
        <text:span text:style-name="T12">i</text:span>
        <text:span text:style-name="T3"> принимается равным 6,5, в случае, если от 9 до 10, принимается равным 9;</text:span>
      </text:p>
      <text:p text:style-name="P43">Т - тариф на водоотведение, действующий для абонента, без учета налога на добавленную стоимость (руб/куб. м);</text:p>
      <text:p text:style-name="P38">
        <text:span text:style-name="T3">Q - объем сточных вод, отведенных абонентом за период от обнаружения превышения требований, установленных </text:span>
        <text:a xlink:type="simple" xlink:href="#Par396">
          <text:span text:style-name="T44">таблицей</text:span>
        </text:a>
        <text:span text:style-name="T3"> 1 настоящих Правил, до следующего отбора проб организацией, осуществляющей </text:span>
        <text:span text:style-name="T3">водоотведение, но не более 3 календарных месяцев. Предельный размер платы, рассчитанной в соответствии с настоящим пунктом, составляет 10-кратный тариф на водоотведение без учета налога на добавленную стоимость, умноженный на общий объем сточных вод, отведенных абонентом, за период, указанный в настоящем пункте.</text:span>
      </text:p>
      <text:p text:style-name="P38">
        <text:span text:style-name="T3">В случае если по результатам контроля, проводимого организацией, осуществляющей водоотведение, зафиксирован сброс сточных вод</text:span>
        <text:span text:style-name="T3">содержащих запрещенные к сбросу загрязняющие вещества, а также залповый сброс (сброс загрязняющих веществ в составе сточных вод с превышением более чем в 20 раз установленных нормативов и требований), размер платы за негативное воздействие на работу централизованной системы водоотведения определяется по формуле:</text:span>
      </text:p>
      <text:p text:style-name="P54">
        <draw:frame draw:style-name="fr1" draw:name="1" text:anchor-type="as-char" svg:width="3.618cm" svg:height="0.693cm" draw:z-index="1">
          <draw:image xlink:href="Pictures/2000001400000C8B0000027C138C186D.wmf" xlink:type="simple" xlink:show="embed" xlink:actuate="onLoad"/>
        </draw:frame>
        <text:span text:style-name="T3">,</text:span>
      </text:p>
      <text:p text:style-name="P43"/>
      <text:p text:style-name="P43">где:</text:p>
      <text:p text:style-name="P43">П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text:p>
      <text:p text:style-name="P38">
        <draw:frame draw:style-name="fr1" draw:name="2" text:anchor-type="as-char" svg:width="0.91cm" svg:height="0.743cm" draw:z-index="2">
          <draw:image xlink:href="Pictures/2000000F0000027C0000027CE8A0EFF8.wmf" xlink:type="simple" xlink:show="embed" xlink:actuate="onLoad"/>
        </draw:frame>
        <text:span text:style-name="T3"> - коэффициент компенсации, составляющий при первичном нарушении 5, при повторном нарушении в течение года с момента совершения предыдущего нарушения - 10, при последующих нарушениях в течение года - 25;</text:span>
      </text:p>
      <text:p text:style-name="P43">Т - тариф на водоотведение, действующий для абонента, без учета налога на добавленную стоимость (руб/куб. м);</text:p>
      <text:p text:style-name="P43">
        <text:soft-page-break/>
        Q - объем сточных вод, отведенных абонентом за календарный месяц, в котором зафиксирован залповый сброс загрязняющих веществ или сброс веществ с нарушением требований, предусмотренных (куб. метров).
      </text:p>
      <text:p text:style-name="P72">8.8. Объем сточных вод, за который взимается плата за превышение допустимых концентраций и (или) временных условий приема загрязняющих веществ в сточных водах, а также объем залпового сброса определяются в соответствии с данными учета принятых (сброшенных) сточных вод за период с даты установления факта превышения допустимых концентраций и (или) временных условий приема загрязняющих веществ в сточных водах или залпового сброса загрязняющих веществ до следующего отбора проб организацией, осуществляющей водоотведение.</text:p>
      <text:p text:style-name="P93">
        <text:span text:style-name="T43">
          <text:tab/>
          <text:tab/>
        </text:span>
        <text:span text:style-name="T7">8.9. В случае сброса</text:span>
        <text:span text:style-name="T43"> </text:span>
        <text:span text:style-name="T7">в системы канализации ливнестоков, количество принятых стоков исчисляется по пропускной способности присоединения полным сечением со скоростью движения стоков 1,2 м/сек с момента обнаружения до прекращения обнаруженного сброса, не менее чем за 1 сутки в каждом обнаружении и оплачивается по пятикратному тарифу на услуги канализации.</text:span>
      </text:p>
      <text:p text:style-name="P61">8.10. Повышенная плата за превышение нормативов сброса сточных вод в системы канализации, не является компенсацией за нанесение ущерба сетям и сооружениям коммунальной канализации. Возмещение ущерба производится в претензионно - исковом порядке.</text:p>
      <text:p text:style-name="P61">8.11. При отказе абонента от заключения договора, не подписании его в течение 30 дней со дня направления его абоненту, договор считается незаключенным.</text:p>
      <text:p text:style-name="P93">
        <text:span text:style-name="T7">
          <text:tab/>
          <text:tab/>
          8.12. Внесение платы за сброс загрязняющих веществ со сточными водами в системы канализации не освобождает абонентов от выполнения мероприятий по 
        </text:span>
        <text:span text:style-name="T20">сокращению сбросов сточных вод и загрязняющих веществ и рациональному использованию природных ресурсов.</text:span>
      </text:p>
      <text:p text:style-name="P61">8.13. При отсутствии у абонента документа, подтверждающего утилизацию шламов и электролитов, следует считать, что абонент сбрасывает их в канализацию без очистки. В этом случае оплата за весь объем сбрасываемых стоков за период с даты списания материальных ценностей, содержащих шламы и (или) электролиты до следующего отбора проб сточных вод, умноженных на пятикратный тариф на услуги водоотведения. </text:p>
      <text:p text:style-name="P61">8.14. При необходимости выполнения ремонтно-восстановительных работ на сетях и сооружениях канализации по причине сброса абонентами сточных вод с нарушением требований настоящих Правил, абоненты обязаны компенсировать организации ВКХ экономический ущерб в соответствии с действующим законодательством.</text:p>
      <text:p text:style-name="P61">8.15. В случае систематического нарушения абонентом настоящих Правил и невыполнения природоохранных мероприятий, организация ВКХ после предварительного предупреждения имеет право произвести отключение данного предприятия от сетей водопровода и канализации.</text:p>
      <text:p text:style-name="P61">
        8.16. При предъявлении организации ВКХ иска на возмещение ущерба за сброс в водоем ненормированных сточных вод, организация ВКХ предъявляет в установленном порядке регрессные иски к абонентам, 
        <text:soft-page-break/>
        нарушившим требования настоящих Правил и допустившим сброс в системы канализации сточных вод, с превышением нормативов загрязнения, отрицательно влияющих на эффективность работы комплексов очистных сооружений канализации.
      </text:p>
      <text:p text:style-name="P93">
        <text:span text:style-name="T7">
          <text:tab/>
          <text:tab/>
          8.17. Обязанности, права и ответственность организации ВКХ, предприятий и организаций, пользующихся услугами очистных сооружений канализации, кроме изложенных в настоящих Правилах, регламентируются нормативными актами действующего законодательства Российской Федерации.
        </text:span>
        <text:span text:style-name="T3"> </text:span>
      </text:p>
      <text:p text:style-name="P15"/>
      <text:p text:style-name="P15"/>
      <text:p text:style-name="P6">Первый заместитель главы </text:p>
      <text:p text:style-name="P6">администрации города-курорта </text:p>
      <text:p text:style-name="P6">
        Железноводска Ставропольского края 
        <text:s text:c="32"/>
        Н.Н. Бондаренко
      </text:p>
      <text:p text:style-name="P6"/>
      <text:p text:style-name="P27"/>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initial-creator>Админ</meta:initial-creator>
    <meta:editing-cycles>20</meta:editing-cycles>
    <meta:print-date>2016-08-02T12:26:00</meta:print-date>
    <meta:creation-date>2016-06-24T14:59:00</meta:creation-date>
    <dc:date>2016-08-15T15:40:34.05</dc:date>
    <meta:editing-duration>PT7M23S</meta:editing-duration>
    <meta:generator>OpenOffice.org/3.4.1$Win32 OpenOffice.org_project/341m1$Build-9593</meta:generator>
    <meta:document-statistic meta:table-count="9" meta:image-count="3" meta:object-count="0" meta:page-count="34" meta:paragraph-count="583" meta:word-count="9638" meta:character-count="77959"/>
    <meta:user-defined meta:name="AppVersion">12.0000</meta:user-defined>
    <meta:user-defined meta:name="Company">Microsoft</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int">0</config:config-item>
      <config:config-item config:name="ViewAreaLeft" config:type="int">0</config:config-item>
      <config:config-item config:name="ViewAreaWidth" config:type="int">40425</config:config-item>
      <config:config-item config:name="ViewAreaHeight" config:type="int">19493</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int">17043</config:config-item>
          <config:config-item config:name="ViewTop" config:type="int">2252</config:config-item>
          <config:config-item config:name="VisibleLeft" config:type="int">0</config:config-item>
          <config:config-item config:name="VisibleTop" config:type="int">0</config:config-item>
          <config:config-item config:name="VisibleRight" config:type="int">40423</config:config-item>
          <config:config-item config:name="VisibleBottom" config:type="int">19491</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90</config:config-item>
          <config:config-item config:name="IsSelectedFrame" config:type="boolean">false</config:config-item>
        </config:config-item-map-entry>
      </config:config-item-map-indexed>
    </config:config-item-set>
    <config:config-item-set config:name="ooo:configuration-settings">
      <config:config-item config:name="AddParaSpacingToTableCells" config:type="boolean">true</config:config-item>
      <config:config-item config:name="PrintPaperFromSetup" config:type="boolean">false</config:config-item>
      <config:config-item config:name="IsKernAsianPunctuation" config:type="boolean">false</config:config-item>
      <config:config-item config:name="PrintReversed" config:type="boolean">false</config:config-item>
      <config:config-item config:name="LinkUpdateMode" config:type="short">1</config:config-item>
      <config:config-item config:name="DoNotCaptureDrawObjsOnPage" config:type="boolean">false</config:config-item>
      <config:config-item config:name="SaveVersionOnClose" config:type="boolean">false</config:config-item>
      <config:config-item config:name="PrintEmptyPages" config:type="boolean">true</config:config-item>
      <config:config-item config:name="PrintSingleJobs" config:type="boolean">false</config:config-item>
      <config:config-item config:name="AllowPrintJobCancel" config:type="boolean">true</config:config-item>
      <config:config-item config:name="AddFrameOffsets" config:type="boolean">false</config:config-item>
      <config:config-item config:name="PrintLeftPages" config:type="boolean">true</config:config-item>
      <config:config-item config:name="PrintTables" config:type="boolean">true</config:config-item>
      <config:config-item config:name="ProtectForm" config:type="boolean">false</config:config-item>
      <config:config-item config:name="ChartAutoUpdate" config:type="boolean">true</config:config-item>
      <config:config-item config:name="PrintControls" config:type="boolean">true</config:config-item>
      <config:config-item config:name="PrinterSetup" config:type="base64Binary"/>
      <config:config-item config:name="CurrentDatabaseDataSource" config:type="string"/>
      <config:config-item config:name="LoadReadonly" config:type="boolean">false</config:config-item>
      <config:config-item config:name="CurrentDatabaseCommand" config:type="string"/>
      <config:config-item config:name="ConsiderTextWrapOnObjPos" config:type="boolean">false</config:config-item>
      <config:config-item config:name="ApplyUserData" config:type="boolean">true</config:config-item>
      <config:config-item config:name="AddParaTableSpacing" config:type="boolean">false</config:config-item>
      <config:config-item config:name="FieldAutoUpdate" config:type="boolean">true</config:config-item>
      <config:config-item config:name="IgnoreFirstLineIndentInNumbering" config:type="boolean">false</config:config-item>
      <config:config-item config:name="TabsRelativeToIndent" config:type="boolean">false</config:config-item>
      <config:config-item config:name="IgnoreTabsAndBlanksForLineCalculation" config:type="boolean">false</config:config-item>
      <config:config-item config:name="PrintAnnotationMode" config:type="short">0</config:config-item>
      <config:config-item config:name="AddParaTableSpacingAtStart" config:type="boolean">true</config:config-item>
      <config:config-item config:name="UseOldPrinterMetrics" config:type="boolean">false</config:config-item>
      <config:config-item config:name="TableRowKeep" config:type="boolean">false</config:config-item>
      <config:config-item config:name="PrinterName" config:type="string"/>
      <config:config-item config:name="PrintFaxName" config:type="string"/>
      <config:config-item config:name="UnxForceZeroExtLeading" config:type="boolean">false</config:config-item>
      <config:config-item config:name="PrintTextPlaceholder" config:type="boolean">false</config:config-item>
      <config:config-item config:name="DoNotJustifyLinesWithManualBreak" config:type="boolean">false</config:config-item>
      <config:config-item config:name="PrintRightPages" config:type="boolean">true</config:config-item>
      <config:config-item config:name="CharacterCompressionType" config:type="short">0</config:config-item>
      <config:config-item config:name="UseFormerTextWrapping" config:type="boolean">false</config:config-item>
      <config:config-item config:name="IsLabelDocument" config:type="boolean">false</config:config-item>
      <config:config-item config:name="AlignTabStopPosition" config:type="boolean">true</config:config-item>
      <config:config-item config:name="PrintHiddenText" config:type="boolean">false</config:config-item>
      <config:config-item config:name="DoNotResetParaAttrsForNumFont" config:type="boolean">false</config:config-item>
      <config:config-item config:name="PrintPageBackground" config:type="boolean">true</config:config-item>
      <config:config-item config:name="CurrentDatabaseCommandType" config:type="int">0</config:config-item>
      <config:config-item config:name="OutlineLevelYieldsNumbering" config:type="boolean">false</config:config-item>
      <config:config-item config:name="PrintProspect" config:type="boolean">false</config:config-item>
      <config:config-item-map-indexed config:name="ForbiddenCharacters">
        <config:config-item-map-entry>
          <config:config-item config:name="Language" config:type="string">ru</config:config-item>
          <config:config-item config:name="Country" config:type="string">RU</config:config-item>
          <config:config-item config:name="Variant" config:type="string"/>
          <config:config-item config:name="BeginLine" config:type="string"/>
          <config:config-item config:name="EndLine" config:type="string"/>
        </config:config-item-map-entry>
      </config:config-item-map-indexed>
      <config:config-item config:name="PrintGraphics" config:type="boolean">true</config:config-item>
      <config:config-item config:name="SaveGlobalDocumentLinks" config:type="boolean">false</config:config-item>
      <config:config-item config:name="PrintProspectRTL" config:type="boolean">false</config:config-item>
      <config:config-item config:name="UseFormerLineSpacing" config:type="boolean">false</config:config-item>
      <config:config-item config:name="AddExternalLeading" config:type="boolean">true</config:config-item>
      <config:config-item config:name="UseFormerObjectPositioning" config:type="boolean">false</config:config-item>
      <config:config-item config:name="RedlineProtectionKey" config:type="base64Binary"/>
      <config:config-item config:name="MathBaselineAlignment" config:type="boolean">true</config:config-item>
      <config:config-item config:name="ClipAsCharacterAnchoredWriterFlyFrames" config:type="boolean">false</config:config-item>
      <config:config-item config:name="UseOldNumbering" config:type="boolean">false</config:config-item>
      <config:config-item config:name="PrintDrawings" config:type="boolean">true</config:config-item>
      <config:config-item config:name="PrinterIndependentLayout" config:type="string">high-resolution</config:config-item>
      <config:config-item config:name="TabAtLeftIndentForParagraphsInList" config:type="boolean">false</config:config-item>
      <config:config-item config:name="PrintBlackFonts" config:type="boolean">false</config:config-item>
      <config:config-item config:name="UpdateFromTemplate" config:type="boolean">true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tableooo="http://openoffice.org/2009/table" office:version="1.2">
  <office:font-face-decls>
    <style:font-face style:name="Mangal1" svg:font-family="Mangal"/>
    <style:font-face style:name="Arial1" svg:font-family="Arial" style:font-family-generic="roman" style:font-pitch="variable"/>
    <style:font-face style:name="Symbol" svg:font-family="Symbol"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Arial2" svg:font-family="Arial" style:font-family-generic="system" style:font-pitch="variable"/>
    <style:font-face style:name="Calibri" svg:font-family="Calibri" style:font-family-generic="system" style:font-pitch="variable"/>
    <style:font-face style:name="Courier New" svg:font-family="'Courier New'" style:font-family-generic="system" style:font-pitch="variable"/>
    <style:font-face style:name="Mangal" svg:font-family="Mangal" style:font-family-generic="system" style:font-pitch="variable"/>
    <style:font-face style:name="Microsoft YaHei" svg:font-family="'Microsoft YaHei'" style:font-family-generic="system" style:font-pitch="variable"/>
    <style:font-face style:name="SimSun" svg:font-family="SimSun" style:font-family-generic="system" style:font-pitch="variable"/>
    <style:font-face style:name="Times New Roman1" svg:font-family="'Times New Roman'" style:font-family-generic="system" style:font-pitch="variable"/>
  </office:font-face-decls>
  <office:styles>
    <style:default-style style:family="graphic">
      <style:graphic-properties svg:stroke-color="#808080" draw:fill-color="#cfe7f5" fo:wrap-option="no-wrap" draw:shadow-offset-x="0.3cm" draw:shadow-offset-y="0.3cm" draw:start-line-spacing-horizontal="0.283cm" draw:start-line-spacing-vertical="0.283cm" draw:end-line-spacing-horizontal="0.283cm" draw:end-line-spacing-vertical="0.283cm" style:flow-with-text="false"/>
      <style:paragraph-properties fo:line-height="0.28cm" fo:text-align="justify" style:text-autospace="ideograph-alpha" style:line-break="strict" style:writing-mode="lr-tb" style:font-independent-line-spacing="false">
        <style:tab-stops/>
      </style:paragraph-properties>
      <style:text-properties style:use-window-font-color="true" fo:font-size="14pt" fo:language="ru" fo:country="RU" style:letter-kerning="true" style:font-size-asian="14pt" style:language-asian="en" style:country-asian="US" style:font-size-complex="14pt" style:language-complex="ar" style:country-complex="SA"/>
    </style:default-style>
    <style:default-style style:family="paragraph">
      <style:paragraph-properties fo:line-height="0.494cm" fo:text-align="justify" style:justify-single-word="false" fo:hyphenation-ladder-count="no-limit" style:text-autospace="ideograph-alpha" style:punctuation-wrap="hanging" style:line-break="strict" style:tab-stop-distance="1.249cm" style:writing-mode="page"/>
      <style:text-properties style:use-window-font-color="true" style:font-name="Times New Roman" fo:font-size="14pt" fo:language="ru" fo:country="RU" style:letter-kerning="true" style:font-name-asian="SimSun" style:font-size-asian="14pt" style:language-asian="en" style:country-asian="US" style:font-name-complex="Calibri" style:font-size-complex="14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line-height="100%" fo:text-align="center" style:justify-single-word="false" fo:orphans="2" fo:widows="2" style:writing-mode="lr-tb"/>
      <style:text-properties style:use-window-font-color="true" fo:font-size="12pt" style:font-name-asian="Times New Roman1" style:font-size-asian="12pt" style:language-asian="ru" style:country-asian="RU" style:font-size-complex="12pt"/>
    </style:style>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Microsoft YaHei" style:font-size-asian="14pt" style:font-name-complex="Mangal" style:font-size-complex="14pt"/>
    </style:style>
    <style:style style:name="Text_20_body" style:display-name="Text body" style:family="paragraph" style:parent-style-name="Standard" style:default-outline-level="" style:class="text">
      <style:paragraph-properties fo:margin-top="0cm" fo:margin-bottom="0.212cm"/>
      <style:text-properties fo:font-size="10pt" style:font-size-asian="10pt" style:font-size-complex="10pt"/>
    </style:style>
    <style:style style:name="List" style:family="paragraph" style:parent-style-name="Text_20_body" style:class="list">
      <style:text-properties style:font-name-complex="Mangal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Mangal1" style:font-size-complex="12pt" style:font-style-complex="italic"/>
    </style:style>
    <style:style style:name="Index" style:family="paragraph" style:parent-style-name="Standard" style:class="index">
      <style:paragraph-properties text:number-lines="false" text:line-number="0"/>
      <style:text-properties style:font-name-complex="Mangal1"/>
    </style:style>
    <style:style style:name="Heading_20_1" style:display-name="Heading 1" style:family="paragraph" style:parent-style-name="Standard" style:next-style-name="Text_20_body" style:default-outline-level="1" style:list-style-name="" style:class="text">
      <style:paragraph-properties fo:margin-top="0.191cm" fo:margin-bottom="0.191cm"/>
      <style:text-properties fo:color="#000080" style:font-name="Arial1" fo:font-weight="bold" style:font-weight-asian="bold" style:font-weight-complex="bold"/>
    </style:style>
    <style:style style:name="Heading_20_2" style:display-name="Heading 2" style:family="paragraph" style:parent-style-name="Standard" style:next-style-name="Text_20_body" style:default-outline-level="2" style:class="text">
      <style:paragraph-properties fo:keep-with-next="always"/>
      <style:text-properties fo:font-size="14pt" style:font-size-asian="14pt" style:font-size-complex="10pt"/>
    </style:style>
    <style:style style:name="Heading_20_3" style:display-name="Heading 3" style:family="paragraph" style:parent-style-name="Standard" style:next-style-name="Text_20_body" style:default-outline-level="3" style:class="text">
      <style:paragraph-properties fo:margin-top="0.423cm" fo:margin-bottom="0.106cm" fo:keep-with-next="always"/>
      <style:text-properties style:font-name="Arial1" fo:font-size="13pt" fo:font-weight="bold" style:font-size-asian="13pt" style:font-weight-asian="bold" style:font-name-complex="Arial2" style:font-size-complex="13pt" style:font-weight-complex="bold"/>
    </style:style>
    <style:style style:name="Header" style:family="paragraph" style:parent-style-name="Standard" style:default-outline-level="" style:class="extra">
      <style:paragraph-properties text:number-lines="false" text:line-number="0">
        <style:tab-stops>
          <style:tab-stop style:position="8.25cm" style:type="center"/>
          <style:tab-stop style:position="16.501cm" style:type="right"/>
        </style:tab-stops>
      </style:paragraph-properties>
    </style:style>
    <style:style style:name="Footer" style:family="paragraph" style:parent-style-name="Standard" style:default-outline-level="" style:class="extra">
      <style:paragraph-properties text:number-lines="false" text:line-number="0">
        <style:tab-stops>
          <style:tab-stop style:position="8.25cm" style:type="center"/>
          <style:tab-stop style:position="16.501cm" style:type="right"/>
        </style:tab-stops>
      </style:paragraph-properties>
    </style:style>
    <style:style style:name="Body_20_Text_20_3" style:display-name="Body Text 3" style:family="paragraph" style:parent-style-name="Standard" style:default-outline-level="">
      <style:paragraph-properties fo:margin-top="0cm" fo:margin-bottom="0.212cm"/>
      <style:text-properties fo:font-size="8pt" style:font-size-asian="8pt" style:font-size-complex="8pt"/>
    </style:style>
    <style:style style:name="Body_20_Text_20_Indent_20_3" style:display-name="Body Text Indent 3" style:family="paragraph" style:parent-style-name="Standard" style:default-outline-level="">
      <style:paragraph-properties fo:margin="100%" fo:margin-left="0cm" fo:margin-right="0cm" fo:margin-top="0cm" fo:margin-bottom="0cm" fo:text-indent="1cm" style:auto-text-indent="false">
        <style:tab-stops>
          <style:tab-stop style:position="1.251cm"/>
        </style:tab-stops>
      </style:paragraph-properties>
      <style:text-properties fo:font-weight="bold" style:font-weight-asian="bold" style:font-size-complex="10pt" style:font-weight-complex="bold"/>
    </style:style>
    <style:style style:name="List_20_Paragraph" style:display-name="List Paragraph" style:family="paragraph" style:parent-style-name="Standard" style:default-outline-level="">
      <style:paragraph-properties fo:margin="100%" fo:margin-left="1.27cm" fo:margin-right="0cm" fo:margin-top="0cm" fo:margin-bottom="0cm" fo:text-indent="0cm" style:auto-text-indent="false"/>
    </style:style>
    <style:style style:name="ConsPlusCell" style:family="paragraph" style:default-outline-level="">
      <style:paragraph-properties fo:line-height="100%" fo:text-align="center" style:justify-single-word="false" fo:orphans="0" fo:widows="0" style:writing-mode="lr-tb"/>
      <style:text-properties style:use-window-font-color="true" style:font-name="Arial1" fo:font-size="10pt" style:font-name-asian="Times New Roman1" style:font-size-asian="10pt" style:language-asian="ru" style:country-asian="RU" style:font-name-complex="Arial2" style:font-size-complex="10pt"/>
    </style:style>
    <style:style style:name="ConsNormal" style:family="paragraph" style:default-outline-level="">
      <style:paragraph-properties fo:margin="100%" fo:margin-left="0cm" fo:margin-right="0cm" fo:margin-top="0cm" fo:margin-bottom="0cm" fo:line-height="100%" fo:text-align="center" style:justify-single-word="false" fo:orphans="0" fo:widows="0" fo:text-indent="1.27cm" style:auto-text-indent="false" style:writing-mode="lr-tb"/>
      <style:text-properties style:use-window-font-color="true" style:font-name="Arial1" fo:font-size="10pt" style:font-name-asian="Times New Roman1" style:font-size-asian="10pt" style:language-asian="ru" style:country-asian="RU" style:font-name-complex="Arial2" style:font-size-complex="10pt"/>
    </style:style>
    <style:style style:name="Обычный1" style:family="paragraph" style:default-outline-level="">
      <style:paragraph-properties fo:margin="100%" fo:margin-left="0.212cm" fo:margin-right="0cm" fo:margin-top="0cm" fo:margin-bottom="0cm" fo:line-height="133%" fo:orphans="0" fo:widows="0" fo:text-indent="0.847cm" style:auto-text-indent="false" style:writing-mode="lr-tb"/>
      <style:text-properties style:use-window-font-color="true" fo:font-size="9pt" style:font-name-asian="Times New Roman1" style:font-size-asian="9pt" style:language-asian="ru" style:country-asian="RU" style:font-size-complex="10pt"/>
    </style:style>
    <style:style style:name="ConsPlusNormal" style:family="paragraph" style:default-outline-level="">
      <style:paragraph-properties fo:margin="100%" fo:margin-left="0cm" fo:margin-right="0cm" fo:margin-top="0cm" fo:margin-bottom="0cm" fo:line-height="100%" fo:text-align="center" style:justify-single-word="false" fo:orphans="0" fo:widows="0" fo:text-indent="1.27cm" style:auto-text-indent="false" style:writing-mode="lr-tb"/>
      <style:text-properties style:use-window-font-color="true" style:font-name="Arial1" fo:font-size="10pt" style:font-name-asian="Times New Roman1" style:font-size-asian="10pt" style:language-asian="ru" style:country-asian="RU" style:font-name-complex="Arial2" style:font-size-complex="10pt"/>
    </style:style>
    <style:style style:name="Table_20_Contents" style:display-name="Table Contents" style:family="paragraph" style:parent-style-name="Standard" style:class="extra">
      <style:paragraph-properties text:number-lines="false" text:line-number="0"/>
    </style:style>
    <style:style style:name="Default_20_Paragraph_20_Font" style:display-name="Default Paragraph Font" style:family="text"/>
    <style:style style:name="Заголовок_20_1_20_Знак" style:display-name="Заголовок 1 Знак" style:family="text" style:parent-style-name="Default_20_Paragraph_20_Font">
      <style:text-properties fo:color="#000080" style:font-name="Arial1" fo:font-size="12pt" fo:font-weight="bold" style:font-name-asian="Times New Roman1" style:font-size-asian="12pt" style:language-asian="ru" style:country-asian="RU" style:font-weight-asian="bold" style:font-size-complex="12pt" style:font-weight-complex="bold"/>
    </style:style>
    <style:style style:name="Заголовок_20_2_20_Знак" style:display-name="Заголовок 2 Знак" style:family="text" style:parent-style-name="Default_20_Paragraph_20_Font">
      <style:text-properties style:font-name-asian="Times New Roman1" style:language-asian="ru" style:country-asian="RU" style:font-size-complex="10pt"/>
    </style:style>
    <style:style style:name="Заголовок_20_3_20_Знак" style:display-name="Заголовок 3 Знак" style:family="text" style:parent-style-name="Default_20_Paragraph_20_Font">
      <style:text-properties style:font-name="Arial1" fo:font-size="13pt" fo:font-weight="bold" style:font-name-asian="Times New Roman1" style:font-size-asian="13pt" style:language-asian="ru" style:country-asian="RU" style:font-weight-asian="bold" style:font-name-complex="Arial2" style:font-size-complex="13pt" style:font-weight-complex="bold"/>
    </style:style>
    <style:style style:name="Internet_20_link" style:display-name="Internet link" style:family="text" style:parent-style-name="Default_20_Paragraph_20_Font">
      <style:text-properties fo:color="#0000ff" fo:language="zxx" fo:country="none" style:text-underline-style="solid" style:text-underline-width="auto" style:text-underline-color="font-color" style:language-asian="zxx" style:country-asian="none" style:language-complex="zxx" style:country-complex="none"/>
    </style:style>
    <style:style style:name="FollowedHyperlink" style:family="text" style:parent-style-name="Default_20_Paragraph_20_Font">
      <style:text-properties fo:color="#800080" style:text-underline-style="solid" style:text-underline-width="auto" style:text-underline-color="font-color"/>
    </style:style>
    <style:style style:name="Верхний_20_колонтитул_20_Знак" style:display-name="Верхний колонтитул Знак" style:family="text" style:parent-style-name="Default_20_Paragraph_20_Font">
      <style:text-properties fo:font-size="12pt" style:font-name-asian="Times New Roman1" style:font-size-asian="12pt" style:language-asian="ru" style:country-asian="RU" style:font-size-complex="12pt"/>
    </style:style>
    <style:style style:name="Нижний_20_колонтитул_20_Знак" style:display-name="Нижний колонтитул Знак" style:family="text" style:parent-style-name="Default_20_Paragraph_20_Font">
      <style:text-properties fo:font-size="12pt" style:font-name-asian="Times New Roman1" style:font-size-asian="12pt" style:language-asian="ru" style:country-asian="RU" style:font-size-complex="12pt"/>
    </style:style>
    <style:style style:name="Основной_20_текст_20_Знак" style:display-name="Основной текст Знак" style:family="text" style:parent-style-name="Default_20_Paragraph_20_Font">
      <style:text-properties fo:font-size="10pt" style:font-name-asian="Times New Roman1" style:font-size-asian="10pt" style:language-asian="ru" style:country-asian="RU" style:font-size-complex="10pt"/>
    </style:style>
    <style:style style:name="Основной_20_текст_20_3_20_Знак" style:display-name="Основной текст 3 Знак" style:family="text" style:parent-style-name="Default_20_Paragraph_20_Font">
      <style:text-properties fo:font-size="8pt" style:font-name-asian="Times New Roman1" style:font-size-asian="8pt" style:language-asian="ru" style:country-asian="RU" style:font-size-complex="8pt"/>
    </style:style>
    <style:style style:name="Основной_20_текст_20_с_20_отступом_20_3_20_Знак" style:display-name="Основной текст с отступом 3 Знак" style:family="text" style:parent-style-name="Default_20_Paragraph_20_Font">
      <style:text-properties fo:font-size="12pt" fo:font-weight="bold" style:font-name-asian="Times New Roman1" style:font-size-asian="12pt" style:language-asian="ru" style:country-asian="RU" style:font-weight-asian="bold" style:font-size-complex="10pt" style:font-weight-complex="bold"/>
    </style:style>
    <style:style style:name="apple-converted-space" style:family="text" style:parent-style-name="Default_20_Paragraph_20_Font"/>
    <style:style style:name="apple-style-span" style:family="text" style:parent-style-name="Default_20_Paragraph_20_Font"/>
    <style:style style:name="page_20_number" style:display-name="page number" style:family="text" style:parent-style-name="Default_20_Paragraph_20_Font"/>
    <style:style style:name="ListLabel_20_1" style:display-name="ListLabel 1" style:family="text">
      <style:text-properties style:font-name-complex="Courier New"/>
    </style:style>
    <style:style style:name="ListLabel_20_2" style:display-name="ListLabel 2" style:family="text">
      <style:text-properties style:font-name-asian="Times New Roman1" style:font-name-complex="Times New Roman1"/>
    </style:style>
    <style:style style:name="ListLabel_20_3" style:display-name="ListLabel 3" style:family="text">
      <style:text-properties style:text-underline-style="none"/>
    </style:style>
    <style:style style:name="Graphics" style:family="graphic">
      <style:graphic-properties text:anchor-type="paragraph" svg:x="0cm" svg:y="0cm" style:wrap="non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list-style style:name="WWNum1">
      <text:list-level-style-bullet text:level="1" style:num-suffix="-" text:bullet-char="-">
        <style:list-level-properties text:list-level-position-and-space-mode="label-alignment">
          <style:list-level-label-alignment text:label-followed-by="listtab" text:list-tab-stop-position="0.635cm" fo:text-indent="-0.635cm" fo:margin-left="0.635cm"/>
        </style:list-level-properties>
      </text:list-level-style-bullet>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
      <text:list-level-style-number text:level="1" style:num-suffix="." style:num-format="1">
        <style:list-level-properties text:list-level-position-and-space-mode="label-alignment">
          <style:list-level-label-alignment text:label-followed-by="listtab" text:list-tab-stop-position="0.794cm" fo:text-indent="-0.635cm" fo:margin-left="0.794cm"/>
        </style:list-level-properties>
      </text:list-level-style-number>
      <text:list-level-style-number text:level="2" style:num-suffix="." style:num-format="1" text:start-value="4" text:display-levels="2">
        <style:list-level-properties text:list-level-position-and-space-mode="label-alignment">
          <style:list-level-label-alignment text:label-followed-by="listtab" text:list-tab-stop-position="1.376cm" fo:text-indent="-0.741cm" fo:margin-left="1.376cm"/>
        </style:list-level-properties>
      </text:list-level-style-number>
      <text:list-level-style-number text:level="3" style:num-suffix="." style:num-format="1" text:display-levels="3">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4" style:num-suffix="." style:num-format="1" text:display-levels="4">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5" style:num-suffix="." style:num-format="1" text:display-levels="5">
        <style:list-level-properties text:list-level-position-and-space-mode="label-alignment">
          <style:list-level-label-alignment text:label-followed-by="listtab" text:list-tab-stop-position="2.54cm" fo:text-indent="-1.905cm" fo:margin-left="2.54cm"/>
        </style:list-level-properties>
      </text:list-level-style-number>
      <text:list-level-style-number text:level="6" style:num-suffix="." style:num-format="1" text:display-levels="6">
        <style:list-level-properties text:list-level-position-and-space-mode="label-alignment">
          <style:list-level-label-alignment text:label-followed-by="listtab" text:list-tab-stop-position="2.54cm" fo:text-indent="-1.905cm" fo:margin-left="2.54cm"/>
        </style:list-level-properties>
      </text:list-level-style-number>
      <text:list-level-style-number text:level="7" style:num-suffix="." style:num-format="1" text:display-levels="7">
        <style:list-level-properties text:list-level-position-and-space-mode="label-alignment">
          <style:list-level-label-alignment text:label-followed-by="listtab" text:list-tab-stop-position="3.175cm" fo:text-indent="-2.54cm" fo:margin-left="3.175cm"/>
        </style:list-level-properties>
      </text:list-level-style-number>
      <text:list-level-style-number text:level="8" style:num-suffix="." style:num-format="1" text:display-levels="8">
        <style:list-level-properties text:list-level-position-and-space-mode="label-alignment">
          <style:list-level-label-alignment text:label-followed-by="listtab" text:list-tab-stop-position="3.175cm" fo:text-indent="-2.54cm" fo:margin-left="3.175cm"/>
        </style:list-level-properties>
      </text:list-level-style-number>
      <text:list-level-style-number text:level="9" style:num-suffix="." style:num-format="1" text:display-levels="9">
        <style:list-level-properties text:list-level-position-and-space-mode="label-alignment">
          <style:list-level-label-alignment text:label-followed-by="listtab" text:list-tab-stop-position="3.81cm" fo:text-indent="-3.175cm" fo:margin-left="3.8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
      <text:list-level-style-bullet text:level="1" style:num-suffix="-" text:bullet-char="-">
        <style:list-level-properties text:list-level-position-and-space-mode="label-alignment">
          <style:list-level-label-alignment text:label-followed-by="listtab" text:list-tab-stop-position="0.635cm" fo:text-indent="-0.635cm" fo:margin-left="0.635cm"/>
        </style:list-level-properties>
      </text:list-level-style-bullet>
      <text:list-level-style-bullet text:level="2" text:style-name="ListLabel_20_1" style:num-suffix="o" text:bullet-char="o">
        <style:list-level-properties text:list-level-position-and-space-mode="label-alignment">
          <style:list-level-label-alignment text:label-followed-by="listtab" text:list-tab-stop-position="2.54cm" fo:text-indent="-0.635cm" fo:margin-left="2.54cm"/>
        </style:list-level-properties>
        <style:text-properties fo:font-family="'Courier New'" style:font-style-name="Обычный" style:font-family-generic="modern" style:font-pitch="fixed"/>
      </text:list-level-style-bullet>
      <text:list-level-style-bullet text:level="3" style:num-suffix="" text:bullet-char="">
        <style:list-level-properties text:list-level-position-and-space-mode="label-alignment">
          <style:list-level-label-alignment text:label-followed-by="listtab" text:list-tab-stop-position="3.81cm" fo:text-indent="-0.635cm" fo:margin-left="3.81cm"/>
        </style:list-level-properties>
        <style:text-properties fo:font-family="Wingdings" style:font-style-name="Regular" style:font-pitch="variable" style:font-charset="x-symbol"/>
      </text:list-level-style-bullet>
      <text:list-level-style-bullet text:level="4" style:num-suffix="" text:bullet-char="">
        <style:list-level-properties text:list-level-position-and-space-mode="label-alignment">
          <style:list-level-label-alignment text:label-followed-by="listtab" text:list-tab-stop-position="5.08cm" fo:text-indent="-0.635cm" fo:margin-left="5.08cm"/>
        </style:list-level-properties>
        <style:text-properties fo:font-family="Symbol" style:font-style-name="Обычный" style:font-family-generic="roman" style:font-pitch="variable" style:font-charset="x-symbol"/>
      </text:list-level-style-bullet>
      <text:list-level-style-bullet text:level="5" text:style-name="ListLabel_20_1" style:num-suffix="o" text:bullet-char="o">
        <style:list-level-properties text:list-level-position-and-space-mode="label-alignment">
          <style:list-level-label-alignment text:label-followed-by="listtab" text:list-tab-stop-position="6.35cm" fo:text-indent="-0.635cm" fo:margin-left="6.35cm"/>
        </style:list-level-properties>
        <style:text-properties fo:font-family="'Courier New'" style:font-style-name="Обычный" style:font-family-generic="modern" style:font-pitch="fixed"/>
      </text:list-level-style-bullet>
      <text:list-level-style-bullet text:level="6" style:num-suffix="" text:bullet-char="">
        <style:list-level-properties text:list-level-position-and-space-mode="label-alignment">
          <style:list-level-label-alignment text:label-followed-by="listtab" text:list-tab-stop-position="7.62cm" fo:text-indent="-0.635cm" fo:margin-left="7.62cm"/>
        </style:list-level-properties>
        <style:text-properties fo:font-family="Wingdings" style:font-style-name="Regular" style:font-pitch="variable" style:font-charset="x-symbol"/>
      </text:list-level-style-bullet>
      <text:list-level-style-bullet text:level="7" style:num-suffix="" text:bullet-char="">
        <style:list-level-properties text:list-level-position-and-space-mode="label-alignment">
          <style:list-level-label-alignment text:label-followed-by="listtab" text:list-tab-stop-position="8.89cm" fo:text-indent="-0.635cm" fo:margin-left="8.89cm"/>
        </style:list-level-properties>
        <style:text-properties fo:font-family="Symbol" style:font-style-name="Обычный" style:font-family-generic="roman" style:font-pitch="variable" style:font-charset="x-symbol"/>
      </text:list-level-style-bullet>
      <text:list-level-style-bullet text:level="8" text:style-name="ListLabel_20_1" style:num-suffix="o" text:bullet-char="o">
        <style:list-level-properties text:list-level-position-and-space-mode="label-alignment">
          <style:list-level-label-alignment text:label-followed-by="listtab" text:list-tab-stop-position="10.16cm" fo:text-indent="-0.635cm" fo:margin-left="10.16cm"/>
        </style:list-level-properties>
        <style:text-properties fo:font-family="'Courier New'" style:font-style-name="Обычный" style:font-family-generic="modern" style:font-pitch="fixed"/>
      </text:list-level-style-bullet>
      <text:list-level-style-bullet text:level="9" style:num-suffix="" text:bullet-char="">
        <style:list-level-properties text:list-level-position-and-space-mode="label-alignment">
          <style:list-level-label-alignment text:label-followed-by="listtab" text:list-tab-stop-position="11.43cm" fo:text-indent="-0.635cm" fo:margin-left="11.43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
      <text:list-level-style-bullet text:level="1" style:num-suffix="" text:bullet-char="">
        <style:list-level-properties text:list-level-position-and-space-mode="label-alignment">
          <style:list-level-label-alignment text:label-followed-by="listtab" text:list-tab-stop-position="1.27cm" fo:text-indent="-0.635cm" fo:margin-left="1.27cm"/>
        </style:list-level-properties>
        <style:text-properties fo:font-family="Symbol" style:font-style-name="Обычный" style:font-family-generic="roman" style:font-pitch="variable" style:font-charset="x-symbol"/>
      </text:list-level-style-bullet>
      <text:list-level-style-bullet text:level="2" text:style-name="ListLabel_20_1" style:num-suffix="o" text:bullet-char="o">
        <style:list-level-properties text:list-level-position-and-space-mode="label-alignment">
          <style:list-level-label-alignment text:label-followed-by="listtab" text:list-tab-stop-position="2.54cm" fo:text-indent="-0.635cm" fo:margin-left="2.54cm"/>
        </style:list-level-properties>
        <style:text-properties fo:font-family="'Courier New'" style:font-style-name="Обычный" style:font-family-generic="modern" style:font-pitch="fixed"/>
      </text:list-level-style-bullet>
      <text:list-level-style-bullet text:level="3" style:num-suffix="" text:bullet-char="">
        <style:list-level-properties text:list-level-position-and-space-mode="label-alignment">
          <style:list-level-label-alignment text:label-followed-by="listtab" text:list-tab-stop-position="3.81cm" fo:text-indent="-0.635cm" fo:margin-left="3.81cm"/>
        </style:list-level-properties>
        <style:text-properties fo:font-family="Wingdings" style:font-style-name="Regular" style:font-pitch="variable" style:font-charset="x-symbol"/>
      </text:list-level-style-bullet>
      <text:list-level-style-bullet text:level="4" style:num-suffix="" text:bullet-char="">
        <style:list-level-properties text:list-level-position-and-space-mode="label-alignment">
          <style:list-level-label-alignment text:label-followed-by="listtab" text:list-tab-stop-position="5.08cm" fo:text-indent="-0.635cm" fo:margin-left="5.08cm"/>
        </style:list-level-properties>
        <style:text-properties fo:font-family="Symbol" style:font-style-name="Обычный" style:font-family-generic="roman" style:font-pitch="variable" style:font-charset="x-symbol"/>
      </text:list-level-style-bullet>
      <text:list-level-style-bullet text:level="5" text:style-name="ListLabel_20_1" style:num-suffix="o" text:bullet-char="o">
        <style:list-level-properties text:list-level-position-and-space-mode="label-alignment">
          <style:list-level-label-alignment text:label-followed-by="listtab" text:list-tab-stop-position="6.35cm" fo:text-indent="-0.635cm" fo:margin-left="6.35cm"/>
        </style:list-level-properties>
        <style:text-properties fo:font-family="'Courier New'" style:font-style-name="Обычный" style:font-family-generic="modern" style:font-pitch="fixed"/>
      </text:list-level-style-bullet>
      <text:list-level-style-bullet text:level="6" style:num-suffix="" text:bullet-char="">
        <style:list-level-properties text:list-level-position-and-space-mode="label-alignment">
          <style:list-level-label-alignment text:label-followed-by="listtab" text:list-tab-stop-position="7.62cm" fo:text-indent="-0.635cm" fo:margin-left="7.62cm"/>
        </style:list-level-properties>
        <style:text-properties fo:font-family="Wingdings" style:font-style-name="Regular" style:font-pitch="variable" style:font-charset="x-symbol"/>
      </text:list-level-style-bullet>
      <text:list-level-style-bullet text:level="7" style:num-suffix="" text:bullet-char="">
        <style:list-level-properties text:list-level-position-and-space-mode="label-alignment">
          <style:list-level-label-alignment text:label-followed-by="listtab" text:list-tab-stop-position="8.89cm" fo:text-indent="-0.635cm" fo:margin-left="8.89cm"/>
        </style:list-level-properties>
        <style:text-properties fo:font-family="Symbol" style:font-style-name="Обычный" style:font-family-generic="roman" style:font-pitch="variable" style:font-charset="x-symbol"/>
      </text:list-level-style-bullet>
      <text:list-level-style-bullet text:level="8" text:style-name="ListLabel_20_1" style:num-suffix="o" text:bullet-char="o">
        <style:list-level-properties text:list-level-position-and-space-mode="label-alignment">
          <style:list-level-label-alignment text:label-followed-by="listtab" text:list-tab-stop-position="10.16cm" fo:text-indent="-0.635cm" fo:margin-left="10.16cm"/>
        </style:list-level-properties>
        <style:text-properties fo:font-family="'Courier New'" style:font-style-name="Обычный" style:font-family-generic="modern" style:font-pitch="fixed"/>
      </text:list-level-style-bullet>
      <text:list-level-style-bullet text:level="9" style:num-suffix="" text:bullet-char="">
        <style:list-level-properties text:list-level-position-and-space-mode="label-alignment">
          <style:list-level-label-alignment text:label-followed-by="listtab" text:list-tab-stop-position="11.43cm" fo:text-indent="-0.635cm" fo:margin-left="11.43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
      <text:list-level-style-bullet text:level="1" text:style-name="ListLabel_20_2" style:num-suffix="-" text:bullet-char="-">
        <style:list-level-properties text:list-level-position-and-space-mode="label-alignment">
          <style:list-level-label-alignment text:label-followed-by="listtab" text:list-tab-stop-position="1.058cm" fo:text-indent="-0.635cm" fo:margin-left="1.058cm"/>
        </style:list-level-properties>
        <style:text-properties fo:font-family="'Times New Roman'" style:font-style-name="Обычный" style:font-family-generic="roman" style:font-pitch="variable"/>
      </text:list-level-style-bullet>
      <text:list-level-style-number text:level="2"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7.62cm" fo:text-indent="-0.635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11.43cm" fo:text-indent="-0.635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
      <text:list-level-style-number text:level="1" style:num-suffix="." style:num-format="1">
        <style:list-level-properties text:list-level-position-and-space-mode="label-alignment">
          <style:list-level-label-alignment text:label-followed-by="listtab" text:list-tab-stop-position="0.794cm" fo:text-indent="-0.635cm" fo:margin-left="0.794cm"/>
        </style:list-level-properties>
      </text:list-level-style-number>
      <text:list-level-style-number text:level="2" style:num-suffix="." style:num-format="1" text:start-value="4" text:display-levels="2">
        <style:list-level-properties text:list-level-position-and-space-mode="label-alignment">
          <style:list-level-label-alignment text:label-followed-by="listtab" text:list-tab-stop-position="1.376cm" fo:text-indent="-0.741cm" fo:margin-left="1.376cm"/>
        </style:list-level-properties>
      </text:list-level-style-number>
      <text:list-level-style-number text:level="3" style:num-suffix="." style:num-format="1" text:display-levels="3">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4" style:num-suffix="." style:num-format="1" text:display-levels="4">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5" style:num-suffix="." style:num-format="1" text:display-levels="5">
        <style:list-level-properties text:list-level-position-and-space-mode="label-alignment">
          <style:list-level-label-alignment text:label-followed-by="listtab" text:list-tab-stop-position="2.54cm" fo:text-indent="-1.905cm" fo:margin-left="2.54cm"/>
        </style:list-level-properties>
      </text:list-level-style-number>
      <text:list-level-style-number text:level="6" style:num-suffix="." style:num-format="1" text:display-levels="6">
        <style:list-level-properties text:list-level-position-and-space-mode="label-alignment">
          <style:list-level-label-alignment text:label-followed-by="listtab" text:list-tab-stop-position="2.54cm" fo:text-indent="-1.905cm" fo:margin-left="2.54cm"/>
        </style:list-level-properties>
      </text:list-level-style-number>
      <text:list-level-style-number text:level="7" style:num-suffix="." style:num-format="1" text:display-levels="7">
        <style:list-level-properties text:list-level-position-and-space-mode="label-alignment">
          <style:list-level-label-alignment text:label-followed-by="listtab" text:list-tab-stop-position="3.175cm" fo:text-indent="-2.54cm" fo:margin-left="3.175cm"/>
        </style:list-level-properties>
      </text:list-level-style-number>
      <text:list-level-style-number text:level="8" style:num-suffix="." style:num-format="1" text:display-levels="8">
        <style:list-level-properties text:list-level-position-and-space-mode="label-alignment">
          <style:list-level-label-alignment text:label-followed-by="listtab" text:list-tab-stop-position="3.175cm" fo:text-indent="-2.54cm" fo:margin-left="3.175cm"/>
        </style:list-level-properties>
      </text:list-level-style-number>
      <text:list-level-style-number text:level="9" style:num-suffix="." style:num-format="1" text:display-levels="9">
        <style:list-level-properties text:list-level-position-and-space-mode="label-alignment">
          <style:list-level-label-alignment text:label-followed-by="listtab" text:list-tab-stop-position="3.81cm" fo:text-indent="-3.175cm" fo:margin-left="3.8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
      <text:list-level-style-bullet text:level="1" text:style-name="ListLabel_20_2" style:num-suffix="-" text:bullet-char="-">
        <style:list-level-properties text:list-level-position-and-space-mode="label-alignment">
          <style:list-level-label-alignment text:label-followed-by="listtab" text:list-tab-stop-position="1.058cm" fo:text-indent="-0.635cm" fo:margin-left="1.058cm"/>
        </style:list-level-properties>
        <style:text-properties fo:font-family="'Times New Roman'" style:font-style-name="Обычный" style:font-family-generic="roman" style:font-pitch="variable"/>
      </text:list-level-style-bullet>
      <text:list-level-style-number text:level="2"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7.62cm" fo:text-indent="-0.635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11.43cm" fo:text-indent="-0.635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8">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7.62cm" fo:text-indent="-0.635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11.43cm" fo:text-indent="-0.635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9">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7.62cm" fo:text-indent="-0.635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11.43cm" fo:text-indent="-0.635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0">
      <text:list-level-style-number text:level="1" style:num-suffix="." style:num-format="1">
        <style:list-level-properties text:list-level-position-and-space-mode="label-alignment">
          <style:list-level-label-alignment text:label-followed-by="listtab" text:list-tab-stop-position="0.741cm" fo:text-indent="-0.741cm" fo:margin-left="0.741cm"/>
        </style:list-level-properties>
      </text:list-level-style-number>
      <text:list-level-style-number text:level="2" style:num-suffix="." style:num-format="1" text:display-levels="2">
        <style:list-level-properties text:list-level-position-and-space-mode="label-alignment">
          <style:list-level-label-alignment text:label-followed-by="listtab" text:list-tab-stop-position="0.741cm" fo:text-indent="-0.741cm" fo:margin-left="0.741cm"/>
        </style:list-level-properties>
      </text:list-level-style-number>
      <text:list-level-style-number text:level="3" style:num-suffix="." style:num-format="1" text:display-levels="3">
        <style:list-level-properties text:list-level-position-and-space-mode="label-alignment">
          <style:list-level-label-alignment text:label-followed-by="listtab" text:list-tab-stop-position="1.27cm" fo:text-indent="-1.27cm" fo:margin-left="1.27cm"/>
        </style:list-level-properties>
      </text:list-level-style-number>
      <text:list-level-style-number text:level="4" style:num-suffix="." style:num-format="1" text:display-levels="4">
        <style:list-level-properties text:list-level-position-and-space-mode="label-alignment">
          <style:list-level-label-alignment text:label-followed-by="listtab" text:list-tab-stop-position="1.27cm" fo:text-indent="-1.27cm" fo:margin-left="1.27cm"/>
        </style:list-level-properties>
      </text:list-level-style-number>
      <text:list-level-style-number text:level="5" style:num-suffix="." style:num-format="1" text:display-levels="5">
        <style:list-level-properties text:list-level-position-and-space-mode="label-alignment">
          <style:list-level-label-alignment text:label-followed-by="listtab" text:list-tab-stop-position="1.905cm" fo:text-indent="-1.905cm" fo:margin-left="1.905cm"/>
        </style:list-level-properties>
      </text:list-level-style-number>
      <text:list-level-style-number text:level="6" style:num-suffix="." style:num-format="1" text:display-levels="6">
        <style:list-level-properties text:list-level-position-and-space-mode="label-alignment">
          <style:list-level-label-alignment text:label-followed-by="listtab" text:list-tab-stop-position="1.905cm" fo:text-indent="-1.905cm" fo:margin-left="1.905cm"/>
        </style:list-level-properties>
      </text:list-level-style-number>
      <text:list-level-style-number text:level="7" style:num-suffix="." style:num-format="1" text:display-levels="7">
        <style:list-level-properties text:list-level-position-and-space-mode="label-alignment">
          <style:list-level-label-alignment text:label-followed-by="listtab" text:list-tab-stop-position="2.54cm" fo:text-indent="-2.54cm" fo:margin-left="2.54cm"/>
        </style:list-level-properties>
      </text:list-level-style-number>
      <text:list-level-style-number text:level="8" style:num-suffix="." style:num-format="1" text:display-levels="8">
        <style:list-level-properties text:list-level-position-and-space-mode="label-alignment">
          <style:list-level-label-alignment text:label-followed-by="listtab" text:list-tab-stop-position="2.54cm" fo:text-indent="-2.54cm" fo:margin-left="2.54cm"/>
        </style:list-level-properties>
      </text:list-level-style-number>
      <text:list-level-style-number text:level="9" style:num-suffix="." style:num-format="1" text:display-levels="9">
        <style:list-level-properties text:list-level-position-and-space-mode="label-alignment">
          <style:list-level-label-alignment text:label-followed-by="listtab" text:list-tab-stop-position="3.175cm" fo:text-indent="-3.175cm" fo:margin-left="3.17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1">
      <text:list-level-style-number text:level="1" style:num-suffix="." style:num-format="1">
        <style:list-level-properties text:list-level-position-and-space-mode="label-alignment">
          <style:list-level-label-alignment text:label-followed-by="listtab" text:list-tab-stop-position="0.741cm" fo:text-indent="-0.741cm" fo:margin-left="0.741cm"/>
        </style:list-level-properties>
      </text:list-level-style-number>
      <text:list-level-style-number text:level="2" style:num-suffix="." style:num-format="1" text:display-levels="2">
        <style:list-level-properties text:list-level-position-and-space-mode="label-alignment">
          <style:list-level-label-alignment text:label-followed-by="listtab" text:list-tab-stop-position="0.741cm" fo:text-indent="-0.741cm" fo:margin-left="0.741cm"/>
        </style:list-level-properties>
      </text:list-level-style-number>
      <text:list-level-style-number text:level="3" style:num-suffix="." style:num-format="1" text:display-levels="3">
        <style:list-level-properties text:list-level-position-and-space-mode="label-alignment">
          <style:list-level-label-alignment text:label-followed-by="listtab" text:list-tab-stop-position="1.27cm" fo:text-indent="-1.27cm" fo:margin-left="1.27cm"/>
        </style:list-level-properties>
      </text:list-level-style-number>
      <text:list-level-style-number text:level="4" style:num-suffix="." style:num-format="1" text:display-levels="4">
        <style:list-level-properties text:list-level-position-and-space-mode="label-alignment">
          <style:list-level-label-alignment text:label-followed-by="listtab" text:list-tab-stop-position="1.27cm" fo:text-indent="-1.27cm" fo:margin-left="1.27cm"/>
        </style:list-level-properties>
      </text:list-level-style-number>
      <text:list-level-style-number text:level="5" style:num-suffix="." style:num-format="1" text:display-levels="5">
        <style:list-level-properties text:list-level-position-and-space-mode="label-alignment">
          <style:list-level-label-alignment text:label-followed-by="listtab" text:list-tab-stop-position="1.905cm" fo:text-indent="-1.905cm" fo:margin-left="1.905cm"/>
        </style:list-level-properties>
      </text:list-level-style-number>
      <text:list-level-style-number text:level="6" style:num-suffix="." style:num-format="1" text:display-levels="6">
        <style:list-level-properties text:list-level-position-and-space-mode="label-alignment">
          <style:list-level-label-alignment text:label-followed-by="listtab" text:list-tab-stop-position="1.905cm" fo:text-indent="-1.905cm" fo:margin-left="1.905cm"/>
        </style:list-level-properties>
      </text:list-level-style-number>
      <text:list-level-style-number text:level="7" style:num-suffix="." style:num-format="1" text:display-levels="7">
        <style:list-level-properties text:list-level-position-and-space-mode="label-alignment">
          <style:list-level-label-alignment text:label-followed-by="listtab" text:list-tab-stop-position="2.54cm" fo:text-indent="-2.54cm" fo:margin-left="2.54cm"/>
        </style:list-level-properties>
      </text:list-level-style-number>
      <text:list-level-style-number text:level="8" style:num-suffix="." style:num-format="1" text:display-levels="8">
        <style:list-level-properties text:list-level-position-and-space-mode="label-alignment">
          <style:list-level-label-alignment text:label-followed-by="listtab" text:list-tab-stop-position="2.54cm" fo:text-indent="-2.54cm" fo:margin-left="2.54cm"/>
        </style:list-level-properties>
      </text:list-level-style-number>
      <text:list-level-style-number text:level="9" style:num-suffix="." style:num-format="1" text:display-levels="9">
        <style:list-level-properties text:list-level-position-and-space-mode="label-alignment">
          <style:list-level-label-alignment text:label-followed-by="listtab" text:list-tab-stop-position="3.175cm" fo:text-indent="-3.175cm" fo:margin-left="3.17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2">
      <text:list-level-style-bullet text:level="1" text:style-name="ListLabel_20_2" style:num-suffix="-" text:bullet-char="-">
        <style:list-level-properties text:list-level-position-and-space-mode="label-alignment">
          <style:list-level-label-alignment text:label-followed-by="listtab" text:list-tab-stop-position="1.884cm" fo:text-indent="-0.635cm" fo:margin-left="1.884cm"/>
        </style:list-level-properties>
        <style:text-properties fo:font-family="'Times New Roman'" style:font-style-name="Обычный" style:font-family-generic="roman" style:font-pitch="variable"/>
      </text:list-level-style-bullet>
      <text:list-level-style-number text:level="2"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7.62cm" fo:text-indent="-0.635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11.43cm" fo:text-indent="-0.635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3">
      <text:list-level-style-bullet text:level="1" style:num-suffix="" text:bullet-char="">
        <style:list-level-properties text:list-level-position-and-space-mode="label-alignment">
          <style:list-level-label-alignment text:label-followed-by="listtab" text:list-tab-stop-position="1.27cm" fo:text-indent="-0.635cm" fo:margin-left="1.27cm"/>
        </style:list-level-properties>
        <style:text-properties fo:font-family="Symbol" style:font-style-name="Обычный" style:font-family-generic="roman" style:font-pitch="variable" style:font-charset="x-symbol"/>
      </text:list-level-style-bullet>
      <text:list-level-style-number text:level="2"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7.62cm" fo:text-indent="-0.635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11.43cm" fo:text-indent="-0.635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4">
      <text:list-level-style-bullet text:level="1" style:num-suffix="" text:bullet-char="">
        <style:list-level-properties text:list-level-position-and-space-mode="label-alignment">
          <style:list-level-label-alignment text:label-followed-by="listtab" text:list-tab-stop-position="1.376cm" fo:text-indent="-0.635cm" fo:margin-left="1.376cm"/>
        </style:list-level-properties>
        <style:text-properties fo:font-family="Symbol" style:font-style-name="Обычный" style:font-family-generic="roman" style:font-pitch="variable" style:font-charset="x-symbol"/>
      </text:list-level-style-bullet>
      <text:list-level-style-number text:level="2"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7.62cm" fo:text-indent="-0.635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11.43cm" fo:text-indent="-0.635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5">
      <text:list-level-style-bullet text:level="1" style:num-suffix="" text:bullet-char="">
        <style:list-level-properties text:list-level-position-and-space-mode="label-alignment">
          <style:list-level-label-alignment text:label-followed-by="listtab" text:list-tab-stop-position="1.27cm" fo:text-indent="-0.635cm" fo:margin-left="1.27cm"/>
        </style:list-level-properties>
        <style:text-properties fo:font-family="Symbol" style:font-style-name="Обычный" style:font-family-generic="roman" style:font-pitch="variable" style:font-charset="x-symbol"/>
      </text:list-level-style-bullet>
      <text:list-level-style-number text:level="2"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7.62cm" fo:text-indent="-0.635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11.43cm" fo:text-indent="-0.635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6">
      <text:list-level-style-number text:level="1" style:num-suffix="." style:num-format="1">
        <style:list-level-properties text:list-level-position-and-space-mode="label-alignment">
          <style:list-level-label-alignment text:label-followed-by="listtab" text:list-tab-stop-position="2.011cm" fo:text-indent="-0.635cm" fo:margin-left="2.011cm"/>
        </style:list-level-properties>
      </text:list-level-style-number>
      <text:list-level-style-number text:level="2" style:num-suffix="." style:num-format="a">
        <style:list-level-properties text:list-level-position-and-space-mode="label-alignment">
          <style:list-level-label-alignment text:label-followed-by="listtab" text:list-tab-stop-position="3.281cm" fo:text-indent="-0.635cm" fo:margin-left="3.281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text:list-tab-stop-position="4.551cm" fo:text-indent="-0.318cm" fo:margin-left="4.55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821cm" fo:text-indent="-0.635cm" fo:margin-left="5.821cm"/>
        </style:list-level-properties>
      </text:list-level-style-number>
      <text:list-level-style-number text:level="5" style:num-suffix="." style:num-format="a" text:display-levels="4">
        <style:list-level-properties text:list-level-position-and-space-mode="label-alignment">
          <style:list-level-label-alignment text:label-followed-by="listtab" text:list-tab-stop-position="7.091cm" fo:text-indent="-0.635cm" fo:margin-left="7.091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text:list-tab-stop-position="8.361cm" fo:text-indent="-0.318cm" fo:margin-left="8.361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9.631cm" fo:text-indent="-0.635cm" fo:margin-left="9.631cm"/>
        </style:list-level-properties>
      </text:list-level-style-number>
      <text:list-level-style-number text:level="8" style:num-suffix="." style:num-format="a" text:display-levels="7">
        <style:list-level-properties text:list-level-position-and-space-mode="label-alignment">
          <style:list-level-label-alignment text:label-followed-by="listtab" text:list-tab-stop-position="10.901cm" fo:text-indent="-0.635cm" fo:margin-left="10.901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text:list-tab-stop-position="12.171cm" fo:text-indent="-0.318cm" fo:margin-left="12.17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7">
      <text:list-level-style-bullet text:level="1" text:style-name="ListLabel_20_2" style:num-suffix="-" text:bullet-char="-">
        <style:list-level-properties text:list-level-position-and-space-mode="label-alignment">
          <style:list-level-label-alignment text:label-followed-by="listtab" text:list-tab-stop-position="1.884cm" fo:text-indent="-0.635cm" fo:margin-left="1.884cm"/>
        </style:list-level-properties>
        <style:text-properties fo:font-family="'Times New Roman'" style:font-style-name="Обычный" style:font-family-generic="roman" style:font-pitch="variable"/>
      </text:list-level-style-bullet>
      <text:list-level-style-number text:level="2"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7.62cm" fo:text-indent="-0.635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11.43cm" fo:text-indent="-0.635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8">
      <text:list-level-style-number text:level="1" text:style-name="ListLabel_20_3"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text:list-tab-stop-position="3.81cm"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text:list-tab-stop-position="7.62cm"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text:list-tab-stop-position="11.43cm"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9">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text:list-tab-stop-position="3.81cm"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text:list-tab-stop-position="7.62cm"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text:list-tab-stop-position="11.43cm"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0">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text:list-tab-stop-position="3.81cm"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text:list-tab-stop-position="7.62cm"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text:list-tab-stop-position="11.43cm"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1">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text:list-tab-stop-position="3.81cm"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text:list-tab-stop-position="7.62cm"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text:list-tab-stop-position="11.43cm"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2">
      <text:list-level-style-number text:level="1" style:num-suffix="." style:num-format="1">
        <style:list-level-properties text:list-level-position-and-space-mode="label-alignment">
          <style:list-level-label-alignment text:label-followed-by="listtab" text:list-tab-stop-position="1.886cm" fo:text-indent="-0.635cm" fo:margin-left="1.886cm"/>
        </style:list-level-properties>
      </text:list-level-style-number>
      <text:list-level-style-number text:level="2" style:num-suffix="." style:num-format="a">
        <style:list-level-properties text:list-level-position-and-space-mode="label-alignment">
          <style:list-level-label-alignment text:label-followed-by="listtab" text:list-tab-stop-position="3.156cm" fo:text-indent="-0.635cm" fo:margin-left="3.156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text:list-tab-stop-position="4.426cm" fo:text-indent="-0.318cm" fo:margin-left="4.426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696cm" fo:text-indent="-0.635cm" fo:margin-left="5.696cm"/>
        </style:list-level-properties>
      </text:list-level-style-number>
      <text:list-level-style-number text:level="5" style:num-suffix="." style:num-format="a" text:display-levels="4">
        <style:list-level-properties text:list-level-position-and-space-mode="label-alignment">
          <style:list-level-label-alignment text:label-followed-by="listtab" text:list-tab-stop-position="6.966cm" fo:text-indent="-0.635cm" fo:margin-left="6.966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text:list-tab-stop-position="8.236cm" fo:text-indent="-0.318cm" fo:margin-left="8.236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9.506cm" fo:text-indent="-0.635cm" fo:margin-left="9.506cm"/>
        </style:list-level-properties>
      </text:list-level-style-number>
      <text:list-level-style-number text:level="8" style:num-suffix="." style:num-format="a" text:display-levels="7">
        <style:list-level-properties text:list-level-position-and-space-mode="label-alignment">
          <style:list-level-label-alignment text:label-followed-by="listtab" text:list-tab-stop-position="10.776cm" fo:text-indent="-0.635cm" fo:margin-left="10.77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text:list-tab-stop-position="12.046cm" fo:text-indent="-0.318cm" fo:margin-left="12.046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3">
      <text:list-level-style-number text:level="1" style:num-suffix="." style:num-format="1" text:start-value="3">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2" style:num-suffix="." style:num-format="a">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text:list-tab-stop-position="4.445cm" fo:text-indent="-0.318cm" fo:margin-left="4.445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5" style:num-suffix="." style:num-format="a" text:display-levels="4">
        <style:list-level-properties text:list-level-position-and-space-mode="label-alignment">
          <style:list-level-label-alignment text:label-followed-by="listtab" text:list-tab-stop-position="6.985cm" fo:text-indent="-0.635cm" fo:margin-left="6.98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text:list-tab-stop-position="8.255cm" fo:text-indent="-0.318cm" fo:margin-left="8.255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9.525cm" fo:text-indent="-0.635cm" fo:margin-left="9.525cm"/>
        </style:list-level-properties>
      </text:list-level-style-number>
      <text:list-level-style-number text:level="8" style:num-suffix="." style:num-format="a" text:display-levels="7">
        <style:list-level-properties text:list-level-position-and-space-mode="label-alignment">
          <style:list-level-label-alignment text:label-followed-by="listtab" text:list-tab-stop-position="10.795cm" fo:text-indent="-0.635cm" fo:margin-left="10.795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text:list-tab-stop-position="12.065cm" fo:text-indent="-0.318cm" fo:margin-left="12.06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4">
      <text:list-level-style-number text:level="1" style:num-suffix="." style:num-format="1">
        <style:list-level-properties text:list-level-position-and-space-mode="label-alignment">
          <style:list-level-label-alignment text:label-followed-by="listtab" text:list-tab-stop-position="1.886cm" fo:text-indent="-0.635cm" fo:margin-left="1.886cm"/>
        </style:list-level-properties>
      </text:list-level-style-number>
      <text:list-level-style-number text:level="2" style:num-suffix="." style:num-format="a">
        <style:list-level-properties text:list-level-position-and-space-mode="label-alignment">
          <style:list-level-label-alignment text:label-followed-by="listtab" text:list-tab-stop-position="3.156cm" fo:text-indent="-0.635cm" fo:margin-left="3.156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text:list-tab-stop-position="4.426cm" fo:text-indent="-0.318cm" fo:margin-left="4.426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696cm" fo:text-indent="-0.635cm" fo:margin-left="5.696cm"/>
        </style:list-level-properties>
      </text:list-level-style-number>
      <text:list-level-style-number text:level="5" style:num-suffix="." style:num-format="a" text:display-levels="4">
        <style:list-level-properties text:list-level-position-and-space-mode="label-alignment">
          <style:list-level-label-alignment text:label-followed-by="listtab" text:list-tab-stop-position="6.966cm" fo:text-indent="-0.635cm" fo:margin-left="6.966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text:list-tab-stop-position="8.236cm" fo:text-indent="-0.318cm" fo:margin-left="8.236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9.506cm" fo:text-indent="-0.635cm" fo:margin-left="9.506cm"/>
        </style:list-level-properties>
      </text:list-level-style-number>
      <text:list-level-style-number text:level="8" style:num-suffix="." style:num-format="a" text:display-levels="7">
        <style:list-level-properties text:list-level-position-and-space-mode="label-alignment">
          <style:list-level-label-alignment text:label-followed-by="listtab" text:list-tab-stop-position="10.776cm" fo:text-indent="-0.635cm" fo:margin-left="10.77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text:list-tab-stop-position="12.046cm" fo:text-indent="-0.318cm" fo:margin-left="12.046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5">
      <text:list-level-style-number text:level="1" style:num-suffix="." style:num-format="1">
        <style:list-level-properties text:list-level-position-and-space-mode="label-alignment">
          <style:list-level-label-alignment text:label-followed-by="listtab" text:list-tab-stop-position="1.991cm" fo:text-indent="-0.635cm" fo:margin-left="1.991cm"/>
        </style:list-level-properties>
      </text:list-level-style-number>
      <text:list-level-style-number text:level="2" style:num-suffix="." style:num-format="a">
        <style:list-level-properties text:list-level-position-and-space-mode="label-alignment">
          <style:list-level-label-alignment text:label-followed-by="listtab" text:list-tab-stop-position="3.261cm" fo:text-indent="-0.635cm" fo:margin-left="3.261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text:list-tab-stop-position="4.531cm" fo:text-indent="-0.318cm" fo:margin-left="4.53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801cm" fo:text-indent="-0.635cm" fo:margin-left="5.801cm"/>
        </style:list-level-properties>
      </text:list-level-style-number>
      <text:list-level-style-number text:level="5" style:num-suffix="." style:num-format="a" text:display-levels="4">
        <style:list-level-properties text:list-level-position-and-space-mode="label-alignment">
          <style:list-level-label-alignment text:label-followed-by="listtab" text:list-tab-stop-position="7.071cm" fo:text-indent="-0.635cm" fo:margin-left="7.071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text:list-tab-stop-position="8.341cm" fo:text-indent="-0.318cm" fo:margin-left="8.341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9.611cm" fo:text-indent="-0.635cm" fo:margin-left="9.611cm"/>
        </style:list-level-properties>
      </text:list-level-style-number>
      <text:list-level-style-number text:level="8" style:num-suffix="." style:num-format="a" text:display-levels="7">
        <style:list-level-properties text:list-level-position-and-space-mode="label-alignment">
          <style:list-level-label-alignment text:label-followed-by="listtab" text:list-tab-stop-position="10.881cm" fo:text-indent="-0.635cm" fo:margin-left="10.881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text:list-tab-stop-position="12.151cm" fo:text-indent="-0.318cm" fo:margin-left="12.15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6">
      <text:list-level-style-number text:level="1" style:num-suffix="." style:num-format="1" text:start-value="2">
        <style:list-level-properties text:list-level-position-and-space-mode="label-alignment">
          <style:list-level-label-alignment text:label-followed-by="listtab" text:list-tab-stop-position="2.011cm" fo:text-indent="-0.635cm" fo:margin-left="2.011cm"/>
        </style:list-level-properties>
      </text:list-level-style-number>
      <text:list-level-style-number text:level="2" style:num-suffix="." style:num-format="a">
        <style:list-level-properties text:list-level-position-and-space-mode="label-alignment">
          <style:list-level-label-alignment text:label-followed-by="listtab" text:list-tab-stop-position="3.281cm" fo:text-indent="-0.635cm" fo:margin-left="3.281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text:list-tab-stop-position="4.551cm" fo:text-indent="-0.318cm" fo:margin-left="4.55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821cm" fo:text-indent="-0.635cm" fo:margin-left="5.821cm"/>
        </style:list-level-properties>
      </text:list-level-style-number>
      <text:list-level-style-number text:level="5" style:num-suffix="." style:num-format="a" text:display-levels="4">
        <style:list-level-properties text:list-level-position-and-space-mode="label-alignment">
          <style:list-level-label-alignment text:label-followed-by="listtab" text:list-tab-stop-position="7.091cm" fo:text-indent="-0.635cm" fo:margin-left="7.091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text:list-tab-stop-position="8.361cm" fo:text-indent="-0.318cm" fo:margin-left="8.361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9.631cm" fo:text-indent="-0.635cm" fo:margin-left="9.631cm"/>
        </style:list-level-properties>
      </text:list-level-style-number>
      <text:list-level-style-number text:level="8" style:num-suffix="." style:num-format="a" text:display-levels="7">
        <style:list-level-properties text:list-level-position-and-space-mode="label-alignment">
          <style:list-level-label-alignment text:label-followed-by="listtab" text:list-tab-stop-position="10.901cm" fo:text-indent="-0.635cm" fo:margin-left="10.901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text:list-tab-stop-position="12.171cm" fo:text-indent="-0.318cm" fo:margin-left="12.17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7">
      <text:list-level-style-number text:level="1" style:num-suffix="." style:num-format="1">
        <style:list-level-properties text:list-level-position-and-space-mode="label-alignment">
          <style:list-level-label-alignment text:label-followed-by="listtab" text:list-tab-stop-position="0.794cm" fo:text-indent="-0.635cm" fo:margin-left="0.794cm"/>
        </style:list-level-properties>
      </text:list-level-style-number>
      <text:list-level-style-number text:level="2" style:num-suffix="." style:num-format="1" text:start-value="4" text:display-levels="2">
        <style:list-level-properties text:list-level-position-and-space-mode="label-alignment">
          <style:list-level-label-alignment text:label-followed-by="listtab" text:list-tab-stop-position="1.376cm" fo:text-indent="-0.741cm" fo:margin-left="1.376cm"/>
        </style:list-level-properties>
      </text:list-level-style-number>
      <text:list-level-style-number text:level="3" style:num-suffix="." style:num-format="1" text:display-levels="3">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4" style:num-suffix="." style:num-format="1" text:display-levels="4">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5" style:num-suffix="." style:num-format="1" text:display-levels="5">
        <style:list-level-properties text:list-level-position-and-space-mode="label-alignment">
          <style:list-level-label-alignment text:label-followed-by="listtab" text:list-tab-stop-position="2.54cm" fo:text-indent="-1.905cm" fo:margin-left="2.54cm"/>
        </style:list-level-properties>
      </text:list-level-style-number>
      <text:list-level-style-number text:level="6" style:num-suffix="." style:num-format="1" text:display-levels="6">
        <style:list-level-properties text:list-level-position-and-space-mode="label-alignment">
          <style:list-level-label-alignment text:label-followed-by="listtab" text:list-tab-stop-position="2.54cm" fo:text-indent="-1.905cm" fo:margin-left="2.54cm"/>
        </style:list-level-properties>
      </text:list-level-style-number>
      <text:list-level-style-number text:level="7" style:num-suffix="." style:num-format="1" text:display-levels="7">
        <style:list-level-properties text:list-level-position-and-space-mode="label-alignment">
          <style:list-level-label-alignment text:label-followed-by="listtab" text:list-tab-stop-position="3.175cm" fo:text-indent="-2.54cm" fo:margin-left="3.175cm"/>
        </style:list-level-properties>
      </text:list-level-style-number>
      <text:list-level-style-number text:level="8" style:num-suffix="." style:num-format="1" text:display-levels="8">
        <style:list-level-properties text:list-level-position-and-space-mode="label-alignment">
          <style:list-level-label-alignment text:label-followed-by="listtab" text:list-tab-stop-position="3.175cm" fo:text-indent="-2.54cm" fo:margin-left="3.175cm"/>
        </style:list-level-properties>
      </text:list-level-style-number>
      <text:list-level-style-number text:level="9" style:num-suffix="." style:num-format="1" text:display-levels="9">
        <style:list-level-properties text:list-level-position-and-space-mode="label-alignment">
          <style:list-level-label-alignment text:label-followed-by="listtab" text:list-tab-stop-position="3.81cm" fo:text-indent="-3.175cm" fo:margin-left="3.8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8">
      <text:list-level-style-bullet text:level="1" style:num-suffix="" text:bullet-char="">
        <style:list-level-properties text:list-level-position-and-space-mode="label-alignment">
          <style:list-level-label-alignment text:label-followed-by="listtab" text:list-tab-stop-position="1.27cm" fo:text-indent="-0.635cm" fo:margin-left="1.27cm"/>
        </style:list-level-properties>
        <style:text-properties fo:font-family="Symbol" style:font-style-name="Обычный" style:font-family-generic="roman" style:font-pitch="variable" style:font-charset="x-symbol"/>
      </text:list-level-style-bullet>
      <text:list-level-style-number text:level="2"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7.62cm" fo:text-indent="-0.635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11.43cm" fo:text-indent="-0.635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9">
      <text:list-level-style-number text:level="1" style:num-suffix="." style:num-format="1" text:start-value="2">
        <style:list-level-properties text:list-level-position-and-space-mode="label-alignment">
          <style:list-level-label-alignment text:label-followed-by="listtab" text:list-tab-stop-position="1.159cm" fo:text-indent="-0.635cm" fo:margin-left="1.159cm"/>
        </style:list-level-properties>
      </text:list-level-style-number>
      <text:list-level-style-number text:level="2" style:num-suffix="." style:num-format="a">
        <style:list-level-properties text:list-level-position-and-space-mode="label-alignment">
          <style:list-level-label-alignment text:label-followed-by="listtab" text:list-tab-stop-position="2.429cm" fo:text-indent="-0.635cm" fo:margin-left="2.429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text:list-tab-stop-position="3.699cm" fo:text-indent="-0.318cm" fo:margin-left="3.699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4.969cm" fo:text-indent="-0.635cm" fo:margin-left="4.969cm"/>
        </style:list-level-properties>
      </text:list-level-style-number>
      <text:list-level-style-number text:level="5" style:num-suffix="." style:num-format="a" text:display-levels="4">
        <style:list-level-properties text:list-level-position-and-space-mode="label-alignment">
          <style:list-level-label-alignment text:label-followed-by="listtab" text:list-tab-stop-position="6.239cm" fo:text-indent="-0.635cm" fo:margin-left="6.239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text:list-tab-stop-position="7.509cm" fo:text-indent="-0.318cm" fo:margin-left="7.509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779cm" fo:text-indent="-0.635cm" fo:margin-left="8.779cm"/>
        </style:list-level-properties>
      </text:list-level-style-number>
      <text:list-level-style-number text:level="8" style:num-suffix="." style:num-format="a" text:display-levels="7">
        <style:list-level-properties text:list-level-position-and-space-mode="label-alignment">
          <style:list-level-label-alignment text:label-followed-by="listtab" text:list-tab-stop-position="10.049cm" fo:text-indent="-0.635cm" fo:margin-left="10.049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text:list-tab-stop-position="11.319cm" fo:text-indent="-0.318cm" fo:margin-left="11.31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1.001cm" fo:page-height="29.7cm" style:num-format="1" style:print-orientation="portrait" fo:margin-top="1.251cm" fo:margin-bottom="1.251cm" fo:margin-left="3.501cm" fo:margin-right="1cm" style:writing-mode="lr-tb" style:layout-grid-color="#c0c0c0" style:layout-grid-lines="42" style:layout-grid-base-height="0.423cm" style:layout-grid-ruby-height="0.212cm" style:layout-grid-mode="none" style:layout-grid-ruby-below="false" style:layout-grid-print="false" style:layout-grid-display="false" style:footnote-max-height="0cm">
        <style:footnote-sep style:width="0.018cm" style:distance-before-sep="0.101cm" style:distance-after-sep="0.101cm" style:adjustment="left" style:rel-width="25%" style:color="#000000"/>
      </style:page-layout-properties>
      <style:header-style>
        <style:header-footer-properties fo:min-height="0.75cm" fo:margin-left="0cm" fo:margin-right="0cm" fo:margin-bottom="0.649cm" style:dynamic-spacing="true"/>
      </style:header-style>
      <style:footer-style/>
    </style:page-layout>
    <style:page-layout style:name="Mpm2">
      <style:page-layout-properties fo:page-width="21.001cm" fo:page-height="29.7cm" style:num-format="1" style:print-orientation="portrait" fo:margin-top="1.251cm" fo:margin-bottom="1.251cm" fo:margin-left="3.501cm" fo:margin-right="1cm" style:writing-mode="lr-tb" style:layout-grid-color="#c0c0c0" style:layout-grid-lines="42" style:layout-grid-base-height="0.423cm" style:layout-grid-ruby-height="0.212cm" style:layout-grid-mode="none" style:layout-grid-ruby-below="false" style:layout-grid-print="false" style:layout-grid-display="false" style:footnote-max-height="0cm">
        <style:footnote-sep style:width="0.018cm" style:distance-before-sep="0.101cm" style:distance-after-sep="0.101cm" style:adjustment="left" style:rel-width="25%" style:color="#000000"/>
      </style:page-layout-properties>
      <style:header-style/>
      <style:footer-style/>
    </style:page-layout>
  </office:automatic-styles>
  <office:master-styles>
    <style:master-page style:name="Standard" style:page-layout-name="Mpm1">
      <style:header>
        <text:p text:style-name="Header">
          <text:page-number text:select-page="current">34</text:page-number>
        </text:p>
      </style:header>
    </style:master-page>
    <style:master-page style:name="First_20_Page" style:display-name="First Page" style:page-layout-name="Mpm2" style:next-style-name="Standard"/>
  </office:master-styles>
</office:document-styles>
</file>