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1D2F" w14:textId="77777777" w:rsidR="00850AA1" w:rsidRDefault="0016444A" w:rsidP="00C41C0E">
      <w:pPr>
        <w:ind w:right="55"/>
        <w:jc w:val="center"/>
      </w:pPr>
      <w:r>
        <w:rPr>
          <w:noProof/>
        </w:rPr>
        <w:pict w14:anchorId="59D22323">
          <v:group id="_x0000_s1026" style="position:absolute;left:0;text-align:left;margin-left:209.45pt;margin-top:-27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r w:rsidR="00E152F7">
        <w:t xml:space="preserve"> </w:t>
      </w:r>
    </w:p>
    <w:p w14:paraId="0BD18093" w14:textId="77777777" w:rsidR="00850AA1" w:rsidRPr="00E30F8C" w:rsidRDefault="00850AA1" w:rsidP="00850AA1">
      <w:pPr>
        <w:ind w:right="-284"/>
        <w:jc w:val="center"/>
        <w:rPr>
          <w:sz w:val="40"/>
          <w:szCs w:val="40"/>
        </w:rPr>
      </w:pPr>
    </w:p>
    <w:p w14:paraId="7F3E3B79" w14:textId="77777777" w:rsidR="00850AA1" w:rsidRPr="00FF533E" w:rsidRDefault="00850AA1" w:rsidP="00850AA1">
      <w:pPr>
        <w:pStyle w:val="1"/>
        <w:spacing w:after="120"/>
        <w:ind w:right="-284"/>
        <w:jc w:val="center"/>
        <w:rPr>
          <w:b/>
          <w:spacing w:val="34"/>
          <w:w w:val="120"/>
          <w:sz w:val="36"/>
          <w:szCs w:val="36"/>
        </w:rPr>
      </w:pPr>
      <w:r w:rsidRPr="00FF533E">
        <w:rPr>
          <w:b/>
          <w:spacing w:val="34"/>
          <w:w w:val="120"/>
          <w:sz w:val="36"/>
          <w:szCs w:val="36"/>
        </w:rPr>
        <w:t>ПОСТАНОВЛЕНИЕ</w:t>
      </w:r>
    </w:p>
    <w:p w14:paraId="117C9A61" w14:textId="77777777" w:rsidR="00850AA1" w:rsidRDefault="00850AA1" w:rsidP="00850AA1">
      <w:pPr>
        <w:pStyle w:val="a3"/>
        <w:ind w:right="-284"/>
        <w:jc w:val="center"/>
        <w:rPr>
          <w:b/>
          <w:sz w:val="20"/>
          <w:szCs w:val="20"/>
        </w:rPr>
      </w:pPr>
      <w:r w:rsidRPr="00E56B14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743B33CE" w14:textId="77777777" w:rsidR="00850AA1" w:rsidRPr="00E22931" w:rsidRDefault="00850AA1" w:rsidP="00850AA1">
      <w:pPr>
        <w:pStyle w:val="a3"/>
        <w:ind w:right="-284"/>
        <w:jc w:val="center"/>
        <w:rPr>
          <w:b/>
          <w:sz w:val="20"/>
          <w:szCs w:val="20"/>
        </w:rPr>
      </w:pPr>
    </w:p>
    <w:tbl>
      <w:tblPr>
        <w:tblW w:w="927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1"/>
        <w:gridCol w:w="4105"/>
        <w:gridCol w:w="566"/>
        <w:gridCol w:w="1558"/>
      </w:tblGrid>
      <w:tr w:rsidR="00850AA1" w:rsidRPr="005C166C" w14:paraId="67991578" w14:textId="77777777" w:rsidTr="00444D58">
        <w:trPr>
          <w:trHeight w:val="93"/>
        </w:trPr>
        <w:tc>
          <w:tcPr>
            <w:tcW w:w="3041" w:type="dxa"/>
            <w:tcBorders>
              <w:bottom w:val="single" w:sz="4" w:space="0" w:color="auto"/>
            </w:tcBorders>
            <w:vAlign w:val="bottom"/>
          </w:tcPr>
          <w:p w14:paraId="1E3F6B5C" w14:textId="70E423F1" w:rsidR="00850AA1" w:rsidRPr="005C166C" w:rsidRDefault="00B51ADF" w:rsidP="00B51A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2021 г.</w:t>
            </w:r>
          </w:p>
        </w:tc>
        <w:tc>
          <w:tcPr>
            <w:tcW w:w="4105" w:type="dxa"/>
            <w:vAlign w:val="bottom"/>
          </w:tcPr>
          <w:p w14:paraId="02067647" w14:textId="77777777" w:rsidR="00850AA1" w:rsidRPr="00096C7F" w:rsidRDefault="00850AA1" w:rsidP="00444D58">
            <w:pPr>
              <w:ind w:right="-284"/>
              <w:jc w:val="center"/>
            </w:pPr>
            <w:r w:rsidRPr="00096C7F">
              <w:t>г.</w:t>
            </w:r>
            <w:r>
              <w:t xml:space="preserve"> </w:t>
            </w:r>
            <w:r w:rsidRPr="00096C7F">
              <w:t>Железноводск</w:t>
            </w:r>
          </w:p>
        </w:tc>
        <w:tc>
          <w:tcPr>
            <w:tcW w:w="566" w:type="dxa"/>
            <w:vAlign w:val="bottom"/>
          </w:tcPr>
          <w:p w14:paraId="4CF42AB4" w14:textId="77777777" w:rsidR="00850AA1" w:rsidRPr="005C166C" w:rsidRDefault="00850AA1" w:rsidP="00444D58">
            <w:pPr>
              <w:ind w:right="-284"/>
              <w:jc w:val="center"/>
              <w:rPr>
                <w:szCs w:val="28"/>
              </w:rPr>
            </w:pPr>
            <w:r w:rsidRPr="005C166C">
              <w:rPr>
                <w:szCs w:val="28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14:paraId="4E171BFA" w14:textId="542180EA" w:rsidR="00850AA1" w:rsidRPr="005C166C" w:rsidRDefault="00B51ADF" w:rsidP="00B51A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</w:tbl>
    <w:p w14:paraId="76D979A7" w14:textId="77777777" w:rsidR="00850AA1" w:rsidRDefault="00850AA1" w:rsidP="00850AA1">
      <w:pPr>
        <w:pStyle w:val="a3"/>
        <w:ind w:right="-284"/>
        <w:rPr>
          <w:sz w:val="24"/>
        </w:rPr>
      </w:pPr>
    </w:p>
    <w:p w14:paraId="101CEC70" w14:textId="77777777" w:rsidR="00AF3B31" w:rsidRDefault="00AF3B31" w:rsidP="00850AA1">
      <w:pPr>
        <w:pStyle w:val="a3"/>
        <w:ind w:right="-284"/>
        <w:rPr>
          <w:sz w:val="24"/>
        </w:rPr>
      </w:pPr>
    </w:p>
    <w:p w14:paraId="40A74666" w14:textId="77777777" w:rsidR="00850AA1" w:rsidRPr="00E22931" w:rsidRDefault="00850AA1" w:rsidP="00C41C0E">
      <w:pPr>
        <w:pStyle w:val="a3"/>
        <w:ind w:right="-1"/>
        <w:rPr>
          <w:sz w:val="24"/>
        </w:rPr>
      </w:pPr>
    </w:p>
    <w:p w14:paraId="6C449C5B" w14:textId="77777777" w:rsidR="00850AA1" w:rsidRPr="00850AA1" w:rsidRDefault="00850AA1" w:rsidP="00C41C0E">
      <w:pPr>
        <w:pStyle w:val="11"/>
        <w:shd w:val="clear" w:color="auto" w:fill="auto"/>
        <w:spacing w:before="0" w:after="0" w:line="240" w:lineRule="exact"/>
        <w:ind w:right="13"/>
        <w:rPr>
          <w:rFonts w:ascii="Times New Roman" w:hAnsi="Times New Roman" w:cs="Times New Roman"/>
          <w:sz w:val="28"/>
          <w:szCs w:val="28"/>
        </w:rPr>
      </w:pPr>
      <w:r w:rsidRPr="00850AA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1530">
        <w:rPr>
          <w:rFonts w:ascii="Times New Roman" w:hAnsi="Times New Roman" w:cs="Times New Roman"/>
          <w:sz w:val="28"/>
          <w:szCs w:val="28"/>
        </w:rPr>
        <w:t>п</w:t>
      </w:r>
      <w:r w:rsidR="00664203">
        <w:rPr>
          <w:rFonts w:ascii="Times New Roman" w:hAnsi="Times New Roman"/>
          <w:sz w:val="28"/>
        </w:rPr>
        <w:t>риложение</w:t>
      </w:r>
      <w:r w:rsidR="00616EBF">
        <w:rPr>
          <w:rFonts w:ascii="Times New Roman" w:hAnsi="Times New Roman"/>
          <w:sz w:val="28"/>
        </w:rPr>
        <w:t xml:space="preserve"> </w:t>
      </w:r>
      <w:r w:rsidR="00616EBF" w:rsidRPr="009D1C06">
        <w:rPr>
          <w:rFonts w:ascii="Times New Roman" w:hAnsi="Times New Roman"/>
          <w:sz w:val="28"/>
        </w:rPr>
        <w:t>1 «ФОРМА плана финансово-хозяйственной деятельности»</w:t>
      </w:r>
      <w:r w:rsidR="00616EBF">
        <w:rPr>
          <w:rFonts w:ascii="Times New Roman" w:hAnsi="Times New Roman"/>
          <w:sz w:val="28"/>
        </w:rPr>
        <w:t xml:space="preserve"> </w:t>
      </w:r>
      <w:r w:rsidR="00616EBF" w:rsidRPr="009D1C06">
        <w:rPr>
          <w:rFonts w:ascii="Times New Roman" w:hAnsi="Times New Roman"/>
          <w:sz w:val="28"/>
        </w:rPr>
        <w:t>к Порядку составления и утверждения плана финансово-хозяйственной деятельности муниципальных</w:t>
      </w:r>
      <w:r w:rsidR="00616EBF">
        <w:rPr>
          <w:rFonts w:ascii="Times New Roman" w:hAnsi="Times New Roman"/>
          <w:sz w:val="28"/>
        </w:rPr>
        <w:t xml:space="preserve"> бюджетных и автономных учреждений города-курорта Железноводска Ставропольского края, утвержденному</w:t>
      </w:r>
      <w:r w:rsidR="004431CC">
        <w:rPr>
          <w:rFonts w:ascii="Times New Roman" w:hAnsi="Times New Roman"/>
          <w:sz w:val="28"/>
        </w:rPr>
        <w:t xml:space="preserve"> </w:t>
      </w:r>
      <w:r w:rsidRPr="00850AA1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30</w:t>
      </w:r>
      <w:r w:rsidR="007C7DD2" w:rsidRPr="00391789">
        <w:rPr>
          <w:color w:val="000000" w:themeColor="text1"/>
        </w:rPr>
        <w:t> </w:t>
      </w:r>
      <w:r w:rsidRPr="00850AA1">
        <w:rPr>
          <w:rFonts w:ascii="Times New Roman" w:hAnsi="Times New Roman" w:cs="Times New Roman"/>
          <w:sz w:val="28"/>
          <w:szCs w:val="28"/>
        </w:rPr>
        <w:t xml:space="preserve">декабря 2016 г. № 1125 </w:t>
      </w:r>
      <w:r w:rsidR="003361F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361F7" w:rsidRPr="00850AA1">
        <w:rPr>
          <w:rFonts w:ascii="Times New Roman" w:hAnsi="Times New Roman" w:cs="Times New Roman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и автономных учреждений города-курорта Железноводска Ставропольского края, Порядка составления и утверждения отчетов о результатах деятельности муниципальных учреждений города-курорта Железноводска Ставропольского края и об использовании закрепленного за ними имущества, находящегося в муниципальной собственности города-курорта Железноводска Ставропольского края»</w:t>
      </w:r>
      <w:r w:rsidR="003361F7" w:rsidRPr="00B637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2F3F14" w14:textId="77777777" w:rsidR="00850AA1" w:rsidRPr="00850AA1" w:rsidRDefault="00850AA1" w:rsidP="00C41C0E">
      <w:pPr>
        <w:ind w:right="-1"/>
        <w:jc w:val="both"/>
      </w:pPr>
    </w:p>
    <w:p w14:paraId="7293AB05" w14:textId="77777777" w:rsidR="00850AA1" w:rsidRPr="00850AA1" w:rsidRDefault="00850AA1" w:rsidP="00C41C0E">
      <w:pPr>
        <w:ind w:right="-1"/>
        <w:jc w:val="both"/>
      </w:pPr>
    </w:p>
    <w:p w14:paraId="2614C6F8" w14:textId="77777777" w:rsidR="00850AA1" w:rsidRPr="00AF3B31" w:rsidRDefault="00850AA1" w:rsidP="00C41C0E">
      <w:pPr>
        <w:pStyle w:val="a5"/>
        <w:ind w:right="-2" w:firstLine="708"/>
        <w:rPr>
          <w:color w:val="000000" w:themeColor="text1"/>
        </w:rPr>
      </w:pPr>
      <w:r w:rsidRPr="00850AA1">
        <w:t xml:space="preserve">В соответствии с Бюджетным кодексом Российской Федерации, </w:t>
      </w:r>
      <w:hyperlink r:id="rId9" w:history="1">
        <w:r w:rsidRPr="00391789">
          <w:rPr>
            <w:rStyle w:val="a8"/>
            <w:color w:val="000000" w:themeColor="text1"/>
          </w:rPr>
          <w:t>подпунктом «6» пункта 3.3 статьи 32</w:t>
        </w:r>
      </w:hyperlink>
      <w:r w:rsidRPr="00391789">
        <w:rPr>
          <w:color w:val="000000" w:themeColor="text1"/>
        </w:rPr>
        <w:t xml:space="preserve"> Федерального закона от 12</w:t>
      </w:r>
      <w:r w:rsidR="00AF3B31" w:rsidRPr="00391789">
        <w:rPr>
          <w:color w:val="000000" w:themeColor="text1"/>
        </w:rPr>
        <w:t> </w:t>
      </w:r>
      <w:r w:rsidRPr="00391789">
        <w:rPr>
          <w:color w:val="000000" w:themeColor="text1"/>
        </w:rPr>
        <w:t>января</w:t>
      </w:r>
      <w:r w:rsidR="00AF3B31" w:rsidRPr="00391789">
        <w:rPr>
          <w:color w:val="000000" w:themeColor="text1"/>
        </w:rPr>
        <w:t> </w:t>
      </w:r>
      <w:smartTag w:uri="urn:schemas-microsoft-com:office:smarttags" w:element="metricconverter">
        <w:smartTagPr>
          <w:attr w:name="ProductID" w:val="1996 г"/>
        </w:smartTagPr>
        <w:r w:rsidRPr="00391789">
          <w:rPr>
            <w:color w:val="000000" w:themeColor="text1"/>
          </w:rPr>
          <w:t>1996 г</w:t>
        </w:r>
      </w:smartTag>
      <w:r w:rsidRPr="00391789">
        <w:rPr>
          <w:color w:val="000000" w:themeColor="text1"/>
        </w:rPr>
        <w:t xml:space="preserve">. № 7-ФЗ «О некоммерческих организациях», </w:t>
      </w:r>
      <w:hyperlink r:id="rId10" w:history="1">
        <w:r w:rsidRPr="00391789">
          <w:rPr>
            <w:rStyle w:val="a8"/>
            <w:color w:val="000000" w:themeColor="text1"/>
          </w:rPr>
          <w:t>частью 13 статьи 2</w:t>
        </w:r>
      </w:hyperlink>
      <w:r w:rsidRPr="00391789">
        <w:rPr>
          <w:color w:val="000000" w:themeColor="text1"/>
        </w:rPr>
        <w:t xml:space="preserve"> Федерального закона от 3 ноября </w:t>
      </w:r>
      <w:smartTag w:uri="urn:schemas-microsoft-com:office:smarttags" w:element="metricconverter">
        <w:smartTagPr>
          <w:attr w:name="ProductID" w:val="2006 г"/>
        </w:smartTagPr>
        <w:r w:rsidRPr="00391789">
          <w:rPr>
            <w:color w:val="000000" w:themeColor="text1"/>
          </w:rPr>
          <w:t>2006 г</w:t>
        </w:r>
      </w:smartTag>
      <w:r w:rsidRPr="00391789">
        <w:rPr>
          <w:color w:val="000000" w:themeColor="text1"/>
        </w:rPr>
        <w:t xml:space="preserve">. № 174-ФЗ «Об автономных учреждениях», </w:t>
      </w:r>
      <w:hyperlink r:id="rId11" w:history="1">
        <w:r w:rsidRPr="00391789">
          <w:rPr>
            <w:rStyle w:val="a8"/>
            <w:color w:val="000000" w:themeColor="text1"/>
          </w:rPr>
          <w:t>приказом</w:t>
        </w:r>
      </w:hyperlink>
      <w:r w:rsidRPr="00391789">
        <w:rPr>
          <w:color w:val="000000" w:themeColor="text1"/>
        </w:rPr>
        <w:t xml:space="preserve"> Министерства финансов Российской Федерации от 31 августа 2018 г. № 186н «О Требованиях к составлению</w:t>
      </w:r>
      <w:r w:rsidRPr="00850AA1">
        <w:t xml:space="preserve"> и утверждению плана финансово-хозяйственной деятельности государственного (муниципального) учреждения» </w:t>
      </w:r>
    </w:p>
    <w:p w14:paraId="0621DE28" w14:textId="77777777" w:rsidR="00850AA1" w:rsidRPr="00850AA1" w:rsidRDefault="00850AA1" w:rsidP="00C41C0E">
      <w:pPr>
        <w:spacing w:before="240" w:after="240"/>
        <w:ind w:right="-1"/>
        <w:jc w:val="both"/>
        <w:rPr>
          <w:sz w:val="28"/>
        </w:rPr>
      </w:pPr>
      <w:r w:rsidRPr="00850AA1">
        <w:rPr>
          <w:sz w:val="28"/>
        </w:rPr>
        <w:t xml:space="preserve">ПОСТАНОВЛЯЮ: </w:t>
      </w:r>
    </w:p>
    <w:p w14:paraId="5C5451A3" w14:textId="77777777" w:rsidR="00850AA1" w:rsidRPr="00E27898" w:rsidRDefault="004F0BB8" w:rsidP="00C41C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203">
        <w:rPr>
          <w:sz w:val="28"/>
          <w:szCs w:val="28"/>
        </w:rPr>
        <w:t>Внести</w:t>
      </w:r>
      <w:r w:rsidR="00850AA1" w:rsidRPr="004F0BB8">
        <w:rPr>
          <w:sz w:val="28"/>
          <w:szCs w:val="28"/>
        </w:rPr>
        <w:t xml:space="preserve"> изменения</w:t>
      </w:r>
      <w:r w:rsidR="00664203">
        <w:rPr>
          <w:sz w:val="28"/>
          <w:szCs w:val="28"/>
        </w:rPr>
        <w:t xml:space="preserve"> в приложение</w:t>
      </w:r>
      <w:r w:rsidR="00391789" w:rsidRPr="004F0BB8">
        <w:rPr>
          <w:sz w:val="28"/>
          <w:szCs w:val="28"/>
        </w:rPr>
        <w:t xml:space="preserve"> 1 «ФОРМА плана финансово-хозяйственной деятельности» к</w:t>
      </w:r>
      <w:r w:rsidR="00850AA1" w:rsidRPr="004F0BB8">
        <w:rPr>
          <w:sz w:val="28"/>
          <w:szCs w:val="28"/>
        </w:rPr>
        <w:t xml:space="preserve"> </w:t>
      </w:r>
      <w:r w:rsidR="00AF3B31" w:rsidRPr="004F0BB8">
        <w:rPr>
          <w:sz w:val="28"/>
          <w:szCs w:val="28"/>
        </w:rPr>
        <w:t>Порядку</w:t>
      </w:r>
      <w:r w:rsidR="00850AA1" w:rsidRPr="004F0BB8">
        <w:rPr>
          <w:sz w:val="28"/>
          <w:szCs w:val="28"/>
        </w:rPr>
        <w:t xml:space="preserve"> составления и утверждения плана финансово-хозяйственной деятель</w:t>
      </w:r>
      <w:r w:rsidR="00AF3B31" w:rsidRPr="004F0BB8">
        <w:rPr>
          <w:sz w:val="28"/>
          <w:szCs w:val="28"/>
        </w:rPr>
        <w:t>но</w:t>
      </w:r>
      <w:r w:rsidR="00850AA1" w:rsidRPr="004F0BB8">
        <w:rPr>
          <w:sz w:val="28"/>
          <w:szCs w:val="28"/>
        </w:rPr>
        <w:t>сти муниципальных бюджетных и автономных учреждений города-курорта Железноводска Ставропольского края,</w:t>
      </w:r>
      <w:r w:rsidR="00AF3B31" w:rsidRPr="004F0BB8">
        <w:rPr>
          <w:sz w:val="28"/>
          <w:szCs w:val="28"/>
        </w:rPr>
        <w:t xml:space="preserve"> утвержденному</w:t>
      </w:r>
      <w:r w:rsidR="00850AA1" w:rsidRPr="004F0BB8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30 декабря 2016</w:t>
      </w:r>
      <w:r w:rsidR="00382568" w:rsidRPr="004F0BB8">
        <w:rPr>
          <w:sz w:val="28"/>
          <w:szCs w:val="28"/>
        </w:rPr>
        <w:t> </w:t>
      </w:r>
      <w:r w:rsidR="00850AA1" w:rsidRPr="004F0BB8">
        <w:rPr>
          <w:sz w:val="28"/>
          <w:szCs w:val="28"/>
        </w:rPr>
        <w:t xml:space="preserve">г. № 1125 «Об утверждении Порядка составления и утверждения плана финансово-хозяйственной деятельности муниципальных бюджетных и автономных учреждений города-курорта Железноводска Ставропольского края, Порядка составления и утверждения отчетов о результатах деятельности муниципальных учреждений города-курорта Железноводска Ставропольского края и об использовании закрепленного за ними имущества, находящегося в муниципальной собственности города-курорта </w:t>
      </w:r>
      <w:r w:rsidR="00850AA1" w:rsidRPr="004F0BB8">
        <w:rPr>
          <w:sz w:val="28"/>
          <w:szCs w:val="28"/>
        </w:rPr>
        <w:lastRenderedPageBreak/>
        <w:t>Железноводска Ставропольского края» (в редакции постановления администрации города-курорта Железноводска Ставропольского края от</w:t>
      </w:r>
      <w:r w:rsidR="001037D1" w:rsidRPr="004F0BB8">
        <w:rPr>
          <w:sz w:val="28"/>
          <w:szCs w:val="28"/>
        </w:rPr>
        <w:t> </w:t>
      </w:r>
      <w:r w:rsidR="00850AA1" w:rsidRPr="004F0BB8">
        <w:rPr>
          <w:sz w:val="28"/>
          <w:szCs w:val="28"/>
        </w:rPr>
        <w:t>27 декабря 2019 г. № 1181</w:t>
      </w:r>
      <w:r w:rsidR="00807F0E" w:rsidRPr="004F0BB8">
        <w:rPr>
          <w:sz w:val="28"/>
          <w:szCs w:val="28"/>
        </w:rPr>
        <w:t>, с изменениями, внесенными п</w:t>
      </w:r>
      <w:r w:rsidR="00B637EB" w:rsidRPr="004F0BB8">
        <w:rPr>
          <w:sz w:val="28"/>
          <w:szCs w:val="28"/>
        </w:rPr>
        <w:t>остановления</w:t>
      </w:r>
      <w:r w:rsidR="00807F0E" w:rsidRPr="004F0BB8">
        <w:rPr>
          <w:sz w:val="28"/>
          <w:szCs w:val="28"/>
        </w:rPr>
        <w:t>м</w:t>
      </w:r>
      <w:r w:rsidR="00B637EB" w:rsidRPr="004F0BB8">
        <w:rPr>
          <w:sz w:val="28"/>
          <w:szCs w:val="28"/>
        </w:rPr>
        <w:t>и</w:t>
      </w:r>
      <w:r w:rsidR="00807F0E" w:rsidRPr="004F0BB8">
        <w:rPr>
          <w:sz w:val="28"/>
          <w:szCs w:val="28"/>
        </w:rPr>
        <w:t xml:space="preserve"> администрации города-курорта</w:t>
      </w:r>
      <w:r w:rsidR="00807F0E" w:rsidRPr="00E27898">
        <w:rPr>
          <w:sz w:val="28"/>
          <w:szCs w:val="28"/>
        </w:rPr>
        <w:t xml:space="preserve"> Железноводска Ставропольского края от</w:t>
      </w:r>
      <w:r w:rsidR="001037D1" w:rsidRPr="00E27898">
        <w:rPr>
          <w:sz w:val="28"/>
          <w:szCs w:val="28"/>
        </w:rPr>
        <w:t> </w:t>
      </w:r>
      <w:r w:rsidR="00807F0E" w:rsidRPr="00E27898">
        <w:rPr>
          <w:sz w:val="28"/>
          <w:szCs w:val="28"/>
        </w:rPr>
        <w:t>08</w:t>
      </w:r>
      <w:r w:rsidR="001037D1" w:rsidRPr="00E27898">
        <w:rPr>
          <w:sz w:val="28"/>
          <w:szCs w:val="28"/>
        </w:rPr>
        <w:t> </w:t>
      </w:r>
      <w:r w:rsidR="00807F0E" w:rsidRPr="00E27898">
        <w:rPr>
          <w:sz w:val="28"/>
          <w:szCs w:val="28"/>
        </w:rPr>
        <w:t>мая 2020 г. № 340</w:t>
      </w:r>
      <w:r w:rsidR="00B637EB" w:rsidRPr="00E27898">
        <w:rPr>
          <w:sz w:val="28"/>
          <w:szCs w:val="28"/>
        </w:rPr>
        <w:t>, от 29.12.2020 №</w:t>
      </w:r>
      <w:r w:rsidR="005C414E" w:rsidRPr="00E27898">
        <w:rPr>
          <w:sz w:val="28"/>
          <w:szCs w:val="28"/>
        </w:rPr>
        <w:t xml:space="preserve"> 1160</w:t>
      </w:r>
      <w:r w:rsidR="00850AA1" w:rsidRPr="00E27898">
        <w:rPr>
          <w:sz w:val="28"/>
          <w:szCs w:val="28"/>
        </w:rPr>
        <w:t>)</w:t>
      </w:r>
      <w:r w:rsidR="00664203">
        <w:rPr>
          <w:sz w:val="28"/>
          <w:szCs w:val="28"/>
        </w:rPr>
        <w:t>, изложив его в новой прилагаемой редакции</w:t>
      </w:r>
      <w:r w:rsidR="00850AA1" w:rsidRPr="00E27898">
        <w:rPr>
          <w:sz w:val="28"/>
          <w:szCs w:val="28"/>
        </w:rPr>
        <w:t>.</w:t>
      </w:r>
    </w:p>
    <w:p w14:paraId="29CCC165" w14:textId="77777777" w:rsidR="004F0BB8" w:rsidRDefault="004F0BB8" w:rsidP="00C41C0E">
      <w:pPr>
        <w:ind w:right="-1" w:firstLine="709"/>
        <w:jc w:val="both"/>
        <w:rPr>
          <w:sz w:val="28"/>
          <w:szCs w:val="28"/>
        </w:rPr>
      </w:pPr>
    </w:p>
    <w:p w14:paraId="2F23F7BD" w14:textId="77777777" w:rsidR="00B637EB" w:rsidRPr="00E27898" w:rsidRDefault="00432ACC" w:rsidP="00C41C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BB8">
        <w:rPr>
          <w:sz w:val="28"/>
          <w:szCs w:val="28"/>
        </w:rPr>
        <w:t xml:space="preserve">. </w:t>
      </w:r>
      <w:r w:rsidR="00B637EB" w:rsidRPr="00E27898">
        <w:rPr>
          <w:sz w:val="28"/>
          <w:szCs w:val="28"/>
        </w:rPr>
        <w:t>Признать утр</w:t>
      </w:r>
      <w:r w:rsidR="009955DA" w:rsidRPr="00E27898">
        <w:rPr>
          <w:sz w:val="28"/>
          <w:szCs w:val="28"/>
        </w:rPr>
        <w:t>атившими</w:t>
      </w:r>
      <w:r w:rsidR="00B637EB" w:rsidRPr="00E27898">
        <w:rPr>
          <w:sz w:val="28"/>
          <w:szCs w:val="28"/>
        </w:rPr>
        <w:t xml:space="preserve"> силу: </w:t>
      </w:r>
    </w:p>
    <w:p w14:paraId="11E3E268" w14:textId="77777777" w:rsidR="00850AA1" w:rsidRPr="00E27898" w:rsidRDefault="00432ACC" w:rsidP="003D74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5DA" w:rsidRPr="00E27898">
        <w:rPr>
          <w:sz w:val="28"/>
          <w:szCs w:val="28"/>
        </w:rPr>
        <w:t>.</w:t>
      </w:r>
      <w:r w:rsidR="00B637EB" w:rsidRPr="00E27898">
        <w:rPr>
          <w:sz w:val="28"/>
          <w:szCs w:val="28"/>
        </w:rPr>
        <w:t>1</w:t>
      </w:r>
      <w:r w:rsidR="009955DA" w:rsidRPr="00E27898">
        <w:rPr>
          <w:sz w:val="28"/>
          <w:szCs w:val="28"/>
        </w:rPr>
        <w:t>.</w:t>
      </w:r>
      <w:r w:rsidR="00B637EB" w:rsidRPr="00E27898">
        <w:rPr>
          <w:sz w:val="28"/>
          <w:szCs w:val="28"/>
        </w:rPr>
        <w:t xml:space="preserve"> </w:t>
      </w:r>
      <w:r w:rsidR="00524C5C">
        <w:rPr>
          <w:sz w:val="28"/>
          <w:szCs w:val="28"/>
        </w:rPr>
        <w:t>П</w:t>
      </w:r>
      <w:r w:rsidR="00E3111E">
        <w:rPr>
          <w:sz w:val="28"/>
          <w:szCs w:val="28"/>
        </w:rPr>
        <w:t>ункт</w:t>
      </w:r>
      <w:r w:rsidR="00B637EB" w:rsidRPr="00E27898">
        <w:rPr>
          <w:sz w:val="28"/>
          <w:szCs w:val="28"/>
        </w:rPr>
        <w:t xml:space="preserve"> 1 пост</w:t>
      </w:r>
      <w:r w:rsidR="009955DA" w:rsidRPr="00E27898">
        <w:rPr>
          <w:sz w:val="28"/>
          <w:szCs w:val="28"/>
        </w:rPr>
        <w:t>ановления</w:t>
      </w:r>
      <w:r w:rsidR="00B637EB" w:rsidRPr="00E27898">
        <w:rPr>
          <w:sz w:val="28"/>
          <w:szCs w:val="28"/>
        </w:rPr>
        <w:t xml:space="preserve"> адм</w:t>
      </w:r>
      <w:r w:rsidR="009955DA" w:rsidRPr="00E27898">
        <w:rPr>
          <w:sz w:val="28"/>
          <w:szCs w:val="28"/>
        </w:rPr>
        <w:t>инистрации города-курорта Железноводска Ставропольского края</w:t>
      </w:r>
      <w:r w:rsidR="00B637EB" w:rsidRPr="00E27898">
        <w:rPr>
          <w:sz w:val="28"/>
          <w:szCs w:val="28"/>
        </w:rPr>
        <w:t xml:space="preserve"> от 29</w:t>
      </w:r>
      <w:r w:rsidR="00664203">
        <w:rPr>
          <w:sz w:val="28"/>
          <w:szCs w:val="28"/>
        </w:rPr>
        <w:t xml:space="preserve"> декабря </w:t>
      </w:r>
      <w:r w:rsidR="00B637EB" w:rsidRPr="00E27898">
        <w:rPr>
          <w:sz w:val="28"/>
          <w:szCs w:val="28"/>
        </w:rPr>
        <w:t>2020</w:t>
      </w:r>
      <w:r w:rsidR="00524C5C">
        <w:rPr>
          <w:sz w:val="28"/>
          <w:szCs w:val="28"/>
        </w:rPr>
        <w:t xml:space="preserve"> г.</w:t>
      </w:r>
      <w:r w:rsidR="00B637EB" w:rsidRPr="00E27898">
        <w:rPr>
          <w:sz w:val="28"/>
          <w:szCs w:val="28"/>
        </w:rPr>
        <w:t xml:space="preserve"> № 1160 «</w:t>
      </w:r>
      <w:r w:rsidR="009955DA" w:rsidRPr="00E27898">
        <w:rPr>
          <w:sz w:val="28"/>
          <w:szCs w:val="28"/>
        </w:rPr>
        <w:t>О внесении изменений в раздел 1 «Поступления и выплаты» приложения 1 «ФОРМА плана финансово-хозяйственной деятельности» к Порядку составления и утверждения плана финансово-хозяйственной деятельности муниципальных бюджетных и автономных учреждений города-курорта Железноводска Ставропольского края, утвержденному постановлением администрации города-курорта Железноводска Ставропольского края от 30</w:t>
      </w:r>
      <w:r w:rsidR="009955DA" w:rsidRPr="00E27898">
        <w:rPr>
          <w:color w:val="000000" w:themeColor="text1"/>
          <w:sz w:val="28"/>
          <w:szCs w:val="28"/>
        </w:rPr>
        <w:t> </w:t>
      </w:r>
      <w:r w:rsidR="009955DA" w:rsidRPr="00E27898">
        <w:rPr>
          <w:sz w:val="28"/>
          <w:szCs w:val="28"/>
        </w:rPr>
        <w:t>декабря 2016 г. № 1125 «Об утверждении плана финансово-хозяйственной деятельности муниципальных бюджетных и автономных учреждений города-курорта Железноводска Ставропольского края, Порядка составления и утверждения отчетов о результатах деятельности муниципальных учреждений города-курорта Железноводска Ставропольского края и об использовании закрепленного за ними имущества, находящегося в муниципальной собственности города-курорта Железноводска Ставропольского края»</w:t>
      </w:r>
      <w:r w:rsidR="003361F7" w:rsidRPr="00E27898">
        <w:rPr>
          <w:sz w:val="28"/>
          <w:szCs w:val="28"/>
        </w:rPr>
        <w:t>.</w:t>
      </w:r>
    </w:p>
    <w:p w14:paraId="6E7173F7" w14:textId="77777777" w:rsidR="003361F7" w:rsidRPr="003361F7" w:rsidRDefault="00432ACC" w:rsidP="003D74E3">
      <w:pPr>
        <w:pStyle w:val="a3"/>
        <w:tabs>
          <w:tab w:val="left" w:pos="9099"/>
        </w:tabs>
        <w:ind w:right="-1" w:firstLine="709"/>
        <w:rPr>
          <w:szCs w:val="28"/>
        </w:rPr>
      </w:pPr>
      <w:r>
        <w:rPr>
          <w:szCs w:val="28"/>
        </w:rPr>
        <w:t>2</w:t>
      </w:r>
      <w:r w:rsidR="00B637EB" w:rsidRPr="009955DA">
        <w:rPr>
          <w:szCs w:val="28"/>
        </w:rPr>
        <w:t xml:space="preserve">.2. </w:t>
      </w:r>
      <w:r w:rsidR="00524C5C">
        <w:rPr>
          <w:szCs w:val="28"/>
        </w:rPr>
        <w:t>П</w:t>
      </w:r>
      <w:r w:rsidR="00E3111E">
        <w:rPr>
          <w:szCs w:val="28"/>
        </w:rPr>
        <w:t xml:space="preserve">ункт </w:t>
      </w:r>
      <w:r w:rsidR="00B637EB" w:rsidRPr="009955DA">
        <w:rPr>
          <w:szCs w:val="28"/>
        </w:rPr>
        <w:t>2 Изм</w:t>
      </w:r>
      <w:r w:rsidR="009955DA">
        <w:rPr>
          <w:szCs w:val="28"/>
        </w:rPr>
        <w:t>енени</w:t>
      </w:r>
      <w:r w:rsidR="00E3111E">
        <w:rPr>
          <w:szCs w:val="28"/>
        </w:rPr>
        <w:t>й</w:t>
      </w:r>
      <w:r w:rsidR="00B637EB" w:rsidRPr="009955DA">
        <w:rPr>
          <w:szCs w:val="28"/>
        </w:rPr>
        <w:t>, утв</w:t>
      </w:r>
      <w:r w:rsidR="00E3111E">
        <w:rPr>
          <w:szCs w:val="28"/>
        </w:rPr>
        <w:t>ержденных</w:t>
      </w:r>
      <w:r w:rsidR="00B637EB" w:rsidRPr="009955DA">
        <w:rPr>
          <w:szCs w:val="28"/>
        </w:rPr>
        <w:t xml:space="preserve"> пост</w:t>
      </w:r>
      <w:r w:rsidR="009955DA">
        <w:rPr>
          <w:szCs w:val="28"/>
        </w:rPr>
        <w:t>ановлением</w:t>
      </w:r>
      <w:r w:rsidR="00B637EB" w:rsidRPr="009955DA">
        <w:rPr>
          <w:szCs w:val="28"/>
        </w:rPr>
        <w:t xml:space="preserve"> адм</w:t>
      </w:r>
      <w:r w:rsidR="00AC6128">
        <w:rPr>
          <w:szCs w:val="28"/>
        </w:rPr>
        <w:t xml:space="preserve">инистрации </w:t>
      </w:r>
      <w:r w:rsidR="009955DA">
        <w:rPr>
          <w:szCs w:val="28"/>
        </w:rPr>
        <w:t>города-курорта Железноводска Ставропольского края</w:t>
      </w:r>
      <w:r w:rsidR="00B637EB" w:rsidRPr="009955DA">
        <w:rPr>
          <w:szCs w:val="28"/>
        </w:rPr>
        <w:t xml:space="preserve"> от 08</w:t>
      </w:r>
      <w:r w:rsidR="00664203">
        <w:rPr>
          <w:szCs w:val="28"/>
        </w:rPr>
        <w:t xml:space="preserve"> мая </w:t>
      </w:r>
      <w:r w:rsidR="00B637EB" w:rsidRPr="009955DA">
        <w:rPr>
          <w:szCs w:val="28"/>
        </w:rPr>
        <w:t>2020</w:t>
      </w:r>
      <w:r w:rsidR="00524C5C">
        <w:rPr>
          <w:szCs w:val="28"/>
        </w:rPr>
        <w:t xml:space="preserve"> </w:t>
      </w:r>
      <w:r w:rsidR="00664203">
        <w:rPr>
          <w:szCs w:val="28"/>
        </w:rPr>
        <w:t xml:space="preserve">г. </w:t>
      </w:r>
      <w:r w:rsidR="00B637EB">
        <w:rPr>
          <w:szCs w:val="28"/>
        </w:rPr>
        <w:t>№</w:t>
      </w:r>
      <w:r w:rsidR="00524C5C" w:rsidRPr="00E27898">
        <w:rPr>
          <w:color w:val="000000" w:themeColor="text1"/>
          <w:szCs w:val="28"/>
        </w:rPr>
        <w:t> </w:t>
      </w:r>
      <w:r w:rsidR="00B637EB">
        <w:rPr>
          <w:szCs w:val="28"/>
        </w:rPr>
        <w:t>340 «</w:t>
      </w:r>
      <w:r w:rsidR="003361F7" w:rsidRPr="003361F7">
        <w:rPr>
          <w:szCs w:val="28"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города-курорта Железноводска Ставропольского края, утвержденный постановлением администрации города-курорта Железноводска Ставропольского края от 30 декабря 2016</w:t>
      </w:r>
      <w:r w:rsidR="008B0942" w:rsidRPr="00E27898">
        <w:rPr>
          <w:color w:val="000000" w:themeColor="text1"/>
          <w:szCs w:val="28"/>
        </w:rPr>
        <w:t> </w:t>
      </w:r>
      <w:r w:rsidR="003361F7" w:rsidRPr="003361F7">
        <w:rPr>
          <w:szCs w:val="28"/>
        </w:rPr>
        <w:t>г. № 1125 «Об утверждении плана финансово-хозяйственной деятельности муниципальных бюджетных и автономных учреждений города-курорта</w:t>
      </w:r>
      <w:r w:rsidR="00C41C0E">
        <w:rPr>
          <w:szCs w:val="28"/>
        </w:rPr>
        <w:t xml:space="preserve"> </w:t>
      </w:r>
      <w:r w:rsidR="003361F7" w:rsidRPr="003361F7">
        <w:rPr>
          <w:szCs w:val="28"/>
        </w:rPr>
        <w:t>Железноводска Ставропольского края, Порядка составления и утверждения отчетов о результатах деятельности муниципальных учреждений города-курорта Железноводска Ставропольского края и об использовании закрепленного за ними имущества, находящегося в муниципальной собственности города-курорта Железноводска Ставропольского края»</w:t>
      </w:r>
      <w:r w:rsidR="003361F7">
        <w:rPr>
          <w:szCs w:val="28"/>
        </w:rPr>
        <w:t>.</w:t>
      </w:r>
    </w:p>
    <w:p w14:paraId="117AAFD0" w14:textId="77777777" w:rsidR="00E27898" w:rsidRDefault="00E27898" w:rsidP="00C41C0E">
      <w:pPr>
        <w:ind w:right="-1" w:firstLine="708"/>
        <w:rPr>
          <w:sz w:val="28"/>
          <w:szCs w:val="28"/>
        </w:rPr>
      </w:pPr>
      <w:bookmarkStart w:id="0" w:name="sub_333"/>
    </w:p>
    <w:p w14:paraId="2AB77363" w14:textId="77777777" w:rsidR="00850AA1" w:rsidRPr="00850AA1" w:rsidRDefault="00432ACC" w:rsidP="00C41C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AA1" w:rsidRPr="00850AA1">
        <w:rPr>
          <w:sz w:val="28"/>
          <w:szCs w:val="28"/>
        </w:rPr>
        <w:t>. Разместить настоящее постановление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AD278FA" w14:textId="77777777" w:rsidR="00850AA1" w:rsidRPr="00850AA1" w:rsidRDefault="00850AA1" w:rsidP="00C41C0E">
      <w:pPr>
        <w:ind w:right="30" w:firstLine="708"/>
        <w:jc w:val="both"/>
        <w:rPr>
          <w:sz w:val="28"/>
          <w:szCs w:val="28"/>
        </w:rPr>
      </w:pPr>
    </w:p>
    <w:p w14:paraId="5777EAC2" w14:textId="77777777" w:rsidR="00850AA1" w:rsidRPr="00850AA1" w:rsidRDefault="00B637EB" w:rsidP="00C41C0E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50AA1" w:rsidRPr="00850AA1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E75E972" w14:textId="77777777" w:rsidR="00850AA1" w:rsidRDefault="00850AA1" w:rsidP="00C41C0E">
      <w:pPr>
        <w:ind w:right="-1" w:firstLine="708"/>
        <w:rPr>
          <w:sz w:val="28"/>
          <w:szCs w:val="28"/>
        </w:rPr>
      </w:pPr>
      <w:bookmarkStart w:id="1" w:name="sub_444"/>
      <w:bookmarkEnd w:id="0"/>
    </w:p>
    <w:bookmarkEnd w:id="1"/>
    <w:p w14:paraId="7C899380" w14:textId="77777777" w:rsidR="00850AA1" w:rsidRDefault="00B637EB" w:rsidP="00C41C0E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50AA1" w:rsidRPr="00AF3B31">
        <w:rPr>
          <w:sz w:val="28"/>
          <w:szCs w:val="28"/>
        </w:rPr>
        <w:t>.</w:t>
      </w:r>
      <w:r w:rsidR="00850AA1" w:rsidRPr="00850AA1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14:paraId="44EC9494" w14:textId="77777777" w:rsidR="00C41C0E" w:rsidRPr="00850AA1" w:rsidRDefault="00C41C0E" w:rsidP="00C41C0E">
      <w:pPr>
        <w:ind w:right="-1" w:firstLine="709"/>
        <w:rPr>
          <w:sz w:val="28"/>
          <w:szCs w:val="28"/>
        </w:rPr>
      </w:pPr>
    </w:p>
    <w:p w14:paraId="430CCE01" w14:textId="77777777" w:rsidR="00850AA1" w:rsidRPr="00850AA1" w:rsidRDefault="00850AA1" w:rsidP="0075635E">
      <w:pPr>
        <w:ind w:right="-1"/>
        <w:rPr>
          <w:sz w:val="28"/>
          <w:szCs w:val="28"/>
        </w:rPr>
      </w:pPr>
    </w:p>
    <w:p w14:paraId="5D47C6D7" w14:textId="77777777" w:rsidR="00850AA1" w:rsidRPr="00850AA1" w:rsidRDefault="00850AA1" w:rsidP="0075635E">
      <w:pPr>
        <w:spacing w:line="240" w:lineRule="exact"/>
        <w:ind w:right="-1"/>
        <w:jc w:val="both"/>
        <w:rPr>
          <w:sz w:val="28"/>
        </w:rPr>
      </w:pPr>
      <w:r w:rsidRPr="00850AA1">
        <w:rPr>
          <w:sz w:val="28"/>
        </w:rPr>
        <w:t xml:space="preserve">Глава города-курорта </w:t>
      </w:r>
    </w:p>
    <w:p w14:paraId="25A41514" w14:textId="77777777" w:rsidR="00850AA1" w:rsidRPr="00850AA1" w:rsidRDefault="00850AA1" w:rsidP="0075635E">
      <w:pPr>
        <w:spacing w:line="240" w:lineRule="exact"/>
        <w:ind w:right="-1"/>
        <w:jc w:val="both"/>
        <w:rPr>
          <w:sz w:val="28"/>
        </w:rPr>
      </w:pPr>
      <w:r w:rsidRPr="00850AA1">
        <w:rPr>
          <w:sz w:val="28"/>
        </w:rPr>
        <w:t>Железноводска</w:t>
      </w:r>
    </w:p>
    <w:p w14:paraId="22C9541E" w14:textId="77777777" w:rsidR="00850AA1" w:rsidRDefault="00850AA1" w:rsidP="0075635E">
      <w:pPr>
        <w:spacing w:line="240" w:lineRule="exact"/>
        <w:ind w:right="-1"/>
        <w:jc w:val="both"/>
        <w:rPr>
          <w:sz w:val="28"/>
          <w:szCs w:val="28"/>
          <w:highlight w:val="yellow"/>
        </w:rPr>
      </w:pPr>
      <w:r w:rsidRPr="00850AA1">
        <w:rPr>
          <w:sz w:val="28"/>
        </w:rPr>
        <w:t xml:space="preserve">Ставропольского края </w:t>
      </w:r>
      <w:r w:rsidR="00AA4D47">
        <w:rPr>
          <w:sz w:val="28"/>
        </w:rPr>
        <w:t xml:space="preserve"> </w:t>
      </w:r>
      <w:r w:rsidRPr="00850AA1">
        <w:rPr>
          <w:sz w:val="28"/>
        </w:rPr>
        <w:tab/>
      </w:r>
      <w:r w:rsidRPr="00850AA1">
        <w:rPr>
          <w:sz w:val="28"/>
        </w:rPr>
        <w:tab/>
      </w:r>
      <w:r w:rsidR="00AA4D47">
        <w:rPr>
          <w:sz w:val="28"/>
        </w:rPr>
        <w:t xml:space="preserve">         </w:t>
      </w:r>
      <w:r w:rsidR="00C41C0E">
        <w:rPr>
          <w:sz w:val="28"/>
        </w:rPr>
        <w:t xml:space="preserve"> </w:t>
      </w:r>
      <w:r w:rsidRPr="00850AA1">
        <w:rPr>
          <w:sz w:val="28"/>
        </w:rPr>
        <w:tab/>
      </w:r>
      <w:r w:rsidRPr="00850AA1">
        <w:rPr>
          <w:sz w:val="28"/>
        </w:rPr>
        <w:tab/>
      </w:r>
      <w:r w:rsidRPr="00850AA1">
        <w:rPr>
          <w:sz w:val="28"/>
        </w:rPr>
        <w:tab/>
      </w:r>
      <w:r w:rsidRPr="00850AA1">
        <w:rPr>
          <w:sz w:val="28"/>
        </w:rPr>
        <w:tab/>
      </w:r>
      <w:r w:rsidRPr="00850AA1">
        <w:rPr>
          <w:sz w:val="28"/>
        </w:rPr>
        <w:tab/>
      </w:r>
      <w:r w:rsidR="00914022">
        <w:rPr>
          <w:sz w:val="28"/>
        </w:rPr>
        <w:t xml:space="preserve">     </w:t>
      </w:r>
      <w:r w:rsidRPr="00850AA1">
        <w:rPr>
          <w:sz w:val="28"/>
        </w:rPr>
        <w:t>Е.И.Моисеев</w:t>
      </w:r>
    </w:p>
    <w:p w14:paraId="20ACD10D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20DCA482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4B9FDF53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4F4753A9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7E61526F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76A45692" w14:textId="77777777" w:rsidR="00850AA1" w:rsidRDefault="0016444A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 w14:anchorId="6D9AEA60">
          <v:rect id="_x0000_s1029" style="position:absolute;left:0;text-align:left;margin-left:214.4pt;margin-top:-34.65pt;width:28.8pt;height:26.25pt;z-index:251661312" stroked="f"/>
        </w:pict>
      </w:r>
    </w:p>
    <w:p w14:paraId="199A0EC3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4634FBB9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79A9BA7A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p w14:paraId="7F63C517" w14:textId="77777777" w:rsidR="00850AA1" w:rsidRDefault="00850AA1" w:rsidP="00850AA1">
      <w:pPr>
        <w:autoSpaceDE w:val="0"/>
        <w:autoSpaceDN w:val="0"/>
        <w:adjustRightInd w:val="0"/>
        <w:spacing w:line="240" w:lineRule="exact"/>
        <w:ind w:right="-284"/>
        <w:jc w:val="both"/>
        <w:rPr>
          <w:sz w:val="28"/>
          <w:szCs w:val="28"/>
          <w:highlight w:val="yellow"/>
        </w:rPr>
      </w:pPr>
    </w:p>
    <w:sectPr w:rsidR="00850AA1" w:rsidSect="00A67E6A">
      <w:headerReference w:type="default" r:id="rId12"/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9554" w14:textId="77777777" w:rsidR="0016444A" w:rsidRDefault="0016444A" w:rsidP="009D7795">
      <w:r>
        <w:separator/>
      </w:r>
    </w:p>
  </w:endnote>
  <w:endnote w:type="continuationSeparator" w:id="0">
    <w:p w14:paraId="7EE7EEDD" w14:textId="77777777" w:rsidR="0016444A" w:rsidRDefault="0016444A" w:rsidP="009D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44ED" w14:textId="77777777" w:rsidR="0016444A" w:rsidRDefault="0016444A" w:rsidP="009D7795">
      <w:r>
        <w:separator/>
      </w:r>
    </w:p>
  </w:footnote>
  <w:footnote w:type="continuationSeparator" w:id="0">
    <w:p w14:paraId="771CCA4A" w14:textId="77777777" w:rsidR="0016444A" w:rsidRDefault="0016444A" w:rsidP="009D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38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00AF5C" w14:textId="77777777" w:rsidR="00810EA7" w:rsidRDefault="004D04E2">
        <w:pPr>
          <w:pStyle w:val="a9"/>
          <w:jc w:val="center"/>
        </w:pPr>
        <w:r w:rsidRPr="009D7795">
          <w:rPr>
            <w:sz w:val="28"/>
            <w:szCs w:val="28"/>
          </w:rPr>
          <w:fldChar w:fldCharType="begin"/>
        </w:r>
        <w:r w:rsidR="00810EA7" w:rsidRPr="009D7795">
          <w:rPr>
            <w:sz w:val="28"/>
            <w:szCs w:val="28"/>
          </w:rPr>
          <w:instrText xml:space="preserve"> PAGE   \* MERGEFORMAT </w:instrText>
        </w:r>
        <w:r w:rsidRPr="009D7795">
          <w:rPr>
            <w:sz w:val="28"/>
            <w:szCs w:val="28"/>
          </w:rPr>
          <w:fldChar w:fldCharType="separate"/>
        </w:r>
        <w:r w:rsidR="0075635E">
          <w:rPr>
            <w:noProof/>
            <w:sz w:val="28"/>
            <w:szCs w:val="28"/>
          </w:rPr>
          <w:t>3</w:t>
        </w:r>
        <w:r w:rsidRPr="009D7795">
          <w:rPr>
            <w:sz w:val="28"/>
            <w:szCs w:val="28"/>
          </w:rPr>
          <w:fldChar w:fldCharType="end"/>
        </w:r>
      </w:p>
    </w:sdtContent>
  </w:sdt>
  <w:p w14:paraId="1F545B34" w14:textId="77777777" w:rsidR="00810EA7" w:rsidRDefault="00810E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ABD"/>
    <w:multiLevelType w:val="hybridMultilevel"/>
    <w:tmpl w:val="1E4A7A9A"/>
    <w:lvl w:ilvl="0" w:tplc="EFBCC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A1"/>
    <w:rsid w:val="00021A7C"/>
    <w:rsid w:val="00032410"/>
    <w:rsid w:val="0004630E"/>
    <w:rsid w:val="00050931"/>
    <w:rsid w:val="000F6906"/>
    <w:rsid w:val="001037D1"/>
    <w:rsid w:val="00117A40"/>
    <w:rsid w:val="001601B8"/>
    <w:rsid w:val="0016444A"/>
    <w:rsid w:val="0017199A"/>
    <w:rsid w:val="00193AF4"/>
    <w:rsid w:val="00194778"/>
    <w:rsid w:val="001B639E"/>
    <w:rsid w:val="001D38D4"/>
    <w:rsid w:val="0023017F"/>
    <w:rsid w:val="002304EE"/>
    <w:rsid w:val="002359DD"/>
    <w:rsid w:val="00287AE9"/>
    <w:rsid w:val="00296474"/>
    <w:rsid w:val="00304559"/>
    <w:rsid w:val="00321B89"/>
    <w:rsid w:val="00326ACF"/>
    <w:rsid w:val="00333390"/>
    <w:rsid w:val="003361F7"/>
    <w:rsid w:val="00350EC6"/>
    <w:rsid w:val="00382568"/>
    <w:rsid w:val="00391789"/>
    <w:rsid w:val="003A3CD9"/>
    <w:rsid w:val="003D74E3"/>
    <w:rsid w:val="00432ACC"/>
    <w:rsid w:val="004431CC"/>
    <w:rsid w:val="00444D58"/>
    <w:rsid w:val="004561D0"/>
    <w:rsid w:val="004D04E2"/>
    <w:rsid w:val="004D6F01"/>
    <w:rsid w:val="004E6B07"/>
    <w:rsid w:val="004F0BB8"/>
    <w:rsid w:val="00524C5C"/>
    <w:rsid w:val="005373A3"/>
    <w:rsid w:val="00597519"/>
    <w:rsid w:val="005C414E"/>
    <w:rsid w:val="00616EBF"/>
    <w:rsid w:val="00664203"/>
    <w:rsid w:val="006B669A"/>
    <w:rsid w:val="00740DBA"/>
    <w:rsid w:val="00742EBD"/>
    <w:rsid w:val="0075635E"/>
    <w:rsid w:val="007A0960"/>
    <w:rsid w:val="007A6BB5"/>
    <w:rsid w:val="007C7DD2"/>
    <w:rsid w:val="00807F0E"/>
    <w:rsid w:val="00810EA7"/>
    <w:rsid w:val="00822B71"/>
    <w:rsid w:val="008305E6"/>
    <w:rsid w:val="00850AA1"/>
    <w:rsid w:val="008B0942"/>
    <w:rsid w:val="008C1470"/>
    <w:rsid w:val="00914022"/>
    <w:rsid w:val="00950D45"/>
    <w:rsid w:val="0096582C"/>
    <w:rsid w:val="00974E9F"/>
    <w:rsid w:val="009955DA"/>
    <w:rsid w:val="009C5C27"/>
    <w:rsid w:val="009D7795"/>
    <w:rsid w:val="009E40EC"/>
    <w:rsid w:val="009E5AED"/>
    <w:rsid w:val="00A14AB7"/>
    <w:rsid w:val="00A41952"/>
    <w:rsid w:val="00A46A00"/>
    <w:rsid w:val="00A67E6A"/>
    <w:rsid w:val="00A9264D"/>
    <w:rsid w:val="00AA4D47"/>
    <w:rsid w:val="00AC6128"/>
    <w:rsid w:val="00AF3B31"/>
    <w:rsid w:val="00B15DAF"/>
    <w:rsid w:val="00B51ADF"/>
    <w:rsid w:val="00B637EB"/>
    <w:rsid w:val="00B94DDE"/>
    <w:rsid w:val="00BB2E1E"/>
    <w:rsid w:val="00BC0CAC"/>
    <w:rsid w:val="00BD2044"/>
    <w:rsid w:val="00C21530"/>
    <w:rsid w:val="00C41C0E"/>
    <w:rsid w:val="00CF6AC8"/>
    <w:rsid w:val="00D02CBD"/>
    <w:rsid w:val="00D22999"/>
    <w:rsid w:val="00D41967"/>
    <w:rsid w:val="00D7473A"/>
    <w:rsid w:val="00DC5E1C"/>
    <w:rsid w:val="00DD130F"/>
    <w:rsid w:val="00E152F7"/>
    <w:rsid w:val="00E16111"/>
    <w:rsid w:val="00E27898"/>
    <w:rsid w:val="00E3111E"/>
    <w:rsid w:val="00EA2B7F"/>
    <w:rsid w:val="00EB0C86"/>
    <w:rsid w:val="00EB2586"/>
    <w:rsid w:val="00F31F18"/>
    <w:rsid w:val="00FA1DE5"/>
    <w:rsid w:val="00FA3D29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886852"/>
  <w15:docId w15:val="{27A4A7C1-E8BD-4D9E-AB97-2CD0479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AA1"/>
    <w:pPr>
      <w:keepNext/>
      <w:ind w:right="-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0AA1"/>
    <w:pPr>
      <w:ind w:right="53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5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50AA1"/>
    <w:pPr>
      <w:ind w:right="-5" w:firstLine="85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50A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850AA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850AA1"/>
    <w:pPr>
      <w:widowControl w:val="0"/>
      <w:shd w:val="clear" w:color="auto" w:fill="FFFFFF"/>
      <w:spacing w:before="660" w:after="66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Гипертекстовая ссылка"/>
    <w:basedOn w:val="a0"/>
    <w:rsid w:val="00850AA1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9D7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7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2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157.21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323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9631-BBB9-4375-B172-DE8FD314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AdmAccount</dc:creator>
  <cp:keywords/>
  <dc:description/>
  <cp:lastModifiedBy>user</cp:lastModifiedBy>
  <cp:revision>45</cp:revision>
  <dcterms:created xsi:type="dcterms:W3CDTF">2020-12-23T14:59:00Z</dcterms:created>
  <dcterms:modified xsi:type="dcterms:W3CDTF">2021-08-10T08:17:00Z</dcterms:modified>
</cp:coreProperties>
</file>