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28.07.2020 N 1128</w:t>
              <w:br/>
              <w:t xml:space="preserve">(ред. от 30.11.2021)</w:t>
              <w:br/>
              <w:t xml:space="preserve">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июля 2020 г. N 1128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МОНТАЖУ, ТЕХНИЧЕСКОМУ</w:t>
      </w:r>
    </w:p>
    <w:p>
      <w:pPr>
        <w:pStyle w:val="2"/>
        <w:jc w:val="center"/>
      </w:pPr>
      <w:r>
        <w:rPr>
          <w:sz w:val="20"/>
        </w:rPr>
        <w:t xml:space="preserve">ОБСЛУЖИВАНИЮ И РЕМОНТУ СРЕДСТВ ОБЕСПЕЧЕНИЯ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ЗДАНИЙ И СООРУЖЕНИЙ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1223</w:t>
              </w:r>
            </w:hyperlink>
            <w:r>
              <w:rPr>
                <w:sz w:val="20"/>
                <w:color w:val="392c69"/>
              </w:rPr>
              <w:t xml:space="preserve"> (ред. 30.11.2021), от 30.11.2021 </w:t>
            </w:r>
            <w:hyperlink w:history="0" r:id="rId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2021 г. и действует до 1 сентября 2026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2020 г. N 1128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МОНТАЖУ, ТЕХНИЧЕСКОМУ</w:t>
      </w:r>
    </w:p>
    <w:p>
      <w:pPr>
        <w:pStyle w:val="2"/>
        <w:jc w:val="center"/>
      </w:pPr>
      <w:r>
        <w:rPr>
          <w:sz w:val="20"/>
        </w:rPr>
        <w:t xml:space="preserve">ОБСЛУЖИВАНИЮ И РЕМОНТУ СРЕДСТВ ОБЕСПЕЧЕНИЯ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ЗДАНИЙ И СООРУЖЕНИЙ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1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1223</w:t>
              </w:r>
            </w:hyperlink>
            <w:r>
              <w:rPr>
                <w:sz w:val="20"/>
                <w:color w:val="392c69"/>
              </w:rPr>
              <w:t xml:space="preserve"> (ред. 30.11.2021), от 30.11.2021 </w:t>
            </w:r>
            <w:hyperlink w:history="0" r:id="rId1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 чрезвычайным ситуациям и ликвидации последствий стихийных бедствий, включая его территориальные органы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соответственно - лицензирующий орган, территориальные органы).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history="0" w:anchor="P302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Лицензионными требованиями при осуществлении лицензируемой деятельности являются: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</w:t>
      </w:r>
      <w:hyperlink w:history="0" r:id="rId14" w:tooltip="Федеральный закон от 21.12.1994 N 69-ФЗ (ред. от 16.04.2022) &quot;О пожарной безопасности&quot; {КонсультантПлюс}">
        <w:r>
          <w:rPr>
            <w:sz w:val="20"/>
            <w:color w:val="0000ff"/>
          </w:rPr>
          <w:t xml:space="preserve">частью четвертой статьи 24</w:t>
        </w:r>
      </w:hyperlink>
      <w:r>
        <w:rPr>
          <w:sz w:val="20"/>
        </w:rPr>
        <w:t xml:space="preserve"> Федерального закона "О пожарной безопасности", прошедших поверку в соответствии с Федеральным </w:t>
      </w:r>
      <w:hyperlink w:history="0" r:id="rId15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"Пожарная безопасность", либо высшее образование по направлению подготовки "Техносферная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 профессиональной программе - программе профессиональной переподготовки, утвержденной лицензирующим органом, и имеющего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получение лицами, указанными в </w:t>
      </w:r>
      <w:hyperlink w:history="0" w:anchor="P47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 и </w:t>
      </w:r>
      <w:hyperlink w:history="0" w:anchor="P49" w:tooltip="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настоящего пункта,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history="0" w:anchor="P46" w:tooltip="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о закона &quot;О пожарной безопасности&quot;, прошедших поверку в соответствии с Федеральным законом &quot;Об обеспечении единства измерений&quot;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(или) </w:t>
      </w:r>
      <w:hyperlink w:history="0" w:anchor="P51" w:tooltip="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">
        <w:r>
          <w:rPr>
            <w:sz w:val="20"/>
            <w:color w:val="0000ff"/>
          </w:rPr>
          <w:t xml:space="preserve">"д" пункта 4</w:t>
        </w:r>
      </w:hyperlink>
      <w:r>
        <w:rPr>
          <w:sz w:val="20"/>
        </w:rPr>
        <w:t xml:space="preserve"> настоящего Положения, повлекшие за собой последствия, установленные </w:t>
      </w:r>
      <w:hyperlink w:history="0" r:id="rId1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</w:t>
      </w:r>
      <w:hyperlink w:history="0" r:id="rId21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заявление с приложением копий документов: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20.07.2021 </w:t>
      </w:r>
      <w:hyperlink w:history="0" r:id="rId2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1223</w:t>
        </w:r>
      </w:hyperlink>
      <w:r>
        <w:rPr>
          <w:sz w:val="20"/>
        </w:rPr>
        <w:t xml:space="preserve">, от 30.11.2021 </w:t>
      </w:r>
      <w:hyperlink w:history="0" r:id="rId2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2107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подтверждающих наличие у работников, указанных в </w:t>
      </w:r>
      <w:hyperlink w:history="0" w:anchor="P47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подпункте "в" пункта 4</w:t>
        </w:r>
      </w:hyperlink>
      <w:r>
        <w:rPr>
          <w:sz w:val="20"/>
        </w:rPr>
        <w:t xml:space="preserve"> настоящего Положения, необходимого образования и соответствующей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подтверждающих стаж работы работников, указанных в </w:t>
      </w:r>
      <w:hyperlink w:history="0" w:anchor="P47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подпункте "в" пункта 4</w:t>
        </w:r>
      </w:hyperlink>
      <w:r>
        <w:rPr>
          <w:sz w:val="20"/>
        </w:rPr>
        <w:t xml:space="preserve"> настоящего Положения, или заверенных в установленном порядке выписок из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подтверждающих наличие у соискателя лицензии зданий (сооружений, помещений), указанных в </w:t>
      </w:r>
      <w:hyperlink w:history="0" w:anchor="P45" w:tooltip="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">
        <w:r>
          <w:rPr>
            <w:sz w:val="20"/>
            <w:color w:val="0000ff"/>
          </w:rPr>
          <w:t xml:space="preserve">подпункте "а" пункта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history="0" w:anchor="P46" w:tooltip="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о закона &quot;О пожарной безопасности&quot;, прошедших поверку в соответствии с Федеральным законом &quot;Об обеспечении единства измерений&quot;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...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подтверждающих прохождение работниками обучения, указанного в </w:t>
      </w:r>
      <w:hyperlink w:history="0" w:anchor="P49" w:tooltip="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">
        <w:r>
          <w:rPr>
            <w:sz w:val="20"/>
            <w:color w:val="0000ff"/>
          </w:rPr>
          <w:t xml:space="preserve">подпункте "г" пункта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Заявление о предоставлении лицензии (внесении изменений в реестр лицензий) и прилагаемые к нему документы, предусмотренные </w:t>
      </w:r>
      <w:hyperlink w:history="0" w:anchor="P56" w:tooltip="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&quot;О лицензировании отдельных видов деятельности&quot;, заявление с приложением копий документ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соискатель лицензии (лицензиат) подает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о предоставлении лицензии устанавливается лицензирующим органом.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2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 (ред. 30.11.2021))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6(2). При подаче заявления о предоставлении лицензии (внесении изменений в реестр лицензий) руководителем постоянно действующего исполнительного органа юридического лица или индивидуальным предпринимателем подписание такого заявления осуществляется усиленной квалифицированной электронной подписью. При этом при подаче заявления о предоставлении лицензии (внесении изменений в реестр лицензий) иным лицом, имеющим право действовать от имени юридического лица, подписание такого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0"/>
        <w:jc w:val="both"/>
      </w:pPr>
      <w:r>
        <w:rPr>
          <w:sz w:val="20"/>
        </w:rPr>
        <w:t xml:space="preserve">(п. 6(2) введен </w:t>
      </w:r>
      <w:hyperlink w:history="0" r:id="rId2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6(3). Лицензирующему органу запрещается запрашивать у соискателя лицензии (лицензиата) документы, указанные в </w:t>
      </w:r>
      <w:hyperlink w:history="0" w:anchor="P56" w:tooltip="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&quot;О лицензировании отдельных видов деятельности&quot;, заявление с приложением копий документов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представление которых возможно в электронной форме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6(3) введен </w:t>
      </w:r>
      <w:hyperlink w:history="0" r:id="rId2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 территориальным органом заявления и документов, указанных в </w:t>
      </w:r>
      <w:hyperlink w:history="0" w:anchor="P56" w:tooltip="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&quot;О лицензировании отдельных видов деятельности&quot;, заявление с приложением копий документов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Федеральным </w:t>
      </w:r>
      <w:hyperlink w:history="0" r:id="rId27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 сведения в соответствии с </w:t>
      </w:r>
      <w:hyperlink w:history="0" w:anchor="P45" w:tooltip="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49" w:tooltip="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">
        <w:r>
          <w:rPr>
            <w:sz w:val="20"/>
            <w:color w:val="0000ff"/>
          </w:rPr>
          <w:t xml:space="preserve">"г" пункта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20.07.2021 </w:t>
      </w:r>
      <w:hyperlink w:history="0" r:id="rId2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1223</w:t>
        </w:r>
      </w:hyperlink>
      <w:r>
        <w:rPr>
          <w:sz w:val="20"/>
        </w:rPr>
        <w:t xml:space="preserve">, от 30.11.2021 </w:t>
      </w:r>
      <w:hyperlink w:history="0" r:id="rId3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2107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проведении оценки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w:history="0" r:id="rId31" w:tooltip="Федеральный закон от 27.07.2010 N 210-ФЗ (ред. от 21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соискателя лицензии или лицензиата лицензионным требованиям осуществляется в соответствии со </w:t>
      </w:r>
      <w:hyperlink w:history="0" r:id="rId33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 в форме выездной оценки.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оценка проводится исключительно путем использования средств дистанционного взаимодействия, в том числе посредством аудио- и (или) видеосвязи (далее - средства), за исключением следующих случаев: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относится к режимному объекту, где на основе законодательства Российской Федерации запрещается использовать средства;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отказался от проведения выездной оценки в формате дистанционного взаимодействия;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не может создать условия возможности полноценного применения средств для проведения оценки, в случае если: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и более раз прекращается связь по причинам, не связанным с лицензирующим органом, проводящим выездную оценку;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используются средства, которые не обеспечивают возможность оценить соответствие лицензионным требованиям;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 оценить соответствие лицензионным требованиям в связи с низким уровнем освещения.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выездной оценки заносятся и хранятся в ведомственной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 с 1 марта 2022 года. - </w:t>
      </w:r>
      <w:hyperlink w:history="0" r:id="rId4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1223.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Сроки первичного подтверждения соответствия см. в Федеральном </w:t>
            </w:r>
            <w:hyperlink w:history="0" r:id="rId4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от 11.06.2021 N 170-ФЗ. В случае наступления срока в 2022 году он переносится на 12 месяцев (</w:t>
            </w:r>
            <w:hyperlink w:history="0" r:id="rId45" w:tooltip="Постановление Правительства РФ от 12.03.2022 N 353 (ред. от 22.06.2022) &quot;Об особенностях разрешительной деятельности в Российской Федерации в 2022 году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 отношении лицензиатов, осуществляющих лицензируемый вид деятельности, проводится периодическое подтверждение соответствия лицензионным требованиям каждые 3 года со дня предоставления лицензии в порядке, установленном Федеральным </w:t>
      </w:r>
      <w:hyperlink w:history="0" r:id="rId46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4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 предоставление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w:history="0" r:id="rId48" w:tooltip="&quot;Налоговый кодекс Российской Федерации (часть вторая)&quot; от 05.08.2000 N 117-ФЗ (ред. от 28.05.2022) {КонсультантПлюс}">
        <w:r>
          <w:rPr>
            <w:sz w:val="20"/>
            <w:color w:val="0000ff"/>
          </w:rPr>
          <w:t xml:space="preserve">размере</w:t>
        </w:r>
      </w:hyperlink>
      <w:r>
        <w:rPr>
          <w:sz w:val="20"/>
        </w:rPr>
        <w:t xml:space="preserve"> и </w:t>
      </w:r>
      <w:hyperlink w:history="0" r:id="rId49" w:tooltip="&quot;Налоговый кодекс Российской Федерации (часть вторая)&quot; от 05.08.2000 N 117-ФЗ (ред. от 28.05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В срок, не превышающий 15 рабочих дней со дня приема заявления о предоставлении лицензии и прилагаемых к нему документов, территориальный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5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12(2). Внесение изменений в реестр лицензий в случае, предусмотренном </w:t>
      </w:r>
      <w:hyperlink w:history="0" w:anchor="P73" w:tooltip="8. 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 оказывать,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документов.</w:t>
      </w:r>
    </w:p>
    <w:p>
      <w:pPr>
        <w:pStyle w:val="0"/>
        <w:jc w:val="both"/>
      </w:pPr>
      <w:r>
        <w:rPr>
          <w:sz w:val="20"/>
        </w:rPr>
        <w:t xml:space="preserve">(п. 12(2) введен </w:t>
      </w:r>
      <w:hyperlink w:history="0" r:id="rId5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12(3). Допускается продление срока принятия решения о предоставлении лицензии (об отказе в предоставлении лицензии) или внесении изменений в реестр лицензий (об отказе во внесении изменений в реестр лицензий), указанного в </w:t>
      </w:r>
      <w:hyperlink w:history="0" w:anchor="P102" w:tooltip="12(1). В срок, не превышающий 15 рабочих дней со дня приема заявления о предоставлении лицензии и прилагаемых к нему документов, территориальны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">
        <w:r>
          <w:rPr>
            <w:sz w:val="20"/>
            <w:color w:val="0000ff"/>
          </w:rPr>
          <w:t xml:space="preserve">пунктах 12(1)</w:t>
        </w:r>
      </w:hyperlink>
      <w:r>
        <w:rPr>
          <w:sz w:val="20"/>
        </w:rPr>
        <w:t xml:space="preserve"> и </w:t>
      </w:r>
      <w:hyperlink w:history="0" w:anchor="P104" w:tooltip="12(2). Внесение изменений в реестр лицензий в случае, предусмотренном пунктом 8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.">
        <w:r>
          <w:rPr>
            <w:sz w:val="20"/>
            <w:color w:val="0000ff"/>
          </w:rPr>
          <w:t xml:space="preserve">12(2)</w:t>
        </w:r>
      </w:hyperlink>
      <w:r>
        <w:rPr>
          <w:sz w:val="20"/>
        </w:rPr>
        <w:t xml:space="preserve"> настоящего Положения, на 10 рабочих дней при подаче соискателем лицензии или лицензиатом заявления с указанием 5 и более мест осуществления лицензируемого вида деятельности.</w:t>
      </w:r>
    </w:p>
    <w:p>
      <w:pPr>
        <w:pStyle w:val="0"/>
        <w:jc w:val="both"/>
      </w:pPr>
      <w:r>
        <w:rPr>
          <w:sz w:val="20"/>
        </w:rPr>
        <w:t xml:space="preserve">(п. 12(3) введен </w:t>
      </w:r>
      <w:hyperlink w:history="0" r:id="rId5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Лицензионный контроль осуществляется путем проведения профилактических мероприятий, а также внеплановых контрольных (надзорных) мероприятий в соответствии с Федеральным </w:t>
      </w:r>
      <w:hyperlink w:history="0" r:id="rId5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5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Должностными лицами, уполномоченными осуществлять лицензионный контроль,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главный государственный инспектор Российской Федерации по пожарному надзору;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5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Должностные лица, указанные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при осуществлении лицензионного контроля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со всеми документами, касающимися соблюдения лицензионных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и получать на основании мотивированных письменных запросов от органов власти, организаций и граждан информацию и документы, необходимые для проведения контрольного (надзорного)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к проведению контрольных (надзорных) мероприятий специалистов, экспертов и экспертные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выдавать организациям и гражданам предписания об устранении выявленных нарушений лицензионных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5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Главный государственный инспектор Российской Федерации по пожарному надзору и руководители, указанные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и их заместители помимо прав, указанных в </w:t>
      </w:r>
      <w:hyperlink w:history="0" w:anchor="P115" w:tooltip="15. Должностные лица, указанные в пункте 14 настоящего Положения, при осуществлении лицензионного контроля имеют право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решения о проведении контрольных (надзорных) мероприятий и проводить контрольные (надзорные)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отменять (изменять) незаконные и (или) необоснованные решения, принятые нижестоящими должностными лицами.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5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Предметом лицензионного контроля является соблюдение лицензиатами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5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Лицензирующим органом и его территориальными органами осуществляется учет объектов лицензионного контроля путем формирования и ведения реестра лицензий в порядке, определенном Федеральным </w:t>
      </w:r>
      <w:hyperlink w:history="0" r:id="rId60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деятельности", который отображается в информационно-телекоммуникационной сети "Интернет" на официальном сайте лицензирующего органа.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6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Объектами лицензионного контроля являются деятельность, действия (бездействие) и результаты деятельности, в том числе продукция (товары), работы и услуги, граждан и организаций, в рамках которых должны соблюдаться лицензионные требования, предъявляемые к гражданам и организациям, осуществляющим деятельность по монтажу, техническому обслуживанию и ремонту средств обеспечения пожарной безопасности зданий и сооружений, в качестве лицензиатов (юридических лиц и индивидуальных предпринимателей).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6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отношении лицензиатов, осуществляющих лицензируемый вид деятельности, плановые контрольные (надзорные) мероприятия в части соблюдения лицензионных требований не проводятся.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6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оснований, предусмотренных </w:t>
      </w:r>
      <w:hyperlink w:history="0" r:id="rId6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6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r:id="rId6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5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взаимодействие с контролируемым лицом осуществляется при проведении следующих внеплановых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выездная проверка.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6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Документарная проверка проводится должностными лицами лицензирующего органа или территориального органа в порядке, предусмотренном Федеральным </w:t>
      </w:r>
      <w:hyperlink w:history="0" r:id="rId6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6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ходе документарной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экспертиза.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7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Предметом документарной проверки могут являться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 Ознакомление и получение доступа к таким сведениям осуществляются с учетом требований законодательства Российской Федерации о государственной и иной охраняемой законом тайне.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7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Выездная проверка проводится должностными лицами, указанными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в порядке, предусмотренном Федеральным </w:t>
      </w:r>
      <w:hyperlink w:history="0" r:id="rId7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в срок от 2 до 10 рабочих дней.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7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ходе выездной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отбор проб (образцов);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инструментальное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испытание;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экспертиза.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7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Досмотр осуществляется должностными лицами, указанными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в присутствии контролируемого лица или его представителя. Досмотр в отсутствие контролируемого лица или его представителя может осуществляться только в случаях, когда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с обязательным применением видеозаписи.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7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осуществлении контрольных (надзорных) действий в форме отбора проб (образцов), инструментального обследования, испытания и (или) экспертизы в ходе выездной проверки используются правила и методы исследований (испытаний) и измерений, установленные для соответствующих технических регламентов в порядке, предусмотренном Федеральным </w:t>
      </w:r>
      <w:hyperlink w:history="0" r:id="rId76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техническом регулировании".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проб (образцов) может быть осуществлен в количестве, необходимом и достаточном для проведения инструментального обследования, испытания и (или)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проб (образцов) оформляется соответствующим протоколом. Протокол отбора проб образцов является приложением к акту контрольного (надзорного) мероприятия.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7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ходе инструментального обследования для определения фактических значений, показателей, действий (событий), имеющих значение для проведения оценки соблюдения контролируемым лицом лицензионных требований,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7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Отбор проб (образцов), удостоверение и представление их на экспертизу может проводиться экспертом или экспертной организацией, включенными в решение о проведении выездной проверки, по поручению должностных лиц, указанных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30 введен </w:t>
      </w:r>
      <w:hyperlink w:history="0" r:id="rId7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проведении документарной и (или) выездной проверки для фиксации уполномоченным должностным лицом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и видеозапись, иные способы фиксации доказательств. Решение об использовании фотосъемки, аудио- и видеозаписи, иных способов фиксации доказательств нарушений лицензионных требований при осуществлении контрольных (надзорных) мероприятий, совершении контрольных (надзорных) действий принимается должностными лицами, указанными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самостоятельно. В обязательном порядке фото- или видеофиксация доказательств нарушений обязательных требований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контрольного (надзорного) мероприятия в отношении лицензиатов, которые создавали (создают) препятствия в проведении контрольных (надзорных) мероприятий, совершении контрольных (надзорных)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ходе контрольного (надзорного) мероприятия проводится досмотр;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отборе проб (образцов) продукции (товаров) при отсутствии возможности оценки соблюдения обязательных требований иными способами без отбора проб (образцов) продукции (товаров).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фотосъемки, аудио- и видеозаписи осуществляется с обязательным уведомлением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фотосъемки, аудио- и видеозаписи являются приложением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фотосъемки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тайны, а также с учетом требований, предъявляемых к эксплуатации взрывопожароопасных помещений.</w:t>
      </w:r>
    </w:p>
    <w:p>
      <w:pPr>
        <w:pStyle w:val="0"/>
        <w:jc w:val="both"/>
      </w:pPr>
      <w:r>
        <w:rPr>
          <w:sz w:val="20"/>
        </w:rPr>
        <w:t xml:space="preserve">(п. 31 введен </w:t>
      </w:r>
      <w:hyperlink w:history="0" r:id="rId8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выявления при осуществлении лицензионного контроля нарушений лицензионных требований контролируемым лицом лицензирующий орган или территориальный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устранения.</w:t>
      </w:r>
    </w:p>
    <w:p>
      <w:pPr>
        <w:pStyle w:val="0"/>
        <w:jc w:val="both"/>
      </w:pPr>
      <w:r>
        <w:rPr>
          <w:sz w:val="20"/>
        </w:rPr>
        <w:t xml:space="preserve">(п. 32 введен </w:t>
      </w:r>
      <w:hyperlink w:history="0" r:id="rId8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history="0" r:id="rId8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статьями 39</w:t>
        </w:r>
      </w:hyperlink>
      <w:r>
        <w:rPr>
          <w:sz w:val="20"/>
        </w:rPr>
        <w:t xml:space="preserve"> - </w:t>
      </w:r>
      <w:hyperlink w:history="0" r:id="rId8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8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случаях возникновения обстоятельств непреодолимой силы индивидуальный предприниматель, являющийся контролируемым лицом, вправе представить в контрольный (надзорный) орган информацию о невозможности присутствия при проведении выездной проверки, в связи с чем проведение выездной проверки переносится контрольным (надзорным) органом на срок, необходимый для устранения обстоятельств, послуживших поводом для обращения индивидуального предпринимателя в контрольный (надзорный) орган.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8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Профилактика рисков причинения вреда (ущерба) охраняемым законом ценностям проводится в соответствии с утвержденной территориальным органом программой. Профилактические мероприятия, предусмотренные программой, обязательны для проведения.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8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рамках осуществления лицензионного контроля могут проводиться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профилактический визит.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8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Территориальные органы могут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8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Доклад о правоприменительной практике при осуществлении лицензионного контроля готовится, в том числе обеспечивается публичное обсуждение его проекта, территориальными органами один раз в год, до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Соответствующий доклад утверждается главным государственным инспектором Российской Федерации по пожарному надзору и размещается в информационно-телекоммуникационной сети "Интернет" на официальном интернет-портале лицензирующего органа.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8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Результаты обобщения правоприменительной практики включаются в ежегодный доклад о состоянии лицензионного контроля.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9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наличии у органов, указанных в </w:t>
      </w:r>
      <w:hyperlink w:history="0" w:anchor="P41" w:tooltip="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 чрезвычайным ситуациям и ликви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сведений о готовящихся нарушениях лицензионных требований или признаках нарушений лицензионных требований контролируемому лицу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9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 результатам рассмотрения предостережения юридическим лицом, индивидуальным предпринимателем в орган, направивший предостережение, могут быть поданы возражения.</w:t>
      </w:r>
    </w:p>
    <w:p>
      <w:pPr>
        <w:pStyle w:val="0"/>
        <w:jc w:val="both"/>
      </w:pPr>
      <w:r>
        <w:rPr>
          <w:sz w:val="20"/>
        </w:rPr>
        <w:t xml:space="preserve">(п. 41 введен </w:t>
      </w:r>
      <w:hyperlink w:history="0" r:id="rId9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возражениях должно быть указано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42 введен </w:t>
      </w:r>
      <w:hyperlink w:history="0" r:id="rId9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Возражения направляются юридическим лицом или индивидуальным предпринимателем в лицензирующий орган или территориальный орган на бумажном носителе почтовым отправлением либо в электронном виде, подписанные в порядке, определенном </w:t>
      </w:r>
      <w:hyperlink w:history="0" r:id="rId9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частью 6 статьи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43 введен </w:t>
      </w:r>
      <w:hyperlink w:history="0" r:id="rId9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поступлении возражений лицензирующий орган или территориальный орган не позднее чем в течение 5 рабочих дней со дня их поступления назначает проведение консультаций по вопросу рассмотрения поступивших возражений путем личной встречи или с использованием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(п. 44 введен </w:t>
      </w:r>
      <w:hyperlink w:history="0" r:id="rId9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Лицензирующий орган и (или) территориальный орган рассматривают возражения, по итогам рассмотрения направляют юридическому лицу, индивидуальному предпринимателю в течение 20 рабочих дней со дня получения возражений ответ, содержащий мотивированное решение, состоящее из вводной, описательной, мотивировочной и резолютивной частей. Результаты рассмотрения возражений могут быть использованы лицензирующим органом и (или) территориальным органом для целей организации и проведения мероприятий по профилактике нарушения лицензионных требований и (или) иных целей, не связанных с ограничением прав и свобод юридических лиц и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(п. 45 введен </w:t>
      </w:r>
      <w:hyperlink w:history="0" r:id="rId9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Лицензирующий орган и (или) территориальный орган осуществляют учет объявленных предостережений о недопустимости нарушения лицензионных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>
      <w:pPr>
        <w:pStyle w:val="0"/>
        <w:jc w:val="both"/>
      </w:pPr>
      <w:r>
        <w:rPr>
          <w:sz w:val="20"/>
        </w:rPr>
        <w:t xml:space="preserve">(п. 46 введен </w:t>
      </w:r>
      <w:hyperlink w:history="0" r:id="rId9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Должностные лица, указанные в </w:t>
      </w:r>
      <w:hyperlink w:history="0" w:anchor="P11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осуществляют консультирование по обращениям контролируемых лиц и их представителей в порядке, предусмотренном Федеральным </w:t>
      </w:r>
      <w:hyperlink w:history="0" r:id="rId9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 Консультирование осуществляется по вопросам, относящимся к контрольному (надзорному) мероприятию.</w:t>
      </w:r>
    </w:p>
    <w:p>
      <w:pPr>
        <w:pStyle w:val="0"/>
        <w:jc w:val="both"/>
      </w:pPr>
      <w:r>
        <w:rPr>
          <w:sz w:val="20"/>
        </w:rPr>
        <w:t xml:space="preserve">(п. 47 введен </w:t>
      </w:r>
      <w:hyperlink w:history="0" r:id="rId10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>
      <w:pPr>
        <w:pStyle w:val="0"/>
        <w:jc w:val="both"/>
      </w:pPr>
      <w:r>
        <w:rPr>
          <w:sz w:val="20"/>
        </w:rPr>
        <w:t xml:space="preserve">(п. 48 введен </w:t>
      </w:r>
      <w:hyperlink w:history="0" r:id="rId10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Консультирование контролируемых лиц и их представителей при поступлении однотипных обращений более 2 раз осуществляется в порядке, предусмотренном </w:t>
      </w:r>
      <w:hyperlink w:history="0" r:id="rId10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частью 9 статьи 50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должностными лицами, указанными в </w:t>
      </w:r>
      <w:hyperlink w:history="0" w:anchor="P112" w:tooltip="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1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"в"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49 введен </w:t>
      </w:r>
      <w:hyperlink w:history="0" r:id="rId10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Профилактический визит проводится должностными лицами, указанными в </w:t>
      </w:r>
      <w:hyperlink w:history="0" w:anchor="P112" w:tooltip="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1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"в" пункта 14</w:t>
        </w:r>
      </w:hyperlink>
      <w:r>
        <w:rPr>
          <w:sz w:val="20"/>
        </w:rPr>
        <w:t xml:space="preserve"> настоящего Положения, в форме профилактической беседы по месту осуществления деятельности контролируемого лица либо путем использования видео-конференц-связи в порядке, установленном </w:t>
      </w:r>
      <w:hyperlink w:history="0" r:id="rId10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статьей 52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50 введен </w:t>
      </w:r>
      <w:hyperlink w:history="0" r:id="rId10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Обязательный профилактический визит проводится должностными лицами, указанными в </w:t>
      </w:r>
      <w:hyperlink w:history="0" w:anchor="P11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подпункте "в" пункта 14</w:t>
        </w:r>
      </w:hyperlink>
      <w:r>
        <w:rPr>
          <w:sz w:val="20"/>
        </w:rPr>
        <w:t xml:space="preserve"> настоящего Положения, не позднее чем в течение одного года с момента предоставления лицензии и (или) внесения изменений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Обязательный профилактический визит проводится должностными лицами, указанными в </w:t>
      </w:r>
      <w:hyperlink w:history="0" w:anchor="P11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подпункте "в" пункта 14</w:t>
        </w:r>
      </w:hyperlink>
      <w:r>
        <w:rPr>
          <w:sz w:val="20"/>
        </w:rPr>
        <w:t xml:space="preserve"> настоящего Положения, в форме профилактической беседы по месту осуществления деятельности контролируемого лица. Срок проведения обязательного профилактического визита не может превышать один рабочий день. В ходе обязательного профилактического визита контролируемое лицо информируется о требованиях, предъявляемых к лицензиату. По результатам обязательного профилактического визита в течение 5 рабочих дней со дня проведения должностным лицом, указанным в </w:t>
      </w:r>
      <w:hyperlink w:history="0" w:anchor="P11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подпункте "в" пункта 14</w:t>
        </w:r>
      </w:hyperlink>
      <w:r>
        <w:rPr>
          <w:sz w:val="20"/>
        </w:rPr>
        <w:t xml:space="preserve"> настоящего Положения, оформляется и вручается под роспись лицензиату (направляется в установленном порядке) экземпляр листа профилактической беседы, содержащий указанную информацию.</w:t>
      </w:r>
    </w:p>
    <w:p>
      <w:pPr>
        <w:pStyle w:val="0"/>
        <w:jc w:val="both"/>
      </w:pPr>
      <w:r>
        <w:rPr>
          <w:sz w:val="20"/>
        </w:rPr>
        <w:t xml:space="preserve">(п. 51 введен </w:t>
      </w:r>
      <w:hyperlink w:history="0" r:id="rId10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51(1). Лицензиат обязан не позднее 5 рабочих дней с момента подписания договора (контракта) на выполнение работ (оказание услуг), указанных в </w:t>
      </w:r>
      <w:hyperlink w:history="0" w:anchor="P302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Положению, а при отсутствии такого договора (контракта) - до начала их фактического осуществления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лицензирующий орган.</w:t>
      </w:r>
    </w:p>
    <w:p>
      <w:pPr>
        <w:pStyle w:val="0"/>
        <w:jc w:val="both"/>
      </w:pPr>
      <w:r>
        <w:rPr>
          <w:sz w:val="20"/>
        </w:rPr>
        <w:t xml:space="preserve">(п. 51(1) введен </w:t>
      </w:r>
      <w:hyperlink w:history="0" r:id="rId10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51(2). Лицензиат обязан в течение 5 рабочих дней с момента окончания выполнения работ (оказания услуг), указанных в </w:t>
      </w:r>
      <w:hyperlink w:history="0" w:anchor="P302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Положению,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лицензирующий орган.</w:t>
      </w:r>
    </w:p>
    <w:p>
      <w:pPr>
        <w:pStyle w:val="0"/>
        <w:jc w:val="both"/>
      </w:pPr>
      <w:r>
        <w:rPr>
          <w:sz w:val="20"/>
        </w:rPr>
        <w:t xml:space="preserve">(п. 51(2) введен </w:t>
      </w:r>
      <w:hyperlink w:history="0" r:id="rId10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51(3). </w:t>
      </w:r>
      <w:r>
        <w:rPr>
          <w:sz w:val="20"/>
        </w:rPr>
        <w:t xml:space="preserve">Форма</w:t>
      </w:r>
      <w:r>
        <w:rPr>
          <w:sz w:val="20"/>
        </w:rPr>
        <w:t xml:space="preserve"> и содержание уведомления о начале и об окончании выполнения работ (оказания услуг), указанных в </w:t>
      </w:r>
      <w:hyperlink w:history="0" w:anchor="P302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Положению, устанавливаются лицензирующим органом.</w:t>
      </w:r>
    </w:p>
    <w:p>
      <w:pPr>
        <w:pStyle w:val="0"/>
        <w:jc w:val="both"/>
      </w:pPr>
      <w:r>
        <w:rPr>
          <w:sz w:val="20"/>
        </w:rPr>
        <w:t xml:space="preserve">(п. 51(3) введен </w:t>
      </w:r>
      <w:hyperlink w:history="0" r:id="rId10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51(4). При выявлении лицензирующим органом нарушения лицензиатом требований, установленных </w:t>
      </w:r>
      <w:hyperlink w:history="0" r:id="rId110" w:tooltip="Федеральный закон от 21.12.1994 N 69-ФЗ (ред. от 16.04.2022) &quot;О пожарной безопасности&quot; {КонсультантПлюс}">
        <w:r>
          <w:rPr>
            <w:sz w:val="20"/>
            <w:color w:val="0000ff"/>
          </w:rPr>
          <w:t xml:space="preserve">статьями 24.1</w:t>
        </w:r>
      </w:hyperlink>
      <w:r>
        <w:rPr>
          <w:sz w:val="20"/>
        </w:rPr>
        <w:t xml:space="preserve"> и (или) </w:t>
      </w:r>
      <w:hyperlink w:history="0" r:id="rId111" w:tooltip="Федеральный закон от 21.12.1994 N 69-ФЗ (ред. от 16.04.2022) &quot;О пожарной безопасности&quot; {КонсультантПлюс}">
        <w:r>
          <w:rPr>
            <w:sz w:val="20"/>
            <w:color w:val="0000ff"/>
          </w:rPr>
          <w:t xml:space="preserve">24.3</w:t>
        </w:r>
      </w:hyperlink>
      <w:r>
        <w:rPr>
          <w:sz w:val="20"/>
        </w:rPr>
        <w:t xml:space="preserve"> Федерального закона "О пожарной безопасности" и </w:t>
      </w:r>
      <w:hyperlink w:history="0" w:anchor="P45" w:tooltip="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">
        <w:r>
          <w:rPr>
            <w:sz w:val="20"/>
            <w:color w:val="0000ff"/>
          </w:rPr>
          <w:t xml:space="preserve">пунктами "а"</w:t>
        </w:r>
      </w:hyperlink>
      <w:r>
        <w:rPr>
          <w:sz w:val="20"/>
        </w:rPr>
        <w:t xml:space="preserve">, </w:t>
      </w:r>
      <w:hyperlink w:history="0" w:anchor="P47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49" w:tooltip="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">
        <w:r>
          <w:rPr>
            <w:sz w:val="20"/>
            <w:color w:val="0000ff"/>
          </w:rPr>
          <w:t xml:space="preserve">"г" пункта 4</w:t>
        </w:r>
      </w:hyperlink>
      <w:r>
        <w:rPr>
          <w:sz w:val="20"/>
        </w:rPr>
        <w:t xml:space="preserve"> настоящего Положения, лицензирующий орган направляет лицензиату соответствующее предупреждение.</w:t>
      </w:r>
    </w:p>
    <w:p>
      <w:pPr>
        <w:pStyle w:val="0"/>
        <w:jc w:val="both"/>
      </w:pPr>
      <w:r>
        <w:rPr>
          <w:sz w:val="20"/>
        </w:rPr>
        <w:t xml:space="preserve">(п. 51(4) введен </w:t>
      </w:r>
      <w:hyperlink w:history="0" r:id="rId11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51(5). Решение о подготовке предупреждения и его направлении лицензиату принимает руководитель, заместитель руководителя лицензирующего органа или иное уполномоченное должностное лицо лицензирующего органа.</w:t>
      </w:r>
    </w:p>
    <w:p>
      <w:pPr>
        <w:pStyle w:val="0"/>
        <w:jc w:val="both"/>
      </w:pPr>
      <w:r>
        <w:rPr>
          <w:sz w:val="20"/>
        </w:rPr>
        <w:t xml:space="preserve">(п. 51(5) введен </w:t>
      </w:r>
      <w:hyperlink w:history="0" r:id="rId11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51(6). Подготовка и направление предупреждения осуществляется не позднее 5 рабочих дней со дня получения должностным лицом лицензирующего органа сведений о соответствующих нарушениях.</w:t>
      </w:r>
    </w:p>
    <w:p>
      <w:pPr>
        <w:pStyle w:val="0"/>
        <w:jc w:val="both"/>
      </w:pPr>
      <w:r>
        <w:rPr>
          <w:sz w:val="20"/>
        </w:rPr>
        <w:t xml:space="preserve">(п. 51(6) введен </w:t>
      </w:r>
      <w:hyperlink w:history="0" r:id="rId11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51(7). В предупреждении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лицензирующего органа, который направляет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предупреждения;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юридического лица,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указание на лицензионные требования с указанием нормативных правовых актов, включая их структурные единицы, предусматривающие такие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предложение юридическому лицу, индивидуальному предпринимателю принять меры по обеспечению соблюдения лицензионных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указание юридическому лицу, индивидуальному предпринимателю направить уведомление об исполнении предупреждения в лицензирующий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 (не более 90 календарных дней со дня направления предупреждения) для направления юридическим лицом, индивидуальным предпринимателем уведомления об исполнении предупреждения;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исполнении предупреждения.</w:t>
      </w:r>
    </w:p>
    <w:p>
      <w:pPr>
        <w:pStyle w:val="0"/>
        <w:jc w:val="both"/>
      </w:pPr>
      <w:r>
        <w:rPr>
          <w:sz w:val="20"/>
        </w:rPr>
        <w:t xml:space="preserve">(п. 51(7) введен </w:t>
      </w:r>
      <w:hyperlink w:history="0" r:id="rId11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"Интернет"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(п. 51(8) введен </w:t>
      </w:r>
      <w:hyperlink w:history="0" r:id="rId11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51(9). По результатам рассмотрения предупреждения юридическим лицом или индивидуальным предпринимателем в течение 10 дней с момента получения предупреждения могут быть поданы в лицензирующий орган, направивший предупреждение, возражения.</w:t>
      </w:r>
    </w:p>
    <w:p>
      <w:pPr>
        <w:pStyle w:val="0"/>
        <w:jc w:val="both"/>
      </w:pPr>
      <w:r>
        <w:rPr>
          <w:sz w:val="20"/>
        </w:rPr>
        <w:t xml:space="preserve">(п. 51(9) введен </w:t>
      </w:r>
      <w:hyperlink w:history="0" r:id="rId11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51(10). В возражениях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лица,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 -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номер предупреждения, направленного в адрес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позиции в отношении указанных в предупреждении нарушений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51(10) введен </w:t>
      </w:r>
      <w:hyperlink w:history="0" r:id="rId11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51(11). Возражения направляются юридическим лицом, индивидуальным предпринимателем в лицензирующий орган в форме электронного документа, подписанного усиленной квалифицированной электронной подписью лицензиата, на указанный в предупреждении адрес электронной почты лицензирующего органа либо иными указанными в предупреждении способами.</w:t>
      </w:r>
    </w:p>
    <w:p>
      <w:pPr>
        <w:pStyle w:val="0"/>
        <w:jc w:val="both"/>
      </w:pPr>
      <w:r>
        <w:rPr>
          <w:sz w:val="20"/>
        </w:rPr>
        <w:t xml:space="preserve">(п. 51(11) введен </w:t>
      </w:r>
      <w:hyperlink w:history="0" r:id="rId11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51(12). Лицензирующий орган рассматривает возражения и по итогам рассмотрения направляет юридическому лицу, индивидуальному предпринимателю в течение 5 рабочих дней со дня получения возражений ответ в порядке, установленном </w:t>
      </w:r>
      <w:hyperlink w:history="0" w:anchor="P250" w:tooltip="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&quot;Интернет&quot;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&quot;Единый портал государственных и муниципальных услуг (функц...">
        <w:r>
          <w:rPr>
            <w:sz w:val="20"/>
            <w:color w:val="0000ff"/>
          </w:rPr>
          <w:t xml:space="preserve">пунктом 51(8)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51(12) введен </w:t>
      </w:r>
      <w:hyperlink w:history="0" r:id="rId12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51(13). При отсутствии возражений юридическое лицо, индивидуальный предприниматель в указанный в предупреждении срок направляют в лицензирующий орган уведомление об исполнении предупреждения, которое должно содержать сведения о принятых по результатам рассмотрения предупреждения мерах по обеспечению соблюдения лицензионных требований. К уведомлению прилагаются копии документов, подтверждающих устранение нарушений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51(13) введен </w:t>
      </w:r>
      <w:hyperlink w:history="0" r:id="rId12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51(14). Лицензирующий орган приостанавливает действие лицензии в случаях, установленных </w:t>
      </w:r>
      <w:hyperlink w:history="0" r:id="rId122" w:tooltip="Федеральный закон от 21.12.1994 N 69-ФЗ (ред. от 16.04.2022) &quot;О пожарной безопасности&quot; {КонсультантПлюс}">
        <w:r>
          <w:rPr>
            <w:sz w:val="20"/>
            <w:color w:val="0000ff"/>
          </w:rPr>
          <w:t xml:space="preserve">статьей 24.2</w:t>
        </w:r>
      </w:hyperlink>
      <w:r>
        <w:rPr>
          <w:sz w:val="20"/>
        </w:rPr>
        <w:t xml:space="preserve"> Федерального закона "О пожарной безопасности".</w:t>
      </w:r>
    </w:p>
    <w:p>
      <w:pPr>
        <w:pStyle w:val="0"/>
        <w:jc w:val="both"/>
      </w:pPr>
      <w:r>
        <w:rPr>
          <w:sz w:val="20"/>
        </w:rPr>
        <w:t xml:space="preserve">(п. 51(14) введен </w:t>
      </w:r>
      <w:hyperlink w:history="0" r:id="rId12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(п. 51(15) введен </w:t>
      </w:r>
      <w:hyperlink w:history="0" r:id="rId12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51(16). О принятом решении лицензирующий орган информирует лицензиата в течение 1 рабочего дня в порядке, установленном </w:t>
      </w:r>
      <w:hyperlink w:history="0" w:anchor="P250" w:tooltip="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&quot;Интернет&quot;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&quot;Единый портал государственных и муниципальных услуг (функц...">
        <w:r>
          <w:rPr>
            <w:sz w:val="20"/>
            <w:color w:val="0000ff"/>
          </w:rPr>
          <w:t xml:space="preserve">пунктом 51(8)</w:t>
        </w:r>
      </w:hyperlink>
      <w:r>
        <w:rPr>
          <w:sz w:val="20"/>
        </w:rPr>
        <w:t xml:space="preserve"> настоящего Положения, и вносит сведения о приостановлении действия лицензии в реестр лицензий. Уведомление должно содержать ссылку на сведения о приостановлении действия лицензии из реестра лицензий, размещенные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51(16) введен </w:t>
      </w:r>
      <w:hyperlink w:history="0" r:id="rId12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51(17). При получении уведомления от лицензиата об устранении выявленных нарушений лицензирующий орган проводит в течение 5 рабочих дней проверку достоверности сведений, указанных в уведомлении.</w:t>
      </w:r>
    </w:p>
    <w:p>
      <w:pPr>
        <w:pStyle w:val="0"/>
        <w:jc w:val="both"/>
      </w:pPr>
      <w:r>
        <w:rPr>
          <w:sz w:val="20"/>
        </w:rPr>
        <w:t xml:space="preserve">(п. 51(17) введен </w:t>
      </w:r>
      <w:hyperlink w:history="0" r:id="rId12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51(18). Если по результатам проведенной проверки будет установлено, что сведения, указанные в уведомлении, достоверны, а нарушения, послужившие основанием для приостановления действия лицензии, устранены, лицензирующим органом принимается решение о возобновлении действия лицензии в порядке, предусмотренном </w:t>
      </w:r>
      <w:hyperlink w:history="0" w:anchor="P268" w:tooltip="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">
        <w:r>
          <w:rPr>
            <w:sz w:val="20"/>
            <w:color w:val="0000ff"/>
          </w:rPr>
          <w:t xml:space="preserve">пунктами 51(15)</w:t>
        </w:r>
      </w:hyperlink>
      <w:r>
        <w:rPr>
          <w:sz w:val="20"/>
        </w:rPr>
        <w:t xml:space="preserve"> - </w:t>
      </w:r>
      <w:hyperlink w:history="0" w:anchor="P270" w:tooltip="51(16). О принятом решении лицензирующий орган информирует лицензиата в течение 1 рабочего дня в порядке, установленном пунктом 51(8) настоящего Положения, и вносит сведения о приостановлении действия лицензии в реестр лицензий. Уведомление должно содержать ссылку на сведения о приостановлении действия лицензии из реестра лицензий, размещенные в информационно-телекоммуникационной сети &quot;Интернет&quot;.">
        <w:r>
          <w:rPr>
            <w:sz w:val="20"/>
            <w:color w:val="0000ff"/>
          </w:rPr>
          <w:t xml:space="preserve">51(16)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51(18) введен </w:t>
      </w:r>
      <w:hyperlink w:history="0" r:id="rId12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Контролируемые лица, в отношении которых приняты решения или совершены действия (бездействие), имеют право на досудебное обжалование действий (бездействия) и (или) решений должностных лиц, указанных в </w:t>
      </w:r>
      <w:hyperlink w:history="0" w:anchor="P112" w:tooltip="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1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"в" пункта 14</w:t>
        </w:r>
      </w:hyperlink>
      <w:r>
        <w:rPr>
          <w:sz w:val="20"/>
        </w:rPr>
        <w:t xml:space="preserve"> настоящего Положения, принятых в ходе осуществления лицензионного контроля в порядке, установленном Федеральным </w:t>
      </w:r>
      <w:hyperlink w:history="0" r:id="rId12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52 введен </w:t>
      </w:r>
      <w:hyperlink w:history="0" r:id="rId12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Информация для заинтересованных лиц об их праве на досудебное (внесудебное) обжалование действий (бездействия) и (или) решений должностных лиц лицензирующего органа и (или) территориальных органов, а также о порядке обжалования размещается на официальных сайтах лицензирующего органа и (или) территориальных органов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53 введен </w:t>
      </w:r>
      <w:hyperlink w:history="0" r:id="rId13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Обжалование решений территориальных органов, действий (бездействия) их должностных лиц при осуществлении лицензионного контроля осуществляется в порядке и сроки, которые установлены Федеральным </w:t>
      </w:r>
      <w:hyperlink w:history="0" r:id="rId13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территориального органа, действия (бездействие) его должностных лиц рассматривается руководителем (заместителем руководителя) соответствующего территориального органа либо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(бездействие) руководителя (заместителя руководителя) территориального органа рассматривается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решений, принятых структурным подразделением центрального аппарата лицензирующего органа, в сферу деятельности которого входят вопросы организации и осуществления лицензионного контроля, и его должностными лицами, жалоба рассматривается главным государственным инспектором Российской Федерации по пожарному надзору либо его заместителями.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рассмотренной жалобы выносится мотивированное решение, которое должно содержать вводную, описательную, мотивировочную и резолютивную части.</w:t>
      </w:r>
    </w:p>
    <w:p>
      <w:pPr>
        <w:pStyle w:val="0"/>
        <w:jc w:val="both"/>
      </w:pPr>
      <w:r>
        <w:rPr>
          <w:sz w:val="20"/>
        </w:rPr>
        <w:t xml:space="preserve">(п. 54 введен </w:t>
      </w:r>
      <w:hyperlink w:history="0" r:id="rId13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Жалоба подлежит рассмотрению в срок не более 20 рабочих дней со дня ее регистрации.</w:t>
      </w:r>
    </w:p>
    <w:p>
      <w:pPr>
        <w:pStyle w:val="0"/>
        <w:jc w:val="both"/>
      </w:pPr>
      <w:r>
        <w:rPr>
          <w:sz w:val="20"/>
        </w:rPr>
        <w:t xml:space="preserve">(п. 55 введен </w:t>
      </w:r>
      <w:hyperlink w:history="0" r:id="rId13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Если в результате рассмотрения жалобы на действия (бездействие) должностных лиц лицензирующего органа или территориального органа, реализованные в ходе осуществления государственной функции и (или) предоставления государственной услуги, жалоба признается удовлетворенной или частично удовлетворенной, то принимается решение о применении мер ответственности к должностным лицам лицензирующего органа или территориального органа, допустившим соответствующие нарушения.</w:t>
      </w:r>
    </w:p>
    <w:p>
      <w:pPr>
        <w:pStyle w:val="0"/>
        <w:jc w:val="both"/>
      </w:pPr>
      <w:r>
        <w:rPr>
          <w:sz w:val="20"/>
        </w:rPr>
        <w:t xml:space="preserve">(п. 56 введен </w:t>
      </w:r>
      <w:hyperlink w:history="0" r:id="rId13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деятельности по монтажу, техническому</w:t>
      </w:r>
    </w:p>
    <w:p>
      <w:pPr>
        <w:pStyle w:val="0"/>
        <w:jc w:val="right"/>
      </w:pPr>
      <w:r>
        <w:rPr>
          <w:sz w:val="20"/>
        </w:rPr>
        <w:t xml:space="preserve">обслуживанию и ремонту средств</w:t>
      </w:r>
    </w:p>
    <w:p>
      <w:pPr>
        <w:pStyle w:val="0"/>
        <w:jc w:val="right"/>
      </w:pPr>
      <w:r>
        <w:rPr>
          <w:sz w:val="20"/>
        </w:rPr>
        <w:t xml:space="preserve">обеспечения пожарной безопасности</w:t>
      </w:r>
    </w:p>
    <w:p>
      <w:pPr>
        <w:pStyle w:val="0"/>
        <w:jc w:val="right"/>
      </w:pPr>
      <w:r>
        <w:rPr>
          <w:sz w:val="20"/>
        </w:rPr>
        <w:t xml:space="preserve">зданий и сооружений</w:t>
      </w:r>
    </w:p>
    <w:p>
      <w:pPr>
        <w:pStyle w:val="0"/>
        <w:jc w:val="both"/>
      </w:pPr>
      <w:r>
        <w:rPr>
          <w:sz w:val="20"/>
        </w:rPr>
      </w:r>
    </w:p>
    <w:bookmarkStart w:id="302" w:name="P302"/>
    <w:bookmarkEnd w:id="30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РАБОТ И УСЛУГ, СОСТАВЛЯЮЩИХ ДЕЯТЕЛЬНОСТЬ ПО МОНТАЖУ,</w:t>
      </w:r>
    </w:p>
    <w:p>
      <w:pPr>
        <w:pStyle w:val="2"/>
        <w:jc w:val="center"/>
      </w:pPr>
      <w:r>
        <w:rPr>
          <w:sz w:val="20"/>
        </w:rPr>
        <w:t xml:space="preserve">ТЕХНИЧЕСКОМУ ОБСЛУЖИВАНИЮ И РЕМОНТУ СРЕДСТВ ОБЕСПЕЧЕНИЯ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 ЗДАНИЙ И СООРУЖЕНИЙ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20.07.2021 N 1223)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3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3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Монтаж, техническое обслуживание и ремонт заполнений проемов в противопожарных преградах.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Выполнение работ по огнезащите материалов,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Монтаж, техническое обслуживание и ремонт первичных средств пожаротушения.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28.07.2020 N 1128</w:t>
            <w:br/>
            <w:t>(ред. от 30.11.2021)</w:t>
            <w:br/>
            <w:t>"Об утверждении Положения о лицензировании деят...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5D5CF6E4E26823B94D1E33E4A51701CF11D0AC04FA1E890A587490F7A319BB7CC64D3B8EB65560D2E6D5790456183F3DEB54E9D7D0288AJEuFM" TargetMode = "External"/>
	<Relationship Id="rId8" Type="http://schemas.openxmlformats.org/officeDocument/2006/relationships/hyperlink" Target="consultantplus://offline/ref=EC5D5CF6E4E26823B94D1E33E4A51701CF11D3AB02F21E890A587490F7A319BB7CC64D3B8EB65560D3E6D5790456183F3DEB54E9D7D0288AJEuFM" TargetMode = "External"/>
	<Relationship Id="rId9" Type="http://schemas.openxmlformats.org/officeDocument/2006/relationships/hyperlink" Target="consultantplus://offline/ref=EC5D5CF6E4E26823B94D1E33E4A51701C818D6AD00FF1E890A587490F7A319BB7CC64D3B8EB65460D7E6D5790456183F3DEB54E9D7D0288AJEuFM" TargetMode = "External"/>
	<Relationship Id="rId10" Type="http://schemas.openxmlformats.org/officeDocument/2006/relationships/hyperlink" Target="consultantplus://offline/ref=EC5D5CF6E4E26823B94D1E33E4A51701CF11D3AB02F21E890A587490F7A319BB7CC64D3B8EB65560D0E6D5790456183F3DEB54E9D7D0288AJEuFM" TargetMode = "External"/>
	<Relationship Id="rId11" Type="http://schemas.openxmlformats.org/officeDocument/2006/relationships/hyperlink" Target="consultantplus://offline/ref=EC5D5CF6E4E26823B94D1E33E4A51701CF11D0AC04FA1E890A587490F7A319BB7CC64D3B8EB65560D2E6D5790456183F3DEB54E9D7D0288AJEuFM" TargetMode = "External"/>
	<Relationship Id="rId12" Type="http://schemas.openxmlformats.org/officeDocument/2006/relationships/hyperlink" Target="consultantplus://offline/ref=EC5D5CF6E4E26823B94D1E33E4A51701CF11D3AB02F21E890A587490F7A319BB7CC64D3B8EB65560D1E6D5790456183F3DEB54E9D7D0288AJEuFM" TargetMode = "External"/>
	<Relationship Id="rId13" Type="http://schemas.openxmlformats.org/officeDocument/2006/relationships/hyperlink" Target="consultantplus://offline/ref=EC5D5CF6E4E26823B94D1E33E4A51701CF11D0AC04FA1E890A587490F7A319BB7CC64D3B8EB65560D3E6D5790456183F3DEB54E9D7D0288AJEuFM" TargetMode = "External"/>
	<Relationship Id="rId14" Type="http://schemas.openxmlformats.org/officeDocument/2006/relationships/hyperlink" Target="consultantplus://offline/ref=EC5D5CF6E4E26823B94D1E33E4A51701CF10D6A40CFF1E890A587490F7A319BB7CC64D3E8DB05E3583A9D425420B0B3D33EB56EFCBJDu0M" TargetMode = "External"/>
	<Relationship Id="rId15" Type="http://schemas.openxmlformats.org/officeDocument/2006/relationships/hyperlink" Target="consultantplus://offline/ref=EC5D5CF6E4E26823B94D1E33E4A51701C819D5AA05F31E890A587490F7A319BB6EC615378CBE4B61D4F3832842J0u1M" TargetMode = "External"/>
	<Relationship Id="rId16" Type="http://schemas.openxmlformats.org/officeDocument/2006/relationships/hyperlink" Target="consultantplus://offline/ref=EC5D5CF6E4E26823B94D1E33E4A51701CF11D3AB02F21E890A587490F7A319BB7CC64D3B8EB65560D7E6D5790456183F3DEB54E9D7D0288AJEuFM" TargetMode = "External"/>
	<Relationship Id="rId17" Type="http://schemas.openxmlformats.org/officeDocument/2006/relationships/hyperlink" Target="consultantplus://offline/ref=EC5D5CF6E4E26823B94D1E33E4A51701CF11D3AB02F21E890A587490F7A319BB7CC64D3B8EB65560D5E6D5790456183F3DEB54E9D7D0288AJEuFM" TargetMode = "External"/>
	<Relationship Id="rId18" Type="http://schemas.openxmlformats.org/officeDocument/2006/relationships/hyperlink" Target="consultantplus://offline/ref=EC5D5CF6E4E26823B94D1E33E4A51701CF11D3AB02F21E890A587490F7A319BB7CC64D3B8EB65560DAE6D5790456183F3DEB54E9D7D0288AJEuFM" TargetMode = "External"/>
	<Relationship Id="rId19" Type="http://schemas.openxmlformats.org/officeDocument/2006/relationships/hyperlink" Target="consultantplus://offline/ref=EC5D5CF6E4E26823B94D1E33E4A51701C818D6AD00FF1E890A587490F7A319BB7CC64D398DB25E3583A9D425420B0B3D33EB56EFCBJDu0M" TargetMode = "External"/>
	<Relationship Id="rId20" Type="http://schemas.openxmlformats.org/officeDocument/2006/relationships/hyperlink" Target="consultantplus://offline/ref=EC5D5CF6E4E26823B94D1E33E4A51701CF11D3AB02F21E890A587490F7A319BB7CC64D3B8EB65563D2E6D5790456183F3DEB54E9D7D0288AJEuFM" TargetMode = "External"/>
	<Relationship Id="rId21" Type="http://schemas.openxmlformats.org/officeDocument/2006/relationships/hyperlink" Target="consultantplus://offline/ref=EC5D5CF6E4E26823B94D1E33E4A51701C818D6AD00FF1E890A587490F7A319BB7CC64D3B8EB65464D0E6D5790456183F3DEB54E9D7D0288AJEuFM" TargetMode = "External"/>
	<Relationship Id="rId22" Type="http://schemas.openxmlformats.org/officeDocument/2006/relationships/hyperlink" Target="consultantplus://offline/ref=EC5D5CF6E4E26823B94D1E33E4A51701CF11D0AC04FA1E890A587490F7A319BB7CC64D3B8EB65560D1E6D5790456183F3DEB54E9D7D0288AJEuFM" TargetMode = "External"/>
	<Relationship Id="rId23" Type="http://schemas.openxmlformats.org/officeDocument/2006/relationships/hyperlink" Target="consultantplus://offline/ref=EC5D5CF6E4E26823B94D1E33E4A51701CF11D3AB02F21E890A587490F7A319BB7CC64D3B8EB65563D3E6D5790456183F3DEB54E9D7D0288AJEuFM" TargetMode = "External"/>
	<Relationship Id="rId24" Type="http://schemas.openxmlformats.org/officeDocument/2006/relationships/hyperlink" Target="consultantplus://offline/ref=EC5D5CF6E4E26823B94D1E33E4A51701CF11D0AC04FA1E890A587490F7A319BB7CC64D3B8EB65560D6E6D5790456183F3DEB54E9D7D0288AJEuFM" TargetMode = "External"/>
	<Relationship Id="rId25" Type="http://schemas.openxmlformats.org/officeDocument/2006/relationships/hyperlink" Target="consultantplus://offline/ref=EC5D5CF6E4E26823B94D1E33E4A51701CF11D3AB02F21E890A587490F7A319BB7CC64D3B8EB65563D0E6D5790456183F3DEB54E9D7D0288AJEuFM" TargetMode = "External"/>
	<Relationship Id="rId26" Type="http://schemas.openxmlformats.org/officeDocument/2006/relationships/hyperlink" Target="consultantplus://offline/ref=EC5D5CF6E4E26823B94D1E33E4A51701CF11D3AB02F21E890A587490F7A319BB7CC64D3B8EB65563D6E6D5790456183F3DEB54E9D7D0288AJEuFM" TargetMode = "External"/>
	<Relationship Id="rId27" Type="http://schemas.openxmlformats.org/officeDocument/2006/relationships/hyperlink" Target="consultantplus://offline/ref=EC5D5CF6E4E26823B94D1E33E4A51701C818D6AD00FF1E890A587490F7A319BB6EC615378CBE4B61D4F3832842J0u1M" TargetMode = "External"/>
	<Relationship Id="rId28" Type="http://schemas.openxmlformats.org/officeDocument/2006/relationships/hyperlink" Target="consultantplus://offline/ref=EC5D5CF6E4E26823B94D1E33E4A51701CF11D0AC04FA1E890A587490F7A319BB7CC64D3B8EB65560D5E6D5790456183F3DEB54E9D7D0288AJEuFM" TargetMode = "External"/>
	<Relationship Id="rId29" Type="http://schemas.openxmlformats.org/officeDocument/2006/relationships/hyperlink" Target="consultantplus://offline/ref=EC5D5CF6E4E26823B94D1E33E4A51701CF11D0AC04FA1E890A587490F7A319BB7CC64D3B8EB65563D2E6D5790456183F3DEB54E9D7D0288AJEuFM" TargetMode = "External"/>
	<Relationship Id="rId30" Type="http://schemas.openxmlformats.org/officeDocument/2006/relationships/hyperlink" Target="consultantplus://offline/ref=EC5D5CF6E4E26823B94D1E33E4A51701CF11D3AB02F21E890A587490F7A319BB7CC64D3B8EB65563D7E6D5790456183F3DEB54E9D7D0288AJEuFM" TargetMode = "External"/>
	<Relationship Id="rId31" Type="http://schemas.openxmlformats.org/officeDocument/2006/relationships/hyperlink" Target="consultantplus://offline/ref=EC5D5CF6E4E26823B94D1E33E4A51701CF11D6AD01F81E890A587490F7A319BB6EC615378CBE4B61D4F3832842J0u1M" TargetMode = "External"/>
	<Relationship Id="rId32" Type="http://schemas.openxmlformats.org/officeDocument/2006/relationships/hyperlink" Target="consultantplus://offline/ref=EC5D5CF6E4E26823B94D1E33E4A51701CF11D0AC04FA1E890A587490F7A319BB7CC64D3B8EB65563D3E6D5790456183F3DEB54E9D7D0288AJEuFM" TargetMode = "External"/>
	<Relationship Id="rId33" Type="http://schemas.openxmlformats.org/officeDocument/2006/relationships/hyperlink" Target="consultantplus://offline/ref=EC5D5CF6E4E26823B94D1E33E4A51701C818D6AD00FF1E890A587490F7A319BB7CC64D3886B55E3583A9D425420B0B3D33EB56EFCBJDu0M" TargetMode = "External"/>
	<Relationship Id="rId34" Type="http://schemas.openxmlformats.org/officeDocument/2006/relationships/hyperlink" Target="consultantplus://offline/ref=EC5D5CF6E4E26823B94D1E33E4A51701CF11D3AB02F21E890A587490F7A319BB7CC64D3B8EB65563D4E6D5790456183F3DEB54E9D7D0288AJEuFM" TargetMode = "External"/>
	<Relationship Id="rId35" Type="http://schemas.openxmlformats.org/officeDocument/2006/relationships/hyperlink" Target="consultantplus://offline/ref=EC5D5CF6E4E26823B94D1E33E4A51701CF11D3AB02F21E890A587490F7A319BB7CC64D3B8EB65563DAE6D5790456183F3DEB54E9D7D0288AJEuFM" TargetMode = "External"/>
	<Relationship Id="rId36" Type="http://schemas.openxmlformats.org/officeDocument/2006/relationships/hyperlink" Target="consultantplus://offline/ref=EC5D5CF6E4E26823B94D1E33E4A51701CF11D3AB02F21E890A587490F7A319BB7CC64D3B8EB65563DBE6D5790456183F3DEB54E9D7D0288AJEuFM" TargetMode = "External"/>
	<Relationship Id="rId37" Type="http://schemas.openxmlformats.org/officeDocument/2006/relationships/hyperlink" Target="consultantplus://offline/ref=EC5D5CF6E4E26823B94D1E33E4A51701CF11D3AB02F21E890A587490F7A319BB7CC64D3B8EB65562D2E6D5790456183F3DEB54E9D7D0288AJEuFM" TargetMode = "External"/>
	<Relationship Id="rId38" Type="http://schemas.openxmlformats.org/officeDocument/2006/relationships/hyperlink" Target="consultantplus://offline/ref=EC5D5CF6E4E26823B94D1E33E4A51701CF11D3AB02F21E890A587490F7A319BB7CC64D3B8EB65562D3E6D5790456183F3DEB54E9D7D0288AJEuFM" TargetMode = "External"/>
	<Relationship Id="rId39" Type="http://schemas.openxmlformats.org/officeDocument/2006/relationships/hyperlink" Target="consultantplus://offline/ref=EC5D5CF6E4E26823B94D1E33E4A51701CF11D3AB02F21E890A587490F7A319BB7CC64D3B8EB65562D0E6D5790456183F3DEB54E9D7D0288AJEuFM" TargetMode = "External"/>
	<Relationship Id="rId40" Type="http://schemas.openxmlformats.org/officeDocument/2006/relationships/hyperlink" Target="consultantplus://offline/ref=EC5D5CF6E4E26823B94D1E33E4A51701CF11D3AB02F21E890A587490F7A319BB7CC64D3B8EB65562D1E6D5790456183F3DEB54E9D7D0288AJEuFM" TargetMode = "External"/>
	<Relationship Id="rId41" Type="http://schemas.openxmlformats.org/officeDocument/2006/relationships/hyperlink" Target="consultantplus://offline/ref=EC5D5CF6E4E26823B94D1E33E4A51701CF11D3AB02F21E890A587490F7A319BB7CC64D3B8EB65562D6E6D5790456183F3DEB54E9D7D0288AJEuFM" TargetMode = "External"/>
	<Relationship Id="rId42" Type="http://schemas.openxmlformats.org/officeDocument/2006/relationships/hyperlink" Target="consultantplus://offline/ref=EC5D5CF6E4E26823B94D1E33E4A51701CF11D3AB02F21E890A587490F7A319BB7CC64D3B8EB65562D7E6D5790456183F3DEB54E9D7D0288AJEuFM" TargetMode = "External"/>
	<Relationship Id="rId43" Type="http://schemas.openxmlformats.org/officeDocument/2006/relationships/hyperlink" Target="consultantplus://offline/ref=EC5D5CF6E4E26823B94D1E33E4A51701CF11D0AC04FA1E890A587490F7A319BB7CC64D3B8EB65563D0E6D5790456183F3DEB54E9D7D0288AJEuFM" TargetMode = "External"/>
	<Relationship Id="rId44" Type="http://schemas.openxmlformats.org/officeDocument/2006/relationships/hyperlink" Target="consultantplus://offline/ref=EC5D5CF6E4E26823B94D1E33E4A51701C819D4A504F31E890A587490F7A319BB7CC64D3B8EB55C67D1E6D5790456183F3DEB54E9D7D0288AJEuFM" TargetMode = "External"/>
	<Relationship Id="rId45" Type="http://schemas.openxmlformats.org/officeDocument/2006/relationships/hyperlink" Target="consultantplus://offline/ref=EC5D5CF6E4E26823B94D1E33E4A51701CF13D2AC00FA1E890A587490F7A319BB7CC64D3B8EB65561D5E6D5790456183F3DEB54E9D7D0288AJEuFM" TargetMode = "External"/>
	<Relationship Id="rId46" Type="http://schemas.openxmlformats.org/officeDocument/2006/relationships/hyperlink" Target="consultantplus://offline/ref=EC5D5CF6E4E26823B94D1E33E4A51701C818D6AD00FF1E890A587490F7A319BB7CC64D398DB15E3583A9D425420B0B3D33EB56EFCBJDu0M" TargetMode = "External"/>
	<Relationship Id="rId47" Type="http://schemas.openxmlformats.org/officeDocument/2006/relationships/hyperlink" Target="consultantplus://offline/ref=EC5D5CF6E4E26823B94D1E33E4A51701CF11D0AC04FA1E890A587490F7A319BB7CC64D3B8EB65563D1E6D5790456183F3DEB54E9D7D0288AJEuFM" TargetMode = "External"/>
	<Relationship Id="rId48" Type="http://schemas.openxmlformats.org/officeDocument/2006/relationships/hyperlink" Target="consultantplus://offline/ref=EC5D5CF6E4E26823B94D1E33E4A51701CF10D5A403FD1E890A587490F7A319BB7CC64D388EB35C63D9B9D06C150E17352BF552F1CBD22AJ8uAM" TargetMode = "External"/>
	<Relationship Id="rId49" Type="http://schemas.openxmlformats.org/officeDocument/2006/relationships/hyperlink" Target="consultantplus://offline/ref=EC5D5CF6E4E26823B94D1E33E4A51701CF10D5A403FD1E890A587490F7A319BB7CC64D3D89B75E3583A9D425420B0B3D33EB56EFCBJDu0M" TargetMode = "External"/>
	<Relationship Id="rId50" Type="http://schemas.openxmlformats.org/officeDocument/2006/relationships/hyperlink" Target="consultantplus://offline/ref=EC5D5CF6E4E26823B94D1E33E4A51701CF11D3AB02F21E890A587490F7A319BB7CC64D3B8EB65562D4E6D5790456183F3DEB54E9D7D0288AJEuFM" TargetMode = "External"/>
	<Relationship Id="rId51" Type="http://schemas.openxmlformats.org/officeDocument/2006/relationships/hyperlink" Target="consultantplus://offline/ref=EC5D5CF6E4E26823B94D1E33E4A51701CF11D3AB02F21E890A587490F7A319BB7CC64D3B8EB65562D5E6D5790456183F3DEB54E9D7D0288AJEuFM" TargetMode = "External"/>
	<Relationship Id="rId52" Type="http://schemas.openxmlformats.org/officeDocument/2006/relationships/hyperlink" Target="consultantplus://offline/ref=EC5D5CF6E4E26823B94D1E33E4A51701CF11D3AB02F21E890A587490F7A319BB7CC64D3B8EB65562DBE6D5790456183F3DEB54E9D7D0288AJEuFM" TargetMode = "External"/>
	<Relationship Id="rId53" Type="http://schemas.openxmlformats.org/officeDocument/2006/relationships/hyperlink" Target="consultantplus://offline/ref=EC5D5CF6E4E26823B94D1E33E4A51701CF11D3AB02F21E890A587490F7A319BB7CC64D3B8EB65565D2E6D5790456183F3DEB54E9D7D0288AJEuFM" TargetMode = "External"/>
	<Relationship Id="rId54" Type="http://schemas.openxmlformats.org/officeDocument/2006/relationships/hyperlink" Target="consultantplus://offline/ref=EC5D5CF6E4E26823B94D1E33E4A51701C819DBA904FB1E890A587490F7A319BB6EC615378CBE4B61D4F3832842J0u1M" TargetMode = "External"/>
	<Relationship Id="rId55" Type="http://schemas.openxmlformats.org/officeDocument/2006/relationships/hyperlink" Target="consultantplus://offline/ref=EC5D5CF6E4E26823B94D1E33E4A51701CF11D0AC04FA1E890A587490F7A319BB7CC64D3B8EB65563D7E6D5790456183F3DEB54E9D7D0288AJEuFM" TargetMode = "External"/>
	<Relationship Id="rId56" Type="http://schemas.openxmlformats.org/officeDocument/2006/relationships/hyperlink" Target="consultantplus://offline/ref=EC5D5CF6E4E26823B94D1E33E4A51701CF11D0AC04FA1E890A587490F7A319BB7CC64D3B8EB65563D5E6D5790456183F3DEB54E9D7D0288AJEuFM" TargetMode = "External"/>
	<Relationship Id="rId57" Type="http://schemas.openxmlformats.org/officeDocument/2006/relationships/hyperlink" Target="consultantplus://offline/ref=EC5D5CF6E4E26823B94D1E33E4A51701CF11D0AC04FA1E890A587490F7A319BB7CC64D3B8EB65562D3E6D5790456183F3DEB54E9D7D0288AJEuFM" TargetMode = "External"/>
	<Relationship Id="rId58" Type="http://schemas.openxmlformats.org/officeDocument/2006/relationships/hyperlink" Target="consultantplus://offline/ref=EC5D5CF6E4E26823B94D1E33E4A51701CF11D0AC04FA1E890A587490F7A319BB7CC64D3B8EB65562DAE6D5790456183F3DEB54E9D7D0288AJEuFM" TargetMode = "External"/>
	<Relationship Id="rId59" Type="http://schemas.openxmlformats.org/officeDocument/2006/relationships/hyperlink" Target="consultantplus://offline/ref=EC5D5CF6E4E26823B94D1E33E4A51701CF11D0AC04FA1E890A587490F7A319BB7CC64D3B8EB65565D3E6D5790456183F3DEB54E9D7D0288AJEuFM" TargetMode = "External"/>
	<Relationship Id="rId60" Type="http://schemas.openxmlformats.org/officeDocument/2006/relationships/hyperlink" Target="consultantplus://offline/ref=EC5D5CF6E4E26823B94D1E33E4A51701C818D6AD00FF1E890A587490F7A319BB6EC615378CBE4B61D4F3832842J0u1M" TargetMode = "External"/>
	<Relationship Id="rId61" Type="http://schemas.openxmlformats.org/officeDocument/2006/relationships/hyperlink" Target="consultantplus://offline/ref=EC5D5CF6E4E26823B94D1E33E4A51701CF11D0AC04FA1E890A587490F7A319BB7CC64D3B8EB65565D0E6D5790456183F3DEB54E9D7D0288AJEuFM" TargetMode = "External"/>
	<Relationship Id="rId62" Type="http://schemas.openxmlformats.org/officeDocument/2006/relationships/hyperlink" Target="consultantplus://offline/ref=EC5D5CF6E4E26823B94D1E33E4A51701CF11D0AC04FA1E890A587490F7A319BB7CC64D3B8EB65565D1E6D5790456183F3DEB54E9D7D0288AJEuFM" TargetMode = "External"/>
	<Relationship Id="rId63" Type="http://schemas.openxmlformats.org/officeDocument/2006/relationships/hyperlink" Target="consultantplus://offline/ref=EC5D5CF6E4E26823B94D1E33E4A51701CF11D0AC04FA1E890A587490F7A319BB7CC64D3B8EB65565D6E6D5790456183F3DEB54E9D7D0288AJEuFM" TargetMode = "External"/>
	<Relationship Id="rId64" Type="http://schemas.openxmlformats.org/officeDocument/2006/relationships/hyperlink" Target="consultantplus://offline/ref=EC5D5CF6E4E26823B94D1E33E4A51701C819DBA904FB1E890A587490F7A319BB7CC64D3B8EB65362D6E6D5790456183F3DEB54E9D7D0288AJEuFM" TargetMode = "External"/>
	<Relationship Id="rId65" Type="http://schemas.openxmlformats.org/officeDocument/2006/relationships/hyperlink" Target="consultantplus://offline/ref=EC5D5CF6E4E26823B94D1E33E4A51701C819DBA904FB1E890A587490F7A319BB7CC64D3B8EB65362D4E6D5790456183F3DEB54E9D7D0288AJEuFM" TargetMode = "External"/>
	<Relationship Id="rId66" Type="http://schemas.openxmlformats.org/officeDocument/2006/relationships/hyperlink" Target="consultantplus://offline/ref=EC5D5CF6E4E26823B94D1E33E4A51701C819DBA904FB1E890A587490F7A319BB7CC64D3B8EB65362DAE6D5790456183F3DEB54E9D7D0288AJEuFM" TargetMode = "External"/>
	<Relationship Id="rId67" Type="http://schemas.openxmlformats.org/officeDocument/2006/relationships/hyperlink" Target="consultantplus://offline/ref=EC5D5CF6E4E26823B94D1E33E4A51701CF11D0AC04FA1E890A587490F7A319BB7CC64D3B8EB65565D7E6D5790456183F3DEB54E9D7D0288AJEuFM" TargetMode = "External"/>
	<Relationship Id="rId68" Type="http://schemas.openxmlformats.org/officeDocument/2006/relationships/hyperlink" Target="consultantplus://offline/ref=EC5D5CF6E4E26823B94D1E33E4A51701C819DBA904FB1E890A587490F7A319BB6EC615378CBE4B61D4F3832842J0u1M" TargetMode = "External"/>
	<Relationship Id="rId69" Type="http://schemas.openxmlformats.org/officeDocument/2006/relationships/hyperlink" Target="consultantplus://offline/ref=EC5D5CF6E4E26823B94D1E33E4A51701CF11D0AC04FA1E890A587490F7A319BB7CC64D3B8EB65565DAE6D5790456183F3DEB54E9D7D0288AJEuFM" TargetMode = "External"/>
	<Relationship Id="rId70" Type="http://schemas.openxmlformats.org/officeDocument/2006/relationships/hyperlink" Target="consultantplus://offline/ref=EC5D5CF6E4E26823B94D1E33E4A51701CF11D0AC04FA1E890A587490F7A319BB7CC64D3B8EB65565DBE6D5790456183F3DEB54E9D7D0288AJEuFM" TargetMode = "External"/>
	<Relationship Id="rId71" Type="http://schemas.openxmlformats.org/officeDocument/2006/relationships/hyperlink" Target="consultantplus://offline/ref=EC5D5CF6E4E26823B94D1E33E4A51701CF11D0AC04FA1E890A587490F7A319BB7CC64D3B8EB65564D1E6D5790456183F3DEB54E9D7D0288AJEuFM" TargetMode = "External"/>
	<Relationship Id="rId72" Type="http://schemas.openxmlformats.org/officeDocument/2006/relationships/hyperlink" Target="consultantplus://offline/ref=EC5D5CF6E4E26823B94D1E33E4A51701C819DBA904FB1E890A587490F7A319BB6EC615378CBE4B61D4F3832842J0u1M" TargetMode = "External"/>
	<Relationship Id="rId73" Type="http://schemas.openxmlformats.org/officeDocument/2006/relationships/hyperlink" Target="consultantplus://offline/ref=EC5D5CF6E4E26823B94D1E33E4A51701CF11D0AC04FA1E890A587490F7A319BB7CC64D3B8EB65564D6E6D5790456183F3DEB54E9D7D0288AJEuFM" TargetMode = "External"/>
	<Relationship Id="rId74" Type="http://schemas.openxmlformats.org/officeDocument/2006/relationships/hyperlink" Target="consultantplus://offline/ref=EC5D5CF6E4E26823B94D1E33E4A51701CF11D0AC04FA1E890A587490F7A319BB7CC64D3B8EB65564D7E6D5790456183F3DEB54E9D7D0288AJEuFM" TargetMode = "External"/>
	<Relationship Id="rId75" Type="http://schemas.openxmlformats.org/officeDocument/2006/relationships/hyperlink" Target="consultantplus://offline/ref=EC5D5CF6E4E26823B94D1E33E4A51701CF11D0AC04FA1E890A587490F7A319BB7CC64D3B8EB65567D6E6D5790456183F3DEB54E9D7D0288AJEuFM" TargetMode = "External"/>
	<Relationship Id="rId76" Type="http://schemas.openxmlformats.org/officeDocument/2006/relationships/hyperlink" Target="consultantplus://offline/ref=EC5D5CF6E4E26823B94D1E33E4A51701C819DAAD04F31E890A587490F7A319BB6EC615378CBE4B61D4F3832842J0u1M" TargetMode = "External"/>
	<Relationship Id="rId77" Type="http://schemas.openxmlformats.org/officeDocument/2006/relationships/hyperlink" Target="consultantplus://offline/ref=EC5D5CF6E4E26823B94D1E33E4A51701CF11D0AC04FA1E890A587490F7A319BB7CC64D3B8EB65567D7E6D5790456183F3DEB54E9D7D0288AJEuFM" TargetMode = "External"/>
	<Relationship Id="rId78" Type="http://schemas.openxmlformats.org/officeDocument/2006/relationships/hyperlink" Target="consultantplus://offline/ref=EC5D5CF6E4E26823B94D1E33E4A51701CF11D0AC04FA1E890A587490F7A319BB7CC64D3B8EB65567DAE6D5790456183F3DEB54E9D7D0288AJEuFM" TargetMode = "External"/>
	<Relationship Id="rId79" Type="http://schemas.openxmlformats.org/officeDocument/2006/relationships/hyperlink" Target="consultantplus://offline/ref=EC5D5CF6E4E26823B94D1E33E4A51701CF11D0AC04FA1E890A587490F7A319BB7CC64D3B8EB65567DBE6D5790456183F3DEB54E9D7D0288AJEuFM" TargetMode = "External"/>
	<Relationship Id="rId80" Type="http://schemas.openxmlformats.org/officeDocument/2006/relationships/hyperlink" Target="consultantplus://offline/ref=EC5D5CF6E4E26823B94D1E33E4A51701CF11D0AC04FA1E890A587490F7A319BB7CC64D3B8EB65566D2E6D5790456183F3DEB54E9D7D0288AJEuFM" TargetMode = "External"/>
	<Relationship Id="rId81" Type="http://schemas.openxmlformats.org/officeDocument/2006/relationships/hyperlink" Target="consultantplus://offline/ref=EC5D5CF6E4E26823B94D1E33E4A51701CF11D0AC04FA1E890A587490F7A319BB7CC64D3B8EB65569D2E6D5790456183F3DEB54E9D7D0288AJEuFM" TargetMode = "External"/>
	<Relationship Id="rId82" Type="http://schemas.openxmlformats.org/officeDocument/2006/relationships/hyperlink" Target="consultantplus://offline/ref=EC5D5CF6E4E26823B94D1E33E4A51701C819DBA904FB1E890A587490F7A319BB7CC64D3B8EB65163D1E6D5790456183F3DEB54E9D7D0288AJEuFM" TargetMode = "External"/>
	<Relationship Id="rId83" Type="http://schemas.openxmlformats.org/officeDocument/2006/relationships/hyperlink" Target="consultantplus://offline/ref=EC5D5CF6E4E26823B94D1E33E4A51701C819DBA904FB1E890A587490F7A319BB7CC64D3B8EB65167DAE6D5790456183F3DEB54E9D7D0288AJEuFM" TargetMode = "External"/>
	<Relationship Id="rId84" Type="http://schemas.openxmlformats.org/officeDocument/2006/relationships/hyperlink" Target="consultantplus://offline/ref=EC5D5CF6E4E26823B94D1E33E4A51701CF11D0AC04FA1E890A587490F7A319BB7CC64D3B8EB65569D3E6D5790456183F3DEB54E9D7D0288AJEuFM" TargetMode = "External"/>
	<Relationship Id="rId85" Type="http://schemas.openxmlformats.org/officeDocument/2006/relationships/hyperlink" Target="consultantplus://offline/ref=EC5D5CF6E4E26823B94D1E33E4A51701CF11D0AC04FA1E890A587490F7A319BB7CC64D3B8EB65569D0E6D5790456183F3DEB54E9D7D0288AJEuFM" TargetMode = "External"/>
	<Relationship Id="rId86" Type="http://schemas.openxmlformats.org/officeDocument/2006/relationships/hyperlink" Target="consultantplus://offline/ref=EC5D5CF6E4E26823B94D1E33E4A51701CF11D0AC04FA1E890A587490F7A319BB7CC64D3B8EB65569D1E6D5790456183F3DEB54E9D7D0288AJEuFM" TargetMode = "External"/>
	<Relationship Id="rId87" Type="http://schemas.openxmlformats.org/officeDocument/2006/relationships/hyperlink" Target="consultantplus://offline/ref=EC5D5CF6E4E26823B94D1E33E4A51701CF11D0AC04FA1E890A587490F7A319BB7CC64D3B8EB65569D6E6D5790456183F3DEB54E9D7D0288AJEuFM" TargetMode = "External"/>
	<Relationship Id="rId88" Type="http://schemas.openxmlformats.org/officeDocument/2006/relationships/hyperlink" Target="consultantplus://offline/ref=EC5D5CF6E4E26823B94D1E33E4A51701CF11D0AC04FA1E890A587490F7A319BB7CC64D3B8EB65568D2E6D5790456183F3DEB54E9D7D0288AJEuFM" TargetMode = "External"/>
	<Relationship Id="rId89" Type="http://schemas.openxmlformats.org/officeDocument/2006/relationships/hyperlink" Target="consultantplus://offline/ref=EC5D5CF6E4E26823B94D1E33E4A51701CF11D0AC04FA1E890A587490F7A319BB7CC64D3B8EB65568D3E6D5790456183F3DEB54E9D7D0288AJEuFM" TargetMode = "External"/>
	<Relationship Id="rId90" Type="http://schemas.openxmlformats.org/officeDocument/2006/relationships/hyperlink" Target="consultantplus://offline/ref=EC5D5CF6E4E26823B94D1E33E4A51701CF11D0AC04FA1E890A587490F7A319BB7CC64D3B8EB65568D1E6D5790456183F3DEB54E9D7D0288AJEuFM" TargetMode = "External"/>
	<Relationship Id="rId91" Type="http://schemas.openxmlformats.org/officeDocument/2006/relationships/hyperlink" Target="consultantplus://offline/ref=EC5D5CF6E4E26823B94D1E33E4A51701CF11D0AC04FA1E890A587490F7A319BB7CC64D3B8EB65568D6E6D5790456183F3DEB54E9D7D0288AJEuFM" TargetMode = "External"/>
	<Relationship Id="rId92" Type="http://schemas.openxmlformats.org/officeDocument/2006/relationships/hyperlink" Target="consultantplus://offline/ref=EC5D5CF6E4E26823B94D1E33E4A51701CF11D0AC04FA1E890A587490F7A319BB7CC64D3B8EB65568D7E6D5790456183F3DEB54E9D7D0288AJEuFM" TargetMode = "External"/>
	<Relationship Id="rId93" Type="http://schemas.openxmlformats.org/officeDocument/2006/relationships/hyperlink" Target="consultantplus://offline/ref=EC5D5CF6E4E26823B94D1E33E4A51701CF11D0AC04FA1E890A587490F7A319BB7CC64D3B8EB65568D4E6D5790456183F3DEB54E9D7D0288AJEuFM" TargetMode = "External"/>
	<Relationship Id="rId94" Type="http://schemas.openxmlformats.org/officeDocument/2006/relationships/hyperlink" Target="consultantplus://offline/ref=EC5D5CF6E4E26823B94D1E33E4A51701C819DBA904FB1E890A587490F7A319BB7CC64D3B8EB75462D3E6D5790456183F3DEB54E9D7D0288AJEuFM" TargetMode = "External"/>
	<Relationship Id="rId95" Type="http://schemas.openxmlformats.org/officeDocument/2006/relationships/hyperlink" Target="consultantplus://offline/ref=EC5D5CF6E4E26823B94D1E33E4A51701CF11D0AC04FA1E890A587490F7A319BB7CC64D3B8EB65568D5E6D5790456183F3DEB54E9D7D0288AJEuFM" TargetMode = "External"/>
	<Relationship Id="rId96" Type="http://schemas.openxmlformats.org/officeDocument/2006/relationships/hyperlink" Target="consultantplus://offline/ref=EC5D5CF6E4E26823B94D1E33E4A51701CF11D0AC04FA1E890A587490F7A319BB7CC64D3B8EB65568DAE6D5790456183F3DEB54E9D7D0288AJEuFM" TargetMode = "External"/>
	<Relationship Id="rId97" Type="http://schemas.openxmlformats.org/officeDocument/2006/relationships/hyperlink" Target="consultantplus://offline/ref=EC5D5CF6E4E26823B94D1E33E4A51701CF11D0AC04FA1E890A587490F7A319BB7CC64D3B8EB65568DBE6D5790456183F3DEB54E9D7D0288AJEuFM" TargetMode = "External"/>
	<Relationship Id="rId98" Type="http://schemas.openxmlformats.org/officeDocument/2006/relationships/hyperlink" Target="consultantplus://offline/ref=EC5D5CF6E4E26823B94D1E33E4A51701CF11D0AC04FA1E890A587490F7A319BB7CC64D3B8EB65461D2E6D5790456183F3DEB54E9D7D0288AJEuFM" TargetMode = "External"/>
	<Relationship Id="rId99" Type="http://schemas.openxmlformats.org/officeDocument/2006/relationships/hyperlink" Target="consultantplus://offline/ref=EC5D5CF6E4E26823B94D1E33E4A51701C819DBA904FB1E890A587490F7A319BB6EC615378CBE4B61D4F3832842J0u1M" TargetMode = "External"/>
	<Relationship Id="rId100" Type="http://schemas.openxmlformats.org/officeDocument/2006/relationships/hyperlink" Target="consultantplus://offline/ref=EC5D5CF6E4E26823B94D1E33E4A51701CF11D0AC04FA1E890A587490F7A319BB7CC64D3B8EB65461D3E6D5790456183F3DEB54E9D7D0288AJEuFM" TargetMode = "External"/>
	<Relationship Id="rId101" Type="http://schemas.openxmlformats.org/officeDocument/2006/relationships/hyperlink" Target="consultantplus://offline/ref=EC5D5CF6E4E26823B94D1E33E4A51701CF11D0AC04FA1E890A587490F7A319BB7CC64D3B8EB65461D0E6D5790456183F3DEB54E9D7D0288AJEuFM" TargetMode = "External"/>
	<Relationship Id="rId102" Type="http://schemas.openxmlformats.org/officeDocument/2006/relationships/hyperlink" Target="consultantplus://offline/ref=EC5D5CF6E4E26823B94D1E33E4A51701C819DBA904FB1E890A587490F7A319BB7CC64D3B8EB65067D0E6D5790456183F3DEB54E9D7D0288AJEuFM" TargetMode = "External"/>
	<Relationship Id="rId103" Type="http://schemas.openxmlformats.org/officeDocument/2006/relationships/hyperlink" Target="consultantplus://offline/ref=EC5D5CF6E4E26823B94D1E33E4A51701CF11D0AC04FA1E890A587490F7A319BB7CC64D3B8EB65461D1E6D5790456183F3DEB54E9D7D0288AJEuFM" TargetMode = "External"/>
	<Relationship Id="rId104" Type="http://schemas.openxmlformats.org/officeDocument/2006/relationships/hyperlink" Target="consultantplus://offline/ref=EC5D5CF6E4E26823B94D1E33E4A51701C819DBA904FB1E890A587490F7A319BB7CC64D3B8EB65066D0E6D5790456183F3DEB54E9D7D0288AJEuFM" TargetMode = "External"/>
	<Relationship Id="rId105" Type="http://schemas.openxmlformats.org/officeDocument/2006/relationships/hyperlink" Target="consultantplus://offline/ref=EC5D5CF6E4E26823B94D1E33E4A51701CF11D0AC04FA1E890A587490F7A319BB7CC64D3B8EB65461D6E6D5790456183F3DEB54E9D7D0288AJEuFM" TargetMode = "External"/>
	<Relationship Id="rId106" Type="http://schemas.openxmlformats.org/officeDocument/2006/relationships/hyperlink" Target="consultantplus://offline/ref=EC5D5CF6E4E26823B94D1E33E4A51701CF11D0AC04FA1E890A587490F7A319BB7CC64D3B8EB65461D7E6D5790456183F3DEB54E9D7D0288AJEuFM" TargetMode = "External"/>
	<Relationship Id="rId107" Type="http://schemas.openxmlformats.org/officeDocument/2006/relationships/hyperlink" Target="consultantplus://offline/ref=EC5D5CF6E4E26823B94D1E33E4A51701CF11D3AB02F21E890A587490F7A319BB7CC64D3B8EB65565D0E6D5790456183F3DEB54E9D7D0288AJEuFM" TargetMode = "External"/>
	<Relationship Id="rId108" Type="http://schemas.openxmlformats.org/officeDocument/2006/relationships/hyperlink" Target="consultantplus://offline/ref=EC5D5CF6E4E26823B94D1E33E4A51701CF11D3AB02F21E890A587490F7A319BB7CC64D3B8EB65565D6E6D5790456183F3DEB54E9D7D0288AJEuFM" TargetMode = "External"/>
	<Relationship Id="rId109" Type="http://schemas.openxmlformats.org/officeDocument/2006/relationships/hyperlink" Target="consultantplus://offline/ref=EC5D5CF6E4E26823B94D1E33E4A51701CF11D3AB02F21E890A587490F7A319BB7CC64D3B8EB65565D7E6D5790456183F3DEB54E9D7D0288AJEuFM" TargetMode = "External"/>
	<Relationship Id="rId110" Type="http://schemas.openxmlformats.org/officeDocument/2006/relationships/hyperlink" Target="consultantplus://offline/ref=EC5D5CF6E4E26823B94D1E33E4A51701CF10D6A40CFF1E890A587490F7A319BB7CC64D3F8FBE5E3583A9D425420B0B3D33EB56EFCBJDu0M" TargetMode = "External"/>
	<Relationship Id="rId111" Type="http://schemas.openxmlformats.org/officeDocument/2006/relationships/hyperlink" Target="consultantplus://offline/ref=EC5D5CF6E4E26823B94D1E33E4A51701CF10D6A40CFF1E890A587490F7A319BB7CC64D3F8DB25E3583A9D425420B0B3D33EB56EFCBJDu0M" TargetMode = "External"/>
	<Relationship Id="rId112" Type="http://schemas.openxmlformats.org/officeDocument/2006/relationships/hyperlink" Target="consultantplus://offline/ref=EC5D5CF6E4E26823B94D1E33E4A51701CF11D3AB02F21E890A587490F7A319BB7CC64D3B8EB65565D4E6D5790456183F3DEB54E9D7D0288AJEuFM" TargetMode = "External"/>
	<Relationship Id="rId113" Type="http://schemas.openxmlformats.org/officeDocument/2006/relationships/hyperlink" Target="consultantplus://offline/ref=EC5D5CF6E4E26823B94D1E33E4A51701CF11D3AB02F21E890A587490F7A319BB7CC64D3B8EB65565D5E6D5790456183F3DEB54E9D7D0288AJEuFM" TargetMode = "External"/>
	<Relationship Id="rId114" Type="http://schemas.openxmlformats.org/officeDocument/2006/relationships/hyperlink" Target="consultantplus://offline/ref=EC5D5CF6E4E26823B94D1E33E4A51701CF11D3AB02F21E890A587490F7A319BB7CC64D3B8EB65565DAE6D5790456183F3DEB54E9D7D0288AJEuFM" TargetMode = "External"/>
	<Relationship Id="rId115" Type="http://schemas.openxmlformats.org/officeDocument/2006/relationships/hyperlink" Target="consultantplus://offline/ref=EC5D5CF6E4E26823B94D1E33E4A51701CF11D3AB02F21E890A587490F7A319BB7CC64D3B8EB65565DBE6D5790456183F3DEB54E9D7D0288AJEuFM" TargetMode = "External"/>
	<Relationship Id="rId116" Type="http://schemas.openxmlformats.org/officeDocument/2006/relationships/hyperlink" Target="consultantplus://offline/ref=EC5D5CF6E4E26823B94D1E33E4A51701CF11D3AB02F21E890A587490F7A319BB7CC64D3B8EB65564DAE6D5790456183F3DEB54E9D7D0288AJEuFM" TargetMode = "External"/>
	<Relationship Id="rId117" Type="http://schemas.openxmlformats.org/officeDocument/2006/relationships/hyperlink" Target="consultantplus://offline/ref=EC5D5CF6E4E26823B94D1E33E4A51701CF11D3AB02F21E890A587490F7A319BB7CC64D3B8EB65564DBE6D5790456183F3DEB54E9D7D0288AJEuFM" TargetMode = "External"/>
	<Relationship Id="rId118" Type="http://schemas.openxmlformats.org/officeDocument/2006/relationships/hyperlink" Target="consultantplus://offline/ref=EC5D5CF6E4E26823B94D1E33E4A51701CF11D3AB02F21E890A587490F7A319BB7CC64D3B8EB65567D2E6D5790456183F3DEB54E9D7D0288AJEuFM" TargetMode = "External"/>
	<Relationship Id="rId119" Type="http://schemas.openxmlformats.org/officeDocument/2006/relationships/hyperlink" Target="consultantplus://offline/ref=EC5D5CF6E4E26823B94D1E33E4A51701CF11D3AB02F21E890A587490F7A319BB7CC64D3B8EB65567D7E6D5790456183F3DEB54E9D7D0288AJEuFM" TargetMode = "External"/>
	<Relationship Id="rId120" Type="http://schemas.openxmlformats.org/officeDocument/2006/relationships/hyperlink" Target="consultantplus://offline/ref=EC5D5CF6E4E26823B94D1E33E4A51701CF11D3AB02F21E890A587490F7A319BB7CC64D3B8EB65567D4E6D5790456183F3DEB54E9D7D0288AJEuFM" TargetMode = "External"/>
	<Relationship Id="rId121" Type="http://schemas.openxmlformats.org/officeDocument/2006/relationships/hyperlink" Target="consultantplus://offline/ref=EC5D5CF6E4E26823B94D1E33E4A51701CF11D3AB02F21E890A587490F7A319BB7CC64D3B8EB65567D5E6D5790456183F3DEB54E9D7D0288AJEuFM" TargetMode = "External"/>
	<Relationship Id="rId122" Type="http://schemas.openxmlformats.org/officeDocument/2006/relationships/hyperlink" Target="consultantplus://offline/ref=EC5D5CF6E4E26823B94D1E33E4A51701CF10D6A40CFF1E890A587490F7A319BB7CC64D3F8CB25E3583A9D425420B0B3D33EB56EFCBJDu0M" TargetMode = "External"/>
	<Relationship Id="rId123" Type="http://schemas.openxmlformats.org/officeDocument/2006/relationships/hyperlink" Target="consultantplus://offline/ref=EC5D5CF6E4E26823B94D1E33E4A51701CF11D3AB02F21E890A587490F7A319BB7CC64D3B8EB65567DAE6D5790456183F3DEB54E9D7D0288AJEuFM" TargetMode = "External"/>
	<Relationship Id="rId124" Type="http://schemas.openxmlformats.org/officeDocument/2006/relationships/hyperlink" Target="consultantplus://offline/ref=EC5D5CF6E4E26823B94D1E33E4A51701CF11D3AB02F21E890A587490F7A319BB7CC64D3B8EB65567DBE6D5790456183F3DEB54E9D7D0288AJEuFM" TargetMode = "External"/>
	<Relationship Id="rId125" Type="http://schemas.openxmlformats.org/officeDocument/2006/relationships/hyperlink" Target="consultantplus://offline/ref=EC5D5CF6E4E26823B94D1E33E4A51701CF11D3AB02F21E890A587490F7A319BB7CC64D3B8EB65566D2E6D5790456183F3DEB54E9D7D0288AJEuFM" TargetMode = "External"/>
	<Relationship Id="rId126" Type="http://schemas.openxmlformats.org/officeDocument/2006/relationships/hyperlink" Target="consultantplus://offline/ref=EC5D5CF6E4E26823B94D1E33E4A51701CF11D3AB02F21E890A587490F7A319BB7CC64D3B8EB65566D3E6D5790456183F3DEB54E9D7D0288AJEuFM" TargetMode = "External"/>
	<Relationship Id="rId127" Type="http://schemas.openxmlformats.org/officeDocument/2006/relationships/hyperlink" Target="consultantplus://offline/ref=EC5D5CF6E4E26823B94D1E33E4A51701CF11D3AB02F21E890A587490F7A319BB7CC64D3B8EB65566D0E6D5790456183F3DEB54E9D7D0288AJEuFM" TargetMode = "External"/>
	<Relationship Id="rId128" Type="http://schemas.openxmlformats.org/officeDocument/2006/relationships/hyperlink" Target="consultantplus://offline/ref=EC5D5CF6E4E26823B94D1E33E4A51701C819DBA904FB1E890A587490F7A319BB6EC615378CBE4B61D4F3832842J0u1M" TargetMode = "External"/>
	<Relationship Id="rId129" Type="http://schemas.openxmlformats.org/officeDocument/2006/relationships/hyperlink" Target="consultantplus://offline/ref=EC5D5CF6E4E26823B94D1E33E4A51701CF11D0AC04FA1E890A587490F7A319BB7CC64D3B8EB65461D5E6D5790456183F3DEB54E9D7D0288AJEuFM" TargetMode = "External"/>
	<Relationship Id="rId130" Type="http://schemas.openxmlformats.org/officeDocument/2006/relationships/hyperlink" Target="consultantplus://offline/ref=EC5D5CF6E4E26823B94D1E33E4A51701CF11D0AC04FA1E890A587490F7A319BB7CC64D3B8EB65461DAE6D5790456183F3DEB54E9D7D0288AJEuFM" TargetMode = "External"/>
	<Relationship Id="rId131" Type="http://schemas.openxmlformats.org/officeDocument/2006/relationships/hyperlink" Target="consultantplus://offline/ref=EC5D5CF6E4E26823B94D1E33E4A51701C819DBA904FB1E890A587490F7A319BB6EC615378CBE4B61D4F3832842J0u1M" TargetMode = "External"/>
	<Relationship Id="rId132" Type="http://schemas.openxmlformats.org/officeDocument/2006/relationships/hyperlink" Target="consultantplus://offline/ref=EC5D5CF6E4E26823B94D1E33E4A51701CF11D0AC04FA1E890A587490F7A319BB7CC64D3B8EB65461DBE6D5790456183F3DEB54E9D7D0288AJEuFM" TargetMode = "External"/>
	<Relationship Id="rId133" Type="http://schemas.openxmlformats.org/officeDocument/2006/relationships/hyperlink" Target="consultantplus://offline/ref=EC5D5CF6E4E26823B94D1E33E4A51701CF11D0AC04FA1E890A587490F7A319BB7CC64D3B8EB65460D6E6D5790456183F3DEB54E9D7D0288AJEuFM" TargetMode = "External"/>
	<Relationship Id="rId134" Type="http://schemas.openxmlformats.org/officeDocument/2006/relationships/hyperlink" Target="consultantplus://offline/ref=EC5D5CF6E4E26823B94D1E33E4A51701CF11D0AC04FA1E890A587490F7A319BB7CC64D3B8EB65460D7E6D5790456183F3DEB54E9D7D0288AJEuFM" TargetMode = "External"/>
	<Relationship Id="rId135" Type="http://schemas.openxmlformats.org/officeDocument/2006/relationships/hyperlink" Target="consultantplus://offline/ref=EC5D5CF6E4E26823B94D1E33E4A51701CF11D0AC04FA1E890A587490F7A319BB7CC64D3B8EB65460D4E6D5790456183F3DEB54E9D7D0288AJEuFM" TargetMode = "External"/>
	<Relationship Id="rId136" Type="http://schemas.openxmlformats.org/officeDocument/2006/relationships/hyperlink" Target="consultantplus://offline/ref=EC5D5CF6E4E26823B94D1E33E4A51701CF11D0AC04FA1E890A587490F7A319BB7CC64D3B8EB65460D4E6D5790456183F3DEB54E9D7D0288AJEuFM" TargetMode = "External"/>
	<Relationship Id="rId137" Type="http://schemas.openxmlformats.org/officeDocument/2006/relationships/hyperlink" Target="consultantplus://offline/ref=EC5D5CF6E4E26823B94D1E33E4A51701CF11D0AC04FA1E890A587490F7A319BB7CC64D3B8EB65460DAE6D5790456183F3DEB54E9D7D0288AJEu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28.07.2020 N 1128
(ред. от 30.11.2021)
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dc:title>
  <dcterms:created xsi:type="dcterms:W3CDTF">2022-06-28T12:46:05Z</dcterms:created>
</cp:coreProperties>
</file>