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5" w:rsidRPr="003C2817" w:rsidRDefault="008A5755" w:rsidP="008A5755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8A5755" w:rsidRPr="003C2817" w:rsidRDefault="008A5755" w:rsidP="008A575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8A5755" w:rsidRPr="003C2817" w:rsidRDefault="008A5755" w:rsidP="008A575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8A5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B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969DC" w:rsidRPr="007969DC" w:rsidRDefault="007969DC" w:rsidP="007969DC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7969DC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 представленный 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подготовлен  в  рамках  действующего 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8247C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DC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9DC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47CC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A81B9F" w:rsidRDefault="00A81B9F" w:rsidP="00A81B9F">
      <w:pPr>
        <w:pStyle w:val="2"/>
        <w:spacing w:line="240" w:lineRule="auto"/>
        <w:rPr>
          <w:lang w:eastAsia="zh-CN"/>
        </w:rPr>
      </w:pPr>
      <w:r w:rsidRPr="00A828A3">
        <w:t>Согласно пояснительной записк</w:t>
      </w:r>
      <w:r w:rsidR="00F82F77">
        <w:t>е</w:t>
      </w:r>
      <w:r w:rsidR="008A5755">
        <w:t>,</w:t>
      </w:r>
      <w:r w:rsidRPr="00A828A3">
        <w:t xml:space="preserve"> основной целью представленного на экспертизу </w:t>
      </w:r>
      <w:r>
        <w:t>П</w:t>
      </w:r>
      <w:r w:rsidRPr="00A828A3">
        <w:t xml:space="preserve">роекта </w:t>
      </w:r>
      <w:r>
        <w:t xml:space="preserve">решения </w:t>
      </w:r>
      <w:r w:rsidRPr="00A828A3">
        <w:t xml:space="preserve">является изменение доходной и расходной частей бюджета </w:t>
      </w:r>
      <w:r w:rsidRPr="007969DC">
        <w:rPr>
          <w:lang w:eastAsia="zh-CN"/>
        </w:rPr>
        <w:t>города-курорта Железноводска Ставропольского края на 201</w:t>
      </w:r>
      <w:r>
        <w:rPr>
          <w:lang w:eastAsia="zh-CN"/>
        </w:rPr>
        <w:t>4</w:t>
      </w:r>
      <w:r w:rsidRPr="007969DC">
        <w:rPr>
          <w:lang w:eastAsia="zh-CN"/>
        </w:rPr>
        <w:t xml:space="preserve"> год</w:t>
      </w:r>
      <w:r>
        <w:rPr>
          <w:lang w:eastAsia="zh-CN"/>
        </w:rPr>
        <w:t xml:space="preserve"> </w:t>
      </w:r>
      <w:r>
        <w:t xml:space="preserve">с учетом </w:t>
      </w:r>
      <w:r w:rsidRPr="00843B22">
        <w:t xml:space="preserve">прогнозируемого </w:t>
      </w:r>
      <w:r>
        <w:t xml:space="preserve"> дополнительного поступления доходов в </w:t>
      </w:r>
      <w:r w:rsidRPr="00843B22">
        <w:t xml:space="preserve"> бюджет города-курорта Железноводска Ставропольского края </w:t>
      </w:r>
      <w:r w:rsidR="00B31F31">
        <w:t xml:space="preserve">(далее - бюджет города) </w:t>
      </w:r>
      <w:r>
        <w:t>в</w:t>
      </w:r>
      <w:r w:rsidRPr="00843B22">
        <w:t xml:space="preserve"> 2014 год</w:t>
      </w:r>
      <w:r>
        <w:t>у</w:t>
      </w:r>
      <w:r w:rsidR="00D37055">
        <w:t xml:space="preserve">, </w:t>
      </w:r>
      <w:r>
        <w:t xml:space="preserve"> </w:t>
      </w:r>
      <w:r w:rsidR="00D37055" w:rsidRPr="00B11DA9">
        <w:t>внутренними перемещениями бюджетных ассигнований в рамках бюджетного законодательства, с уточнением поступлений из краевого бюджета</w:t>
      </w:r>
      <w:r w:rsidR="00D37055">
        <w:t>.</w:t>
      </w:r>
    </w:p>
    <w:p w:rsidR="00A81B9F" w:rsidRDefault="00A81B9F" w:rsidP="007969DC">
      <w:pPr>
        <w:pStyle w:val="2"/>
        <w:spacing w:line="240" w:lineRule="auto"/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79" w:rsidRPr="007F0779" w:rsidRDefault="007969DC" w:rsidP="007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 в основные характеристики </w:t>
      </w:r>
    </w:p>
    <w:p w:rsidR="00B31F31" w:rsidRDefault="007F0779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F0779" w:rsidRDefault="00B31F31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37055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27.03.2014г.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56CC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37055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6CC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656CC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870 380,99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968 026,45</w:t>
            </w: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97 645,46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983 461,11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1 081 106,57</w:t>
            </w: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97 645,46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Default="00522B06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99" w:rsidRDefault="00D65F5F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Изменения в доходной части  бюджета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города.</w:t>
      </w:r>
      <w:r w:rsidRPr="00D65F5F">
        <w:rPr>
          <w:rFonts w:ascii="Times New Roman" w:hAnsi="Times New Roman" w:cs="Times New Roman"/>
          <w:b/>
          <w:sz w:val="28"/>
          <w:szCs w:val="28"/>
        </w:rPr>
        <w:br/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Решения 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2014 год 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870 380,99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</w:t>
      </w:r>
      <w:r w:rsidR="00F11399" w:rsidRP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F11399" w:rsidRPr="00F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27.03.2014г.№ 355-</w:t>
      </w:r>
      <w:r w:rsidR="00F11399" w:rsidRPr="00F11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IV</w:t>
      </w:r>
      <w:r w:rsidRP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1399" w:rsidRP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F11399" w:rsidRPr="00F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968 026,45 </w:t>
      </w:r>
      <w:r w:rsidRP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 w:rsidR="00F11399" w:rsidRP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(+</w:t>
      </w:r>
      <w:r w:rsidR="00F11399" w:rsidRPr="00941AC7">
        <w:rPr>
          <w:rFonts w:ascii="Times New Roman" w:eastAsia="Times New Roman" w:hAnsi="Times New Roman" w:cs="Times New Roman"/>
          <w:sz w:val="28"/>
          <w:szCs w:val="28"/>
          <w:lang w:eastAsia="ru-RU"/>
        </w:rPr>
        <w:t>97 645,46</w:t>
      </w:r>
      <w:r w:rsidR="00F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 w:rsidR="00F11399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изменения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28.02.2014г.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345-</w:t>
            </w: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264 754,06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</w:tr>
      <w:tr w:rsidR="00036761" w:rsidRPr="00940005" w:rsidTr="00036761">
        <w:tc>
          <w:tcPr>
            <w:tcW w:w="2660" w:type="dxa"/>
            <w:vAlign w:val="center"/>
          </w:tcPr>
          <w:p w:rsidR="00036761" w:rsidRPr="00CD46AB" w:rsidRDefault="00036761" w:rsidP="000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0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0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:rsidR="00036761" w:rsidRDefault="00036761" w:rsidP="000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6761" w:rsidRDefault="00036761" w:rsidP="0003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605 626,93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692 172,39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+86 545,46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867 970,99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968 026,45</w:t>
            </w: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+97 645,46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AC7" w:rsidRDefault="00941AC7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Указанное увеличение доходов обусловлено увеличением безвозмездных поступлений из вышестоящих бюджетов на сумму 85 545,46 тыс. рублей, а также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налоговых и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неналоговых доходов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11 100,00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391A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6761" w:rsidRDefault="00036761" w:rsidP="0003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61" w:rsidRPr="00F711B5" w:rsidRDefault="00036761" w:rsidP="0003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назначения по налоговым и неналоговым доходам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761" w:rsidRDefault="00036761" w:rsidP="0061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102" w:rsidRPr="005A669D" w:rsidRDefault="00391A5B" w:rsidP="0061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Проектом Решения предлагается увеличение</w:t>
      </w:r>
      <w:r w:rsidR="00932406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C7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932406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1AC7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налогу в сумме 4 100,00 тыс. рублей</w:t>
      </w:r>
      <w:r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A88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9D" w:rsidRPr="005A669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пояснительной записк</w:t>
      </w:r>
      <w:r w:rsidR="00F82F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669D" w:rsidRPr="005A669D">
        <w:rPr>
          <w:rFonts w:ascii="Times New Roman" w:hAnsi="Times New Roman" w:cs="Times New Roman"/>
          <w:sz w:val="28"/>
          <w:szCs w:val="28"/>
          <w:shd w:val="clear" w:color="auto" w:fill="FFFFFF"/>
        </w:rPr>
        <w:t>,  у</w:t>
      </w:r>
      <w:r w:rsidR="005C0A88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данного вида дохода связано с прогнозируемым поступлением сверхплановых назначений</w:t>
      </w:r>
      <w:r w:rsidR="00B65DED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5C0A88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поступление по итогам 4- месяцев 2014 года составило 20 362,08 тыс. рублей или 37,8% от уточненного плана в сумме 53 925,00 тыс. рублей, </w:t>
      </w:r>
      <w:r w:rsidR="00B65DED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ежемесячное поступление составит в среднем 5</w:t>
      </w:r>
      <w:r w:rsidR="00612102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ED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090,52 тыс. рублей. С учетом предполагаемого графика поступлений, планируется получение земельного налога </w:t>
      </w:r>
      <w:r w:rsidR="00612102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7 161,24 тыс. рублей больше годового плана (уточненный план на 2014 год – 53 925,00 тыс. рублей). Кроме того, задолженность по платежам в местный бюджет по земельному налогу на 01.05.2014 года составила 12 892,63тыс. рублей. С целью снижения задолженности Межрайонной ИФНС России №9 по Ставропольскому</w:t>
      </w:r>
      <w:r w:rsidR="00B65DED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102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проводится комплекс мер принудительного взыскания, установленный налоговым законодательством.</w:t>
      </w:r>
    </w:p>
    <w:p w:rsidR="00E37B65" w:rsidRDefault="00E37B65" w:rsidP="0061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761" w:rsidRDefault="00EB37F6" w:rsidP="0061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9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Решения предлагается увеличение</w:t>
      </w:r>
      <w:r w:rsidR="00E37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B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40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941AC7"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оход</w:t>
      </w:r>
      <w:r w:rsidR="0093240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941AC7"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3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получаемых </w:t>
      </w:r>
      <w:r w:rsidR="00941AC7"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арендной</w:t>
      </w:r>
      <w:r w:rsidR="001E2D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41AC7"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иной платы за передачу в возмездное пользование муниципального имущества в сумме  3 000,00 тыс. рублей</w:t>
      </w:r>
      <w:r w:rsidR="00E37B65">
        <w:rPr>
          <w:rFonts w:ascii="Times New Roman" w:eastAsia="Times New Roman" w:hAnsi="Times New Roman" w:cs="Times New Roman"/>
          <w:sz w:val="28"/>
          <w:szCs w:val="24"/>
          <w:lang w:eastAsia="ru-RU"/>
        </w:rPr>
        <w:t>. У</w:t>
      </w:r>
      <w:r w:rsidR="00E37B65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данного вида дохода </w:t>
      </w:r>
      <w:r w:rsidR="00E3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E37B65" w:rsidRPr="005A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прогнозируемым поступлением сверх плановых назначений.</w:t>
      </w:r>
      <w:r w:rsidR="003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информации </w:t>
      </w:r>
      <w:proofErr w:type="gramStart"/>
      <w:r w:rsidR="003C6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 администрации города-курорта Железноводска</w:t>
      </w:r>
      <w:proofErr w:type="gramEnd"/>
      <w:r w:rsidR="003C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7B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интенсивная </w:t>
      </w:r>
      <w:r w:rsidR="0002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контролю соблюдения арендаторами условий договоров аренды земельных участков. Направлено 7 исковых заявлений в Арбитражный суд по Ставропольскому краю о взыскании</w:t>
      </w:r>
      <w:r w:rsidR="007B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</w:t>
      </w:r>
      <w:r w:rsidR="000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</w:t>
      </w:r>
      <w:r w:rsidR="007B2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пени, 150 претензий о нарушении договоров аренды земельных участков, в телефонном режиме оповещены 640 арендаторов о задолженности по договорам аренды, что позволило пополнить бюджет города на сумму 5 730,31 тыс. рублей.</w:t>
      </w:r>
      <w:r w:rsidR="00F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23F2" w:rsidRDefault="00F82F77" w:rsidP="008C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увеличению планового объема данного вида дохода Контрольно-счетная палата считает необходимым отметить, что согласно отчета об исполнении бюджета на 01.05.2014</w:t>
      </w:r>
      <w:r w:rsidR="00E85218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E85218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уточненный план по </w:t>
      </w:r>
      <w:r w:rsidR="007B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данному виду дохода </w:t>
      </w:r>
      <w:r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 53 616,00 тыс. рублей</w:t>
      </w:r>
      <w:r w:rsidR="00E85218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поступление по итогам 4-х месяцев составило 12 706,97 тыс. рублей или 23,7%</w:t>
      </w:r>
      <w:r w:rsidR="003B1D3D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учетом </w:t>
      </w:r>
      <w:r w:rsidR="003D6C4A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фактического</w:t>
      </w:r>
      <w:r w:rsidR="003B1D3D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поступления</w:t>
      </w:r>
      <w:r w:rsidR="003D6C4A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(3 176,74 *12=</w:t>
      </w:r>
      <w:r w:rsidR="00D26D06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38 120,91) и проведение </w:t>
      </w:r>
      <w:r w:rsidR="00F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D26D06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взысканию арендной платы</w:t>
      </w:r>
      <w:proofErr w:type="gramEnd"/>
      <w:r w:rsidR="00D26D06" w:rsidRPr="007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3B1D3D" w:rsidRPr="007A05EA">
        <w:rPr>
          <w:rFonts w:ascii="Times New Roman" w:hAnsi="Times New Roman" w:cs="Times New Roman"/>
          <w:b/>
          <w:sz w:val="28"/>
          <w:szCs w:val="28"/>
        </w:rPr>
        <w:t xml:space="preserve">может позволить выполнить </w:t>
      </w:r>
      <w:r w:rsidR="000F5BAF">
        <w:rPr>
          <w:rFonts w:ascii="Times New Roman" w:hAnsi="Times New Roman" w:cs="Times New Roman"/>
          <w:b/>
          <w:sz w:val="28"/>
          <w:szCs w:val="28"/>
        </w:rPr>
        <w:t>только</w:t>
      </w:r>
      <w:r w:rsidR="003B1D3D" w:rsidRPr="007A05EA">
        <w:rPr>
          <w:rFonts w:ascii="Times New Roman" w:hAnsi="Times New Roman" w:cs="Times New Roman"/>
          <w:b/>
          <w:sz w:val="28"/>
          <w:szCs w:val="28"/>
        </w:rPr>
        <w:t xml:space="preserve"> имеющееся плановое задание в размере </w:t>
      </w:r>
      <w:r w:rsidR="00D26D06" w:rsidRPr="007A05EA">
        <w:rPr>
          <w:rFonts w:ascii="Times New Roman" w:hAnsi="Times New Roman" w:cs="Times New Roman"/>
          <w:b/>
          <w:sz w:val="28"/>
          <w:szCs w:val="28"/>
        </w:rPr>
        <w:t xml:space="preserve">53 616,00 тыс. рублей, а столь значительное повышение данного </w:t>
      </w:r>
      <w:r w:rsidR="007B282F">
        <w:rPr>
          <w:rFonts w:ascii="Times New Roman" w:hAnsi="Times New Roman" w:cs="Times New Roman"/>
          <w:b/>
          <w:sz w:val="28"/>
          <w:szCs w:val="28"/>
        </w:rPr>
        <w:t>вида дохода</w:t>
      </w:r>
      <w:r w:rsidR="00D26D06" w:rsidRPr="007A05EA">
        <w:rPr>
          <w:rFonts w:ascii="Times New Roman" w:hAnsi="Times New Roman" w:cs="Times New Roman"/>
          <w:b/>
          <w:sz w:val="28"/>
          <w:szCs w:val="28"/>
        </w:rPr>
        <w:t xml:space="preserve">  до уровня 56 616,00 тыс. рублей </w:t>
      </w:r>
      <w:r w:rsidR="00F661C7">
        <w:rPr>
          <w:rFonts w:ascii="Times New Roman" w:hAnsi="Times New Roman" w:cs="Times New Roman"/>
          <w:b/>
          <w:sz w:val="28"/>
          <w:szCs w:val="28"/>
        </w:rPr>
        <w:t xml:space="preserve"> требует дополнительных мер по взысканию арендной</w:t>
      </w:r>
      <w:proofErr w:type="gramEnd"/>
      <w:r w:rsidR="00F661C7">
        <w:rPr>
          <w:rFonts w:ascii="Times New Roman" w:hAnsi="Times New Roman" w:cs="Times New Roman"/>
          <w:b/>
          <w:sz w:val="28"/>
          <w:szCs w:val="28"/>
        </w:rPr>
        <w:t xml:space="preserve"> платы.</w:t>
      </w:r>
    </w:p>
    <w:p w:rsidR="00332C6C" w:rsidRDefault="00332C6C" w:rsidP="00EA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227B" w:rsidRDefault="00D26D06" w:rsidP="00EA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69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Решения предлагается увеличение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941AC7" w:rsidRPr="00A46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продажи материальных и нематериальных активов в сумме 4 000,00 тыс. рублей.</w:t>
      </w:r>
      <w:r w:rsidR="00F03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обоснования увеличения плановых назначений по данному виду доходов представлен прогнозный план </w:t>
      </w:r>
      <w:proofErr w:type="gramStart"/>
      <w:r w:rsidR="00F03F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приватизации муниципального имущества города-курорта Железноводска Ставропольского края</w:t>
      </w:r>
      <w:proofErr w:type="gramEnd"/>
      <w:r w:rsidR="00F03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2014 год, согласно которого на 2-3 кварталы 2014 года запланирован</w:t>
      </w:r>
      <w:r w:rsidR="007B282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03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продажа </w:t>
      </w:r>
      <w:r w:rsidR="00F03F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имущества на аукционе</w:t>
      </w:r>
      <w:r w:rsidR="00D05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количестве 4-х объектов (административное помещение, имущественный комплекс, здание клуба и здание аптеки). </w:t>
      </w:r>
      <w:r w:rsidR="000367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332C6C" w:rsidRDefault="00332C6C" w:rsidP="00EA2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06" w:rsidRPr="00036761" w:rsidRDefault="00F03F35" w:rsidP="00EA2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6761">
        <w:rPr>
          <w:rFonts w:ascii="Times New Roman" w:hAnsi="Times New Roman" w:cs="Times New Roman"/>
          <w:b/>
          <w:sz w:val="28"/>
          <w:szCs w:val="28"/>
        </w:rPr>
        <w:t xml:space="preserve">Вместе с тем, Контрольно-счетная палата </w:t>
      </w:r>
      <w:r w:rsidR="00EA227B">
        <w:rPr>
          <w:rFonts w:ascii="Times New Roman" w:hAnsi="Times New Roman" w:cs="Times New Roman"/>
          <w:b/>
          <w:sz w:val="28"/>
          <w:szCs w:val="28"/>
        </w:rPr>
        <w:t>вынуждена указать</w:t>
      </w:r>
      <w:r w:rsidRPr="00036761">
        <w:rPr>
          <w:rFonts w:ascii="Times New Roman" w:hAnsi="Times New Roman" w:cs="Times New Roman"/>
          <w:b/>
          <w:sz w:val="28"/>
          <w:szCs w:val="28"/>
        </w:rPr>
        <w:t xml:space="preserve"> на существующий риск невыполнения плановых назначений  по доходам от реализации имущества, находящегося в государственной и муниципальной собственности.</w:t>
      </w:r>
      <w:r w:rsidR="005B62A7" w:rsidRPr="00036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D06" w:rsidRPr="007A05EA" w:rsidRDefault="00D26D06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58B" w:rsidRPr="0028558B" w:rsidRDefault="00B20A3E" w:rsidP="00285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A0567"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 остается на прежнем уровне –</w:t>
      </w:r>
      <w:r w:rsidR="009B7049"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="009A0567"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9A0567"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 w:rsid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285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92.1  БК РФ размер дефицита местного бюджета не должен превышать 10%  объема доходов местного бюджета без учета утвержденного объема безвозмездных поступлений из других</w:t>
      </w:r>
      <w:r w:rsidR="00B3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РФ. 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дефицит бюджета  города предусматривается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доходов бюджета без учета финансовой помощи из других бюджетов бюджетной системы РФ (968026,45–692 172,39=275 854,06тыс</w:t>
      </w:r>
      <w:proofErr w:type="gramStart"/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113080,12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275854</w:t>
      </w:r>
      <w:r w:rsidR="009E5A25">
        <w:rPr>
          <w:rFonts w:ascii="Times New Roman" w:eastAsia="Times New Roman" w:hAnsi="Times New Roman" w:cs="Times New Roman"/>
          <w:sz w:val="28"/>
          <w:szCs w:val="28"/>
          <w:lang w:eastAsia="ru-RU"/>
        </w:rPr>
        <w:t>,06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8558B" w:rsidRPr="0028558B" w:rsidRDefault="009A0567" w:rsidP="00A7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</w:t>
      </w:r>
      <w:r w:rsidR="0028558B" w:rsidRPr="0028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 местному бюджету другими бюджетами бюджетной системы  РФ</w:t>
      </w:r>
      <w:r w:rsidR="0028558B" w:rsidRPr="0028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продажи акций</w:t>
      </w:r>
      <w:r w:rsidR="0028558B" w:rsidRPr="0028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форм участия в капитале, находящихся в собственности муниципального образования, </w:t>
      </w:r>
      <w:r w:rsidR="0028558B"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снижения остатков</w:t>
      </w:r>
      <w:proofErr w:type="gramEnd"/>
      <w:r w:rsidR="0028558B"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счетах по учету средств местного бюджета дефицит местного бюджета может превышать ограничения, </w:t>
      </w:r>
      <w:r w:rsidR="0028558B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настоящим пунктом, </w:t>
      </w:r>
      <w:r w:rsidR="0028558B" w:rsidRP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 указанных источников</w:t>
      </w:r>
      <w:r w:rsidR="0028558B" w:rsidRPr="0028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проекту решения «Источники </w:t>
      </w:r>
      <w:proofErr w:type="gramStart"/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города Железноводска Ставропольского края</w:t>
      </w:r>
      <w:proofErr w:type="gramEnd"/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погашений долговых обязательств города-курорта Железноводска Ставропольского края на 2014 год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нормами статьи 96 БК РФ, дефицит в сумме 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113 080,12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покрыть за счет: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кредитов от кредитных организаций в сумме 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15 000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остатков средств на счетах по учету средств бюджета в сумме 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115 430,12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7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что объем указанных источнико</w:t>
      </w:r>
      <w:proofErr w:type="gramStart"/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кредиты, изменения остатков средств обеспечива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указанное превышение дефицита местного бюджета в сумме 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6B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предусмотренный проектом решения дефицит бюджета не противоречит нормам статьи 92.1 БК РФ.</w:t>
      </w:r>
    </w:p>
    <w:p w:rsidR="0028558B" w:rsidRPr="0028558B" w:rsidRDefault="0028558B" w:rsidP="0028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DD" w:rsidRPr="001408DD" w:rsidRDefault="001408DD" w:rsidP="00C812E8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увеличены на сумму 86 545,46 тыс. рублей, в том числе:</w:t>
      </w:r>
    </w:p>
    <w:p w:rsidR="001408DD" w:rsidRPr="001408DD" w:rsidRDefault="001408DD" w:rsidP="00C8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Увеличены безвозмездные поступления от других бюджетов бюджетной системы Российской Федерации на сумму 7 058,38 тыс. рублей, в том числе:</w:t>
      </w:r>
    </w:p>
    <w:p w:rsidR="001408DD" w:rsidRPr="001408DD" w:rsidRDefault="00C812E8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</w:t>
      </w:r>
      <w:r w:rsidR="001408DD" w:rsidRPr="00140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субсидиям из краевого Фонда </w:t>
      </w:r>
      <w:proofErr w:type="spellStart"/>
      <w:r w:rsidR="001408DD" w:rsidRPr="001408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="001408DD" w:rsidRPr="00140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</w:t>
      </w:r>
      <w:r w:rsidR="001408DD" w:rsidRPr="00140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08DD" w:rsidRPr="001408DD">
        <w:rPr>
          <w:rFonts w:ascii="Times New Roman" w:eastAsia="Times New Roman" w:hAnsi="Times New Roman" w:cs="Times New Roman"/>
          <w:sz w:val="28"/>
          <w:szCs w:val="24"/>
          <w:lang w:eastAsia="ru-RU"/>
        </w:rPr>
        <w:t>3 711,65 тыс. рублей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 w:rsidR="00EA227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408DD" w:rsidRPr="001408DD" w:rsidRDefault="00C812E8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408DD"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субвенциям из краевого Фонда компенсаций в целом на сумму 3 077,71 тыс. рублей, из них:</w:t>
      </w: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на выплату ежемесячной доплаты к пенсии гражданам, ставшим инвалидами при исполнении служебных обязанностей в районах боевых действий на сумму 7,71 тыс. рублей;</w:t>
      </w:r>
      <w:proofErr w:type="gramEnd"/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на выполнение передаваемых полномочий субъектов Российской Федерации по выплате единовременного пособия усыновителям на сумму 570,00 тыс. рублей;</w:t>
      </w:r>
      <w:proofErr w:type="gramEnd"/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 на сумму 2 500,00 тыс. рублей.</w:t>
      </w:r>
    </w:p>
    <w:p w:rsidR="00C812E8" w:rsidRDefault="00C812E8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межбюджетным трансфертам на сумму                           229,00 тыс. рублей, из них:</w:t>
      </w: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комплектование книжных фондов библиотек муниципальных образований за счет сре</w:t>
      </w: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в сумме 129,00 тыс. рублей;</w:t>
      </w: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содержание депутатов Думы Ставропольского края и их помощников</w:t>
      </w: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100,00 тыс. рублей.</w:t>
      </w: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прочим безвозмездным поступлениям из бюджета Ставропольского края на выплату социального пособия на погребение на сумму</w:t>
      </w:r>
      <w:proofErr w:type="gramEnd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40,02 тыс. рублей.</w:t>
      </w: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доходы бюджета города от возврата бюджетными учреждениями остатков субсидий прошлых лет на сумму                         7 867,28 тыс. рублей.</w:t>
      </w:r>
    </w:p>
    <w:p w:rsidR="001408DD" w:rsidRPr="001408DD" w:rsidRDefault="001408DD" w:rsidP="00C8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доходы от возвратов остатков субсидий, субвенций и иных межбюджетных трансфертов, имеющих целевое назначение, прошлых лет на сумму 87 354,36 тыс. рублей.</w:t>
      </w:r>
    </w:p>
    <w:p w:rsidR="001408DD" w:rsidRPr="001408DD" w:rsidRDefault="001408DD" w:rsidP="00C8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города на 2015 год увеличена по безвозмездным поступлениям на 997,50 тыс. рублей на выполнение передаваемых полномочий субъектов Российской Федерации по выплате единовременного пособия усыновителям  и составит 991 526,51 тыс. рублей.</w:t>
      </w:r>
    </w:p>
    <w:p w:rsidR="001408DD" w:rsidRPr="001408DD" w:rsidRDefault="001408DD" w:rsidP="00C8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Доходная часть бюджета города на 2016 год увеличена по безвозмездным поступлениям на 997,50 тыс. рублей на выполнение передаваемых полномочий субъектов Российской Федерации по выплате единовременного пособия усыновителям  и составит 909 143,02 тыс. рублей.</w:t>
      </w:r>
    </w:p>
    <w:p w:rsidR="001408DD" w:rsidRPr="001408DD" w:rsidRDefault="001408DD" w:rsidP="00C8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FE7253" w:rsidRPr="007969DC" w:rsidRDefault="00FE7253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Расходы:</w:t>
      </w:r>
    </w:p>
    <w:p w:rsidR="00FE7253" w:rsidRDefault="00FE7253" w:rsidP="00FE7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DD" w:rsidRPr="001408DD" w:rsidRDefault="001408DD" w:rsidP="00C81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</w:t>
      </w:r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 целом увеличена на                                        97 645,46 тыс. рублей и составляет 1 081 106,57 тыс. рублей, (в том числе за счет остатков средств вышестоящих бюджетов, сложившихся по состоянию на 01.01.2014 в сумме 79 487,08 тыс. рублей), в 2015 году в целом увеличена на 997,50 тыс. рублей и составляет 1 020 250,90 тыс. рублей, в</w:t>
      </w:r>
      <w:proofErr w:type="gramEnd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в целом </w:t>
      </w:r>
      <w:proofErr w:type="gramStart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proofErr w:type="gramEnd"/>
      <w:r w:rsidRPr="001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997,50 тыс. рублей и составляет 941 399,45 тыс. рублей</w:t>
      </w:r>
      <w:r w:rsidR="00E07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755" w:rsidRDefault="008A5755" w:rsidP="00E07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01" w:rsidRPr="00E07701" w:rsidRDefault="00E07701" w:rsidP="00E07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</w:t>
      </w:r>
      <w:r w:rsidR="008C61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7701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B820BE" w:rsidRDefault="00B820BE" w:rsidP="00B820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014E" w:rsidRPr="00FC014E" w:rsidRDefault="00FC014E" w:rsidP="00FC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предложено внести изменения в пункт 19 </w:t>
      </w:r>
      <w:r w:rsidR="00821BAF" w:rsidRPr="00821BAF">
        <w:rPr>
          <w:rFonts w:ascii="Times New Roman" w:hAnsi="Times New Roman" w:cs="Times New Roman"/>
          <w:sz w:val="28"/>
        </w:rPr>
        <w:t xml:space="preserve"> решения Думы города-курорта Железноводска Ставропольского края от 12 декабря 2013 года № 332-</w:t>
      </w:r>
      <w:r w:rsidR="00821BAF" w:rsidRPr="00821BAF">
        <w:rPr>
          <w:rFonts w:ascii="Times New Roman" w:hAnsi="Times New Roman" w:cs="Times New Roman"/>
          <w:sz w:val="28"/>
          <w:lang w:val="en-US"/>
        </w:rPr>
        <w:t>IV</w:t>
      </w:r>
      <w:r w:rsidR="00821BAF" w:rsidRPr="00821BAF">
        <w:rPr>
          <w:rFonts w:ascii="Times New Roman" w:hAnsi="Times New Roman" w:cs="Times New Roman"/>
          <w:sz w:val="28"/>
        </w:rPr>
        <w:t xml:space="preserve"> «О бюджете города-курорта Железноводска Ставропольского края на 2014 год и плановый период 2015 и 2016 годов</w:t>
      </w:r>
      <w:r w:rsidR="00821BAF" w:rsidRPr="00E17068">
        <w:rPr>
          <w:sz w:val="28"/>
        </w:rPr>
        <w:t>»</w:t>
      </w:r>
      <w:r w:rsidR="00821BAF">
        <w:rPr>
          <w:sz w:val="28"/>
        </w:rPr>
        <w:t xml:space="preserve">- </w:t>
      </w:r>
      <w:r w:rsidR="00821BAF" w:rsidRPr="00821BAF">
        <w:rPr>
          <w:rFonts w:ascii="Times New Roman" w:hAnsi="Times New Roman" w:cs="Times New Roman"/>
          <w:sz w:val="28"/>
        </w:rPr>
        <w:t>изложи</w:t>
      </w:r>
      <w:r w:rsidR="00EB4A7C">
        <w:rPr>
          <w:rFonts w:ascii="Times New Roman" w:hAnsi="Times New Roman" w:cs="Times New Roman"/>
          <w:sz w:val="28"/>
        </w:rPr>
        <w:t>в</w:t>
      </w:r>
      <w:r w:rsidR="00EA227B">
        <w:rPr>
          <w:rFonts w:ascii="Times New Roman" w:hAnsi="Times New Roman" w:cs="Times New Roman"/>
          <w:sz w:val="28"/>
        </w:rPr>
        <w:t xml:space="preserve"> его</w:t>
      </w:r>
      <w:r w:rsidR="00821BAF" w:rsidRPr="00821BAF">
        <w:rPr>
          <w:rFonts w:ascii="Times New Roman" w:hAnsi="Times New Roman" w:cs="Times New Roman"/>
          <w:sz w:val="28"/>
        </w:rPr>
        <w:t xml:space="preserve"> в следующей редакции:</w:t>
      </w:r>
    </w:p>
    <w:p w:rsidR="00821BAF" w:rsidRPr="00821BAF" w:rsidRDefault="00FC014E" w:rsidP="00821BAF">
      <w:pPr>
        <w:shd w:val="clear" w:color="auto" w:fill="FFFFFF"/>
        <w:spacing w:after="0" w:line="240" w:lineRule="auto"/>
        <w:ind w:right="45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proofErr w:type="gramStart"/>
      <w:r w:rsidRPr="00FC0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экономии бюджетных ассигнований на осуществление капитальных вложений в объекты капитального строительства муниципальной собственности города-курорта Железноводска Ставропольского края и приобретение объектов недвижимого имущества в муниципальную собственность города-курорта Железноводска Ставропольского края, сложившейся по итогам определения поставщиков (подрядчиков, исполнителей), осуществляющих поставку товаров (выполнение работ, оказание услуг) для обеспечения муниципальных нужд города-курорта Железноводска Ставропольского края, без внесения изменений в настоящее решение не допускается</w:t>
      </w:r>
      <w:proofErr w:type="gramEnd"/>
      <w:r w:rsidRPr="00FC014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2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внесено на основании  закона Ставропольского края </w:t>
      </w:r>
      <w:r w:rsidR="00821BAF" w:rsidRPr="0082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марта 2014 г. № 13-кз "О внесении изменений в Закон Ставропольского края "О бюджете Ставропольского края на 2014 год и плановый период 2015 и 2016 годов" и является</w:t>
      </w:r>
      <w:bookmarkStart w:id="0" w:name="_GoBack"/>
      <w:bookmarkEnd w:id="0"/>
      <w:r w:rsidR="00821BAF" w:rsidRPr="0082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</w:t>
      </w:r>
      <w:r w:rsidR="00821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BE" w:rsidRDefault="00B820BE" w:rsidP="00B820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21BAF" w:rsidRDefault="00FC014E" w:rsidP="00821BAF">
      <w:pPr>
        <w:tabs>
          <w:tab w:val="left" w:pos="277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82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14064" w:rsidRDefault="00B820BE" w:rsidP="008C6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внешней </w:t>
      </w:r>
      <w:proofErr w:type="gramStart"/>
      <w:r w:rsidRPr="00B8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проект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решения Думы города-курорта Железноводска Ставропольского</w:t>
      </w:r>
      <w:proofErr w:type="gramEnd"/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края «О внесении изменений в решение Думы города-курорта Железноводска Ставропольского края от 1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декабря 201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714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714064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AE1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</w:p>
    <w:p w:rsidR="00AE1BC8" w:rsidRPr="00172446" w:rsidRDefault="00B820BE" w:rsidP="00AE1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</w:t>
      </w:r>
      <w:r w:rsidR="00020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палата обращает внимание на следующие проблемные моменты:</w:t>
      </w:r>
      <w:r w:rsidR="00172446" w:rsidRPr="00172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3391" w:rsidRDefault="003B3391" w:rsidP="00AE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1C7" w:rsidRPr="00F661C7" w:rsidRDefault="008B0BA6" w:rsidP="00F661C7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Увеличение доходов, </w:t>
      </w:r>
      <w:r w:rsidR="00C2424B" w:rsidRPr="00F661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получаемых в виде арендной либо иной платы за передачу в возмездное пользование муниципального имущества в сумме  3 000,00 тыс. рублей</w:t>
      </w:r>
      <w:r w:rsidR="00AE1BC8" w:rsidRPr="00F661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</w:t>
      </w:r>
      <w:r w:rsidR="00AE1BC8" w:rsidRPr="00F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учетом фактического поступления  (3 176,74 *12=38 120,91) и проведение </w:t>
      </w:r>
      <w:r w:rsidR="00F661C7" w:rsidRPr="00F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AE1BC8" w:rsidRPr="00F6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взысканию арендной платы  </w:t>
      </w:r>
      <w:r w:rsidR="00AE1BC8" w:rsidRPr="00F661C7">
        <w:rPr>
          <w:rFonts w:ascii="Times New Roman" w:hAnsi="Times New Roman" w:cs="Times New Roman"/>
          <w:b/>
          <w:sz w:val="28"/>
          <w:szCs w:val="28"/>
        </w:rPr>
        <w:t xml:space="preserve">позволит выполнить </w:t>
      </w:r>
      <w:r w:rsidR="00332C6C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AE1BC8" w:rsidRPr="00F661C7">
        <w:rPr>
          <w:rFonts w:ascii="Times New Roman" w:hAnsi="Times New Roman" w:cs="Times New Roman"/>
          <w:b/>
          <w:sz w:val="28"/>
          <w:szCs w:val="28"/>
        </w:rPr>
        <w:t xml:space="preserve">имеющееся плановое задание в размере 53 616,00 тыс. рублей, а столь значительное повышение данного </w:t>
      </w:r>
      <w:r w:rsidR="001E2DDE" w:rsidRPr="00F661C7">
        <w:rPr>
          <w:rFonts w:ascii="Times New Roman" w:hAnsi="Times New Roman" w:cs="Times New Roman"/>
          <w:b/>
          <w:sz w:val="28"/>
          <w:szCs w:val="28"/>
        </w:rPr>
        <w:t xml:space="preserve"> вида дохода</w:t>
      </w:r>
      <w:r w:rsidR="00AE1BC8" w:rsidRPr="00F661C7">
        <w:rPr>
          <w:rFonts w:ascii="Times New Roman" w:hAnsi="Times New Roman" w:cs="Times New Roman"/>
          <w:b/>
          <w:sz w:val="28"/>
          <w:szCs w:val="28"/>
        </w:rPr>
        <w:t xml:space="preserve">  до уровня 56</w:t>
      </w:r>
      <w:proofErr w:type="gramEnd"/>
      <w:r w:rsidR="00AE1BC8" w:rsidRPr="00F661C7">
        <w:rPr>
          <w:rFonts w:ascii="Times New Roman" w:hAnsi="Times New Roman" w:cs="Times New Roman"/>
          <w:b/>
          <w:sz w:val="28"/>
          <w:szCs w:val="28"/>
        </w:rPr>
        <w:t xml:space="preserve"> 616,00 тыс. рублей </w:t>
      </w:r>
      <w:r w:rsidR="00F661C7" w:rsidRPr="00F661C7">
        <w:rPr>
          <w:rFonts w:ascii="Times New Roman" w:hAnsi="Times New Roman" w:cs="Times New Roman"/>
          <w:b/>
          <w:sz w:val="28"/>
          <w:szCs w:val="28"/>
        </w:rPr>
        <w:t>требует дополнительных мер по взысканию арендной платы.</w:t>
      </w:r>
    </w:p>
    <w:p w:rsidR="00332C6C" w:rsidRPr="00332C6C" w:rsidRDefault="00332C6C" w:rsidP="00332C6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2446" w:rsidRPr="00332C6C" w:rsidRDefault="008B0BA6" w:rsidP="003C6AE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Увеличение доходов,</w:t>
      </w:r>
      <w:r w:rsidR="00AE1BC8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72446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получаемых </w:t>
      </w:r>
      <w:r w:rsidR="00AE1BC8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продажи материальных и нематериальных активов в сумме 4 000,00 тыс. рублей. В качестве обоснования увеличения плановых назначений по данному виду доходов представлен прогнозный план приватизации муниципального имущества города-курорта Железноводска Ставропольского края на 2014 год, согласно которого на 2-3 кварталы 2014 года запланирован</w:t>
      </w:r>
      <w:r w:rsidR="001E2DDE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AE1BC8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продажа имущества на аукционе в количестве 4-х объектов</w:t>
      </w:r>
      <w:r w:rsidR="00D67BC5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E1BC8" w:rsidRPr="00332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 w:rsidR="00AE1BC8" w:rsidRPr="00332C6C">
        <w:rPr>
          <w:rFonts w:ascii="Times New Roman" w:hAnsi="Times New Roman" w:cs="Times New Roman"/>
          <w:b/>
          <w:sz w:val="28"/>
          <w:szCs w:val="28"/>
        </w:rPr>
        <w:t>месте с тем, существу</w:t>
      </w:r>
      <w:r w:rsidR="003C6AE8" w:rsidRPr="00332C6C">
        <w:rPr>
          <w:rFonts w:ascii="Times New Roman" w:hAnsi="Times New Roman" w:cs="Times New Roman"/>
          <w:b/>
          <w:sz w:val="28"/>
          <w:szCs w:val="28"/>
        </w:rPr>
        <w:t>ет</w:t>
      </w:r>
      <w:r w:rsidR="00AE1BC8" w:rsidRPr="00332C6C">
        <w:rPr>
          <w:rFonts w:ascii="Times New Roman" w:hAnsi="Times New Roman" w:cs="Times New Roman"/>
          <w:b/>
          <w:sz w:val="28"/>
          <w:szCs w:val="28"/>
        </w:rPr>
        <w:t xml:space="preserve"> риск невыполнения плановых назначений  по доходам от реализации имущества, находящегося в государственной и муниципальной собственности. </w:t>
      </w:r>
    </w:p>
    <w:p w:rsidR="00332C6C" w:rsidRDefault="00332C6C" w:rsidP="003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6AE8" w:rsidRPr="00172446" w:rsidRDefault="003C6AE8" w:rsidP="003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Контрольно-счетн</w:t>
      </w:r>
      <w:r w:rsidR="006D3081"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 палата считает необходимым указать, что</w:t>
      </w:r>
      <w:r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увеличение</w:t>
      </w:r>
      <w:r w:rsidR="003B33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плана поступлений  </w:t>
      </w:r>
      <w:r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3081"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вышеуказанным доходам </w:t>
      </w:r>
      <w:r w:rsidR="006D3081"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связи с прогнозируемым поступлением сверхплановых назначений требует постоянного контроля и</w:t>
      </w:r>
      <w:r w:rsidRPr="001724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нуждается в уточнении в процессе исполнения бюджета.</w:t>
      </w:r>
    </w:p>
    <w:p w:rsidR="00B820BE" w:rsidRDefault="003B3391" w:rsidP="00B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B3391" w:rsidRPr="003B3391" w:rsidRDefault="003B3391" w:rsidP="00B8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332C6C" w:rsidRDefault="00332C6C" w:rsidP="000204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0BE" w:rsidRPr="00B820BE" w:rsidRDefault="00B820BE" w:rsidP="000204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Контрольно-счетная палата города-курорта Железноводска Ставропольского края считает, что представленный проект решения </w:t>
      </w:r>
      <w:r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</w:t>
      </w:r>
      <w:proofErr w:type="gramEnd"/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установленном </w:t>
      </w:r>
      <w:proofErr w:type="gramStart"/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учетом </w:t>
      </w:r>
      <w:r w:rsidR="0002048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выводов</w:t>
      </w:r>
      <w:r w:rsidR="00816C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Контрольно-счетной палаты</w:t>
      </w:r>
      <w:r w:rsidR="00020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следующих предложений:</w:t>
      </w:r>
    </w:p>
    <w:p w:rsidR="00B820BE" w:rsidRPr="00816C48" w:rsidRDefault="00B820BE" w:rsidP="00B820BE">
      <w:pPr>
        <w:widowControl w:val="0"/>
        <w:tabs>
          <w:tab w:val="left" w:pos="1134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Рекомендовать администрации города-курорта Железноводска  Ставропольского края </w:t>
      </w:r>
      <w:r w:rsidR="00EA22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обеспечить</w:t>
      </w:r>
      <w:r w:rsidR="003B33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ежемесячный контроль </w:t>
      </w:r>
      <w:r w:rsidRPr="00B8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принять меры</w:t>
      </w:r>
      <w:r w:rsidR="00816C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своевременному и полному поступлению в городской бюджет всех доходных источников, при этом, уделив особое внимание выполнению плана </w:t>
      </w:r>
      <w:r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доходам</w:t>
      </w:r>
      <w:r w:rsidR="003B3391" w:rsidRPr="003B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B3391" w:rsidRPr="003B33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получаемых в виде арендной либо иной платы за передачу в возмездное пользование муниципального имущества</w:t>
      </w:r>
      <w:r w:rsidR="00816C4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B3391" w:rsidRPr="003B33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6C48" w:rsidRPr="00816C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доходов, получаемых от продажи материальных и нематериальных активов</w:t>
      </w:r>
      <w:r w:rsidR="00816C4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доходов по земельному налогу.</w:t>
      </w:r>
      <w:proofErr w:type="gramEnd"/>
    </w:p>
    <w:p w:rsidR="003668C9" w:rsidRDefault="00816C48" w:rsidP="00B82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820BE" w:rsidRPr="00B820BE">
        <w:rPr>
          <w:rFonts w:ascii="Times New Roman" w:eastAsia="Calibri" w:hAnsi="Times New Roman" w:cs="Times New Roman"/>
          <w:sz w:val="28"/>
          <w:szCs w:val="28"/>
        </w:rPr>
        <w:t>лавным администраторам доходов бюджета города-курорта Железноводска Ставропольского края, осуществлять постоянный мониторинг исполнения показателей по доходам бюджета, выявлять и учитывать резервы для увеличения годовых назначений по доходам</w:t>
      </w:r>
      <w:r w:rsidR="004D39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0BE" w:rsidRPr="00B820BE" w:rsidRDefault="00B820BE" w:rsidP="00B82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0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0BE" w:rsidRPr="00B820BE" w:rsidRDefault="00B820BE" w:rsidP="00B82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распорядителям бюджетных средств и исполнителям муниципальных программ своевременно проводить мониторинг исполнения программных мероприятий в целях повышения эффективности расходования бюджетных средств</w:t>
      </w:r>
      <w:r w:rsidR="0081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820BE" w:rsidRPr="00B820BE" w:rsidSect="008C61B8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70" w:rsidRDefault="001D2870" w:rsidP="00E85A55">
      <w:pPr>
        <w:spacing w:after="0" w:line="240" w:lineRule="auto"/>
      </w:pPr>
      <w:r>
        <w:separator/>
      </w:r>
    </w:p>
  </w:endnote>
  <w:endnote w:type="continuationSeparator" w:id="0">
    <w:p w:rsidR="001D2870" w:rsidRDefault="001D2870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6"/>
    </w:pPr>
  </w:p>
  <w:p w:rsidR="004E20B0" w:rsidRDefault="004E2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70" w:rsidRDefault="001D2870" w:rsidP="00E85A55">
      <w:pPr>
        <w:spacing w:after="0" w:line="240" w:lineRule="auto"/>
      </w:pPr>
      <w:r>
        <w:separator/>
      </w:r>
    </w:p>
  </w:footnote>
  <w:footnote w:type="continuationSeparator" w:id="0">
    <w:p w:rsidR="001D2870" w:rsidRDefault="001D2870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1B8">
      <w:rPr>
        <w:rStyle w:val="a5"/>
        <w:noProof/>
      </w:rPr>
      <w:t>8</w: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20482"/>
    <w:rsid w:val="00025737"/>
    <w:rsid w:val="00025D63"/>
    <w:rsid w:val="000271C7"/>
    <w:rsid w:val="00035907"/>
    <w:rsid w:val="00036761"/>
    <w:rsid w:val="00064177"/>
    <w:rsid w:val="000A14F8"/>
    <w:rsid w:val="000A1B34"/>
    <w:rsid w:val="000B4293"/>
    <w:rsid w:val="000B4D83"/>
    <w:rsid w:val="000B7D6C"/>
    <w:rsid w:val="000D175B"/>
    <w:rsid w:val="000D541B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70A83"/>
    <w:rsid w:val="00172446"/>
    <w:rsid w:val="001742D7"/>
    <w:rsid w:val="00182887"/>
    <w:rsid w:val="001C3708"/>
    <w:rsid w:val="001D2870"/>
    <w:rsid w:val="001D2C05"/>
    <w:rsid w:val="001D5480"/>
    <w:rsid w:val="001E2DDE"/>
    <w:rsid w:val="001F2B38"/>
    <w:rsid w:val="001F3B8C"/>
    <w:rsid w:val="00224EDC"/>
    <w:rsid w:val="00233051"/>
    <w:rsid w:val="00235A3E"/>
    <w:rsid w:val="00254334"/>
    <w:rsid w:val="002603E3"/>
    <w:rsid w:val="00267A45"/>
    <w:rsid w:val="00273D95"/>
    <w:rsid w:val="0027664B"/>
    <w:rsid w:val="0028558B"/>
    <w:rsid w:val="00287683"/>
    <w:rsid w:val="00287748"/>
    <w:rsid w:val="00296830"/>
    <w:rsid w:val="002B11AA"/>
    <w:rsid w:val="002E337E"/>
    <w:rsid w:val="002F6AF0"/>
    <w:rsid w:val="002F6B45"/>
    <w:rsid w:val="0032270F"/>
    <w:rsid w:val="00323EBA"/>
    <w:rsid w:val="00332C6C"/>
    <w:rsid w:val="00364D18"/>
    <w:rsid w:val="003668C9"/>
    <w:rsid w:val="00391A5B"/>
    <w:rsid w:val="0039277E"/>
    <w:rsid w:val="003B1D3D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2FAD"/>
    <w:rsid w:val="003E4FC7"/>
    <w:rsid w:val="003F7F83"/>
    <w:rsid w:val="00411592"/>
    <w:rsid w:val="00413B1F"/>
    <w:rsid w:val="004364EE"/>
    <w:rsid w:val="00447F94"/>
    <w:rsid w:val="0046274B"/>
    <w:rsid w:val="00465199"/>
    <w:rsid w:val="004656CC"/>
    <w:rsid w:val="0047404D"/>
    <w:rsid w:val="00475EA6"/>
    <w:rsid w:val="00484D12"/>
    <w:rsid w:val="004B090D"/>
    <w:rsid w:val="004B43AF"/>
    <w:rsid w:val="004D0A12"/>
    <w:rsid w:val="004D107F"/>
    <w:rsid w:val="004D3954"/>
    <w:rsid w:val="004E20B0"/>
    <w:rsid w:val="004F7B87"/>
    <w:rsid w:val="0050057B"/>
    <w:rsid w:val="00500DAB"/>
    <w:rsid w:val="00501DD1"/>
    <w:rsid w:val="0051552B"/>
    <w:rsid w:val="0052049E"/>
    <w:rsid w:val="00522B06"/>
    <w:rsid w:val="00545368"/>
    <w:rsid w:val="0055349A"/>
    <w:rsid w:val="0055452C"/>
    <w:rsid w:val="00563664"/>
    <w:rsid w:val="005A669D"/>
    <w:rsid w:val="005B1DF4"/>
    <w:rsid w:val="005B62A7"/>
    <w:rsid w:val="005C0A88"/>
    <w:rsid w:val="005C16F3"/>
    <w:rsid w:val="005C5316"/>
    <w:rsid w:val="005F7D68"/>
    <w:rsid w:val="00606621"/>
    <w:rsid w:val="00612102"/>
    <w:rsid w:val="00622277"/>
    <w:rsid w:val="00625A0B"/>
    <w:rsid w:val="00631853"/>
    <w:rsid w:val="006332AB"/>
    <w:rsid w:val="00641B64"/>
    <w:rsid w:val="00643E83"/>
    <w:rsid w:val="006535D8"/>
    <w:rsid w:val="00662D8D"/>
    <w:rsid w:val="006720D7"/>
    <w:rsid w:val="00675D18"/>
    <w:rsid w:val="006851B7"/>
    <w:rsid w:val="006856FE"/>
    <w:rsid w:val="006965CE"/>
    <w:rsid w:val="006B4D7E"/>
    <w:rsid w:val="006B6EF9"/>
    <w:rsid w:val="006D23F2"/>
    <w:rsid w:val="006D3081"/>
    <w:rsid w:val="006D6435"/>
    <w:rsid w:val="006F4028"/>
    <w:rsid w:val="00711C2F"/>
    <w:rsid w:val="00714064"/>
    <w:rsid w:val="00717862"/>
    <w:rsid w:val="00720677"/>
    <w:rsid w:val="00737EC7"/>
    <w:rsid w:val="00764132"/>
    <w:rsid w:val="0076592B"/>
    <w:rsid w:val="00767D32"/>
    <w:rsid w:val="00767F18"/>
    <w:rsid w:val="00773CD0"/>
    <w:rsid w:val="007969DC"/>
    <w:rsid w:val="007A05EA"/>
    <w:rsid w:val="007A3071"/>
    <w:rsid w:val="007B039B"/>
    <w:rsid w:val="007B282F"/>
    <w:rsid w:val="007C457A"/>
    <w:rsid w:val="007F0779"/>
    <w:rsid w:val="008050DB"/>
    <w:rsid w:val="00816C48"/>
    <w:rsid w:val="00821BAF"/>
    <w:rsid w:val="008247CC"/>
    <w:rsid w:val="008334C7"/>
    <w:rsid w:val="00837B0C"/>
    <w:rsid w:val="00846375"/>
    <w:rsid w:val="00852F18"/>
    <w:rsid w:val="00865100"/>
    <w:rsid w:val="008724E2"/>
    <w:rsid w:val="00872ABC"/>
    <w:rsid w:val="00886D55"/>
    <w:rsid w:val="00896748"/>
    <w:rsid w:val="00896792"/>
    <w:rsid w:val="008A5755"/>
    <w:rsid w:val="008B0BA6"/>
    <w:rsid w:val="008B6A9A"/>
    <w:rsid w:val="008C1C17"/>
    <w:rsid w:val="008C61B8"/>
    <w:rsid w:val="008D2211"/>
    <w:rsid w:val="008D65D1"/>
    <w:rsid w:val="008F354C"/>
    <w:rsid w:val="0090411C"/>
    <w:rsid w:val="00914F94"/>
    <w:rsid w:val="00932406"/>
    <w:rsid w:val="00940005"/>
    <w:rsid w:val="00941AC7"/>
    <w:rsid w:val="009438D7"/>
    <w:rsid w:val="00945909"/>
    <w:rsid w:val="00961388"/>
    <w:rsid w:val="0097022D"/>
    <w:rsid w:val="00974093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5A25"/>
    <w:rsid w:val="009E6B28"/>
    <w:rsid w:val="00A000FA"/>
    <w:rsid w:val="00A03337"/>
    <w:rsid w:val="00A347D8"/>
    <w:rsid w:val="00A3780A"/>
    <w:rsid w:val="00A46A81"/>
    <w:rsid w:val="00A67E5A"/>
    <w:rsid w:val="00A728C0"/>
    <w:rsid w:val="00A81B9F"/>
    <w:rsid w:val="00A92C34"/>
    <w:rsid w:val="00A93C18"/>
    <w:rsid w:val="00AA5ABE"/>
    <w:rsid w:val="00AE1844"/>
    <w:rsid w:val="00AE1BC8"/>
    <w:rsid w:val="00AE4EE1"/>
    <w:rsid w:val="00AF2877"/>
    <w:rsid w:val="00AF322A"/>
    <w:rsid w:val="00AF679A"/>
    <w:rsid w:val="00B037E7"/>
    <w:rsid w:val="00B20067"/>
    <w:rsid w:val="00B20A3E"/>
    <w:rsid w:val="00B2542C"/>
    <w:rsid w:val="00B31F31"/>
    <w:rsid w:val="00B45C37"/>
    <w:rsid w:val="00B54B9F"/>
    <w:rsid w:val="00B65DED"/>
    <w:rsid w:val="00B820BE"/>
    <w:rsid w:val="00B823DC"/>
    <w:rsid w:val="00B9174D"/>
    <w:rsid w:val="00BA7973"/>
    <w:rsid w:val="00BB2CBC"/>
    <w:rsid w:val="00BC339A"/>
    <w:rsid w:val="00C238A0"/>
    <w:rsid w:val="00C2424B"/>
    <w:rsid w:val="00C26319"/>
    <w:rsid w:val="00C36A61"/>
    <w:rsid w:val="00C453B4"/>
    <w:rsid w:val="00C812E8"/>
    <w:rsid w:val="00C84DC1"/>
    <w:rsid w:val="00C97F0B"/>
    <w:rsid w:val="00CA4BA6"/>
    <w:rsid w:val="00CB3373"/>
    <w:rsid w:val="00CD11C6"/>
    <w:rsid w:val="00CD46AB"/>
    <w:rsid w:val="00CF2068"/>
    <w:rsid w:val="00CF7661"/>
    <w:rsid w:val="00D02F5C"/>
    <w:rsid w:val="00D05055"/>
    <w:rsid w:val="00D051F2"/>
    <w:rsid w:val="00D26787"/>
    <w:rsid w:val="00D267E9"/>
    <w:rsid w:val="00D26D06"/>
    <w:rsid w:val="00D33EEC"/>
    <w:rsid w:val="00D37055"/>
    <w:rsid w:val="00D445D6"/>
    <w:rsid w:val="00D50C93"/>
    <w:rsid w:val="00D65F5F"/>
    <w:rsid w:val="00D67BC5"/>
    <w:rsid w:val="00D732C3"/>
    <w:rsid w:val="00D92FFE"/>
    <w:rsid w:val="00DB24D5"/>
    <w:rsid w:val="00DB5C32"/>
    <w:rsid w:val="00DD5697"/>
    <w:rsid w:val="00DD5D2E"/>
    <w:rsid w:val="00DE4275"/>
    <w:rsid w:val="00E04381"/>
    <w:rsid w:val="00E05237"/>
    <w:rsid w:val="00E07701"/>
    <w:rsid w:val="00E127DC"/>
    <w:rsid w:val="00E37B65"/>
    <w:rsid w:val="00E510B6"/>
    <w:rsid w:val="00E53CCB"/>
    <w:rsid w:val="00E54925"/>
    <w:rsid w:val="00E85218"/>
    <w:rsid w:val="00E85A55"/>
    <w:rsid w:val="00EA0FD4"/>
    <w:rsid w:val="00EA227B"/>
    <w:rsid w:val="00EA619F"/>
    <w:rsid w:val="00EA657B"/>
    <w:rsid w:val="00EB37F6"/>
    <w:rsid w:val="00EB4A7C"/>
    <w:rsid w:val="00EE0DDE"/>
    <w:rsid w:val="00EE2E2D"/>
    <w:rsid w:val="00EE7F0D"/>
    <w:rsid w:val="00F03F35"/>
    <w:rsid w:val="00F11399"/>
    <w:rsid w:val="00F2158C"/>
    <w:rsid w:val="00F2305F"/>
    <w:rsid w:val="00F238D6"/>
    <w:rsid w:val="00F31481"/>
    <w:rsid w:val="00F327E3"/>
    <w:rsid w:val="00F41D62"/>
    <w:rsid w:val="00F661C7"/>
    <w:rsid w:val="00F709BD"/>
    <w:rsid w:val="00F711B5"/>
    <w:rsid w:val="00F82F77"/>
    <w:rsid w:val="00F8425D"/>
    <w:rsid w:val="00F90752"/>
    <w:rsid w:val="00FA6598"/>
    <w:rsid w:val="00FA681D"/>
    <w:rsid w:val="00FC014E"/>
    <w:rsid w:val="00FE4A72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A4DB-0ED0-48D9-9340-D3C1CF05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2014-05-29T06:30:00Z</cp:lastPrinted>
  <dcterms:created xsi:type="dcterms:W3CDTF">2014-06-20T08:37:00Z</dcterms:created>
  <dcterms:modified xsi:type="dcterms:W3CDTF">2014-06-27T05:34:00Z</dcterms:modified>
</cp:coreProperties>
</file>