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72C6E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515A514" wp14:editId="6A6AC28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D6051A7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3293767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3F3F4C0D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555C32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7AB2F5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BEE353" w14:textId="64930474" w:rsidR="007F6D64" w:rsidRPr="007300FE" w:rsidRDefault="007300FE" w:rsidP="007300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123B60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0BF4D4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BC3644" w14:textId="5F330547" w:rsidR="007F6D64" w:rsidRDefault="007300FE" w:rsidP="007300FE">
            <w:pPr>
              <w:snapToGrid w:val="0"/>
              <w:jc w:val="center"/>
            </w:pPr>
            <w:r w:rsidRPr="007300FE">
              <w:rPr>
                <w:sz w:val="28"/>
                <w:szCs w:val="28"/>
              </w:rPr>
              <w:t>6</w:t>
            </w:r>
          </w:p>
        </w:tc>
      </w:tr>
    </w:tbl>
    <w:p w14:paraId="48303C31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D81FFCF" w14:textId="77777777" w:rsidR="00637990" w:rsidRDefault="00637990" w:rsidP="003F0DDE">
      <w:pPr>
        <w:autoSpaceDE w:val="0"/>
        <w:jc w:val="center"/>
      </w:pPr>
    </w:p>
    <w:p w14:paraId="7F3FAA7F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87CC58B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F7CAC">
        <w:rPr>
          <w:sz w:val="28"/>
          <w:szCs w:val="28"/>
        </w:rPr>
        <w:t>Выдача разрешения на ввод объекта в</w:t>
      </w:r>
      <w:r w:rsidR="00FF7CAC">
        <w:rPr>
          <w:sz w:val="28"/>
          <w:szCs w:val="28"/>
        </w:rPr>
        <w:br/>
        <w:t>эксплуатацию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</w:t>
      </w:r>
      <w:r w:rsidR="00FF7CAC">
        <w:rPr>
          <w:sz w:val="28"/>
          <w:szCs w:val="28"/>
        </w:rPr>
        <w:br/>
      </w:r>
      <w:r>
        <w:rPr>
          <w:sz w:val="28"/>
          <w:szCs w:val="28"/>
        </w:rPr>
        <w:t>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Ставропольского края от </w:t>
      </w:r>
      <w:r w:rsidR="00FF7CAC">
        <w:rPr>
          <w:sz w:val="28"/>
          <w:szCs w:val="28"/>
        </w:rPr>
        <w:t xml:space="preserve">30 ноября 2018 г. № 883 </w:t>
      </w:r>
      <w:r>
        <w:rPr>
          <w:sz w:val="28"/>
          <w:szCs w:val="28"/>
        </w:rPr>
        <w:t xml:space="preserve"> </w:t>
      </w:r>
    </w:p>
    <w:p w14:paraId="75B345A0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9830D0C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D1AB920" w14:textId="5A48F0E0" w:rsidR="007F6D64" w:rsidRDefault="00EA5A31" w:rsidP="00F030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787F28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</w:t>
      </w:r>
      <w:r w:rsidR="00787F28">
        <w:rPr>
          <w:sz w:val="28"/>
          <w:szCs w:val="28"/>
        </w:rPr>
        <w:br/>
      </w:r>
      <w:r>
        <w:rPr>
          <w:sz w:val="28"/>
          <w:szCs w:val="28"/>
        </w:rPr>
        <w:t>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CD43DE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>Железноводска Ставропольского края», рекомендуемым типовым</w:t>
      </w:r>
      <w:r w:rsidR="00CF7B27">
        <w:rPr>
          <w:sz w:val="28"/>
          <w:szCs w:val="28"/>
        </w:rPr>
        <w:br/>
      </w:r>
      <w:r>
        <w:rPr>
          <w:sz w:val="28"/>
          <w:szCs w:val="28"/>
        </w:rPr>
        <w:t>(примерным) перечнем муниципальных услуг, утвержденным рабочей</w:t>
      </w:r>
      <w:r w:rsidR="00CF7B27">
        <w:rPr>
          <w:sz w:val="28"/>
          <w:szCs w:val="28"/>
        </w:rPr>
        <w:br/>
      </w:r>
      <w:r w:rsidR="00CF7B27">
        <w:rPr>
          <w:sz w:val="28"/>
          <w:szCs w:val="28"/>
        </w:rPr>
        <w:lastRenderedPageBreak/>
        <w:br/>
      </w:r>
      <w:r>
        <w:rPr>
          <w:sz w:val="28"/>
          <w:szCs w:val="28"/>
        </w:rPr>
        <w:t>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CF7B27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CF7B27">
        <w:rPr>
          <w:sz w:val="28"/>
          <w:szCs w:val="28"/>
        </w:rPr>
        <w:br/>
      </w:r>
      <w:r w:rsidR="00E1185E">
        <w:rPr>
          <w:bCs/>
          <w:sz w:val="28"/>
          <w:szCs w:val="28"/>
        </w:rPr>
        <w:t>23</w:t>
      </w:r>
      <w:r w:rsidR="005C1EEE">
        <w:rPr>
          <w:bCs/>
          <w:sz w:val="28"/>
          <w:szCs w:val="28"/>
        </w:rPr>
        <w:t xml:space="preserve"> </w:t>
      </w:r>
      <w:r w:rsidR="00E1185E">
        <w:rPr>
          <w:bCs/>
          <w:sz w:val="28"/>
          <w:szCs w:val="28"/>
        </w:rPr>
        <w:t>сентяб</w:t>
      </w:r>
      <w:r w:rsidR="00EB173D">
        <w:rPr>
          <w:bCs/>
          <w:sz w:val="28"/>
          <w:szCs w:val="28"/>
        </w:rPr>
        <w:t>ря 20</w:t>
      </w:r>
      <w:r w:rsidR="00E1185E">
        <w:rPr>
          <w:bCs/>
          <w:sz w:val="28"/>
          <w:szCs w:val="28"/>
        </w:rPr>
        <w:t>21</w:t>
      </w:r>
      <w:r w:rsidR="00EB173D">
        <w:rPr>
          <w:bCs/>
          <w:sz w:val="28"/>
          <w:szCs w:val="28"/>
        </w:rPr>
        <w:t xml:space="preserve"> г. № </w:t>
      </w:r>
      <w:r w:rsidR="00E1185E">
        <w:rPr>
          <w:bCs/>
          <w:sz w:val="28"/>
          <w:szCs w:val="28"/>
        </w:rPr>
        <w:t>1</w:t>
      </w:r>
      <w:r w:rsidR="00396772">
        <w:rPr>
          <w:bCs/>
          <w:sz w:val="28"/>
          <w:szCs w:val="28"/>
        </w:rPr>
        <w:t>)</w:t>
      </w:r>
    </w:p>
    <w:p w14:paraId="053CFC8F" w14:textId="77777777" w:rsidR="007F6D64" w:rsidRPr="00787F28" w:rsidRDefault="007F6D64">
      <w:pPr>
        <w:ind w:firstLine="708"/>
        <w:jc w:val="both"/>
        <w:rPr>
          <w:sz w:val="24"/>
          <w:szCs w:val="24"/>
        </w:rPr>
      </w:pPr>
    </w:p>
    <w:p w14:paraId="0FB1BE3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0DAE34D" w14:textId="77777777" w:rsidR="007F6D64" w:rsidRPr="00787F28" w:rsidRDefault="007F6D64">
      <w:pPr>
        <w:ind w:firstLine="708"/>
        <w:jc w:val="both"/>
        <w:rPr>
          <w:sz w:val="24"/>
          <w:szCs w:val="24"/>
        </w:rPr>
      </w:pPr>
    </w:p>
    <w:p w14:paraId="584ED7F7" w14:textId="3F434EC6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</w:t>
      </w:r>
      <w:r w:rsidR="00F1468E">
        <w:rPr>
          <w:sz w:val="28"/>
          <w:szCs w:val="28"/>
        </w:rPr>
        <w:t>ввод объекта в эксплуатацию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>30 ноября 2018 г. № 883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9C6C59">
        <w:rPr>
          <w:sz w:val="28"/>
          <w:szCs w:val="28"/>
        </w:rPr>
        <w:t>Выдача разрешения на ввод объекта в эксплуатацию</w:t>
      </w:r>
      <w:r w:rsidR="00FD2B17" w:rsidRPr="00FD2B17">
        <w:rPr>
          <w:sz w:val="28"/>
          <w:szCs w:val="28"/>
        </w:rPr>
        <w:t>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304463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</w:t>
      </w:r>
      <w:r w:rsidR="005A1626">
        <w:rPr>
          <w:sz w:val="28"/>
          <w:szCs w:val="28"/>
        </w:rPr>
        <w:br/>
      </w:r>
      <w:r w:rsidR="003C6E82">
        <w:rPr>
          <w:sz w:val="28"/>
          <w:szCs w:val="28"/>
        </w:rPr>
        <w:t>1</w:t>
      </w:r>
      <w:r w:rsidR="009C6C59">
        <w:rPr>
          <w:sz w:val="28"/>
          <w:szCs w:val="28"/>
        </w:rPr>
        <w:t>8</w:t>
      </w:r>
      <w:r w:rsidR="003C6E82">
        <w:rPr>
          <w:sz w:val="28"/>
          <w:szCs w:val="28"/>
        </w:rPr>
        <w:t xml:space="preserve"> декабря 2019 г. № 11</w:t>
      </w:r>
      <w:r w:rsidR="009C6C59">
        <w:rPr>
          <w:sz w:val="28"/>
          <w:szCs w:val="28"/>
        </w:rPr>
        <w:t>08</w:t>
      </w:r>
      <w:r w:rsidR="00304463">
        <w:rPr>
          <w:sz w:val="28"/>
          <w:szCs w:val="28"/>
        </w:rPr>
        <w:t>, от 16 апреля 2020 г. № 299</w:t>
      </w:r>
      <w:r w:rsidR="002A7090">
        <w:rPr>
          <w:sz w:val="28"/>
          <w:szCs w:val="28"/>
        </w:rPr>
        <w:t>, от</w:t>
      </w:r>
      <w:r w:rsidR="002A7090">
        <w:rPr>
          <w:sz w:val="28"/>
          <w:szCs w:val="28"/>
        </w:rPr>
        <w:br/>
        <w:t>15 апреля 2021 г. № 319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3BFF426" w14:textId="77777777" w:rsidR="000A0018" w:rsidRPr="00787F28" w:rsidRDefault="000A0018" w:rsidP="00FD2B17">
      <w:pPr>
        <w:ind w:firstLine="708"/>
        <w:jc w:val="both"/>
        <w:rPr>
          <w:sz w:val="24"/>
          <w:szCs w:val="24"/>
        </w:rPr>
      </w:pPr>
    </w:p>
    <w:p w14:paraId="38DEAA7D" w14:textId="37528FB9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  <w:r w:rsidR="00854B83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3F591F" w14:textId="77777777" w:rsidR="007F6D64" w:rsidRPr="00787F28" w:rsidRDefault="007F6D64">
      <w:pPr>
        <w:ind w:firstLine="708"/>
        <w:jc w:val="both"/>
        <w:rPr>
          <w:sz w:val="24"/>
          <w:szCs w:val="24"/>
        </w:rPr>
      </w:pPr>
    </w:p>
    <w:p w14:paraId="727670CE" w14:textId="77777777" w:rsidR="00125C23" w:rsidRPr="00125C23" w:rsidRDefault="00854B83" w:rsidP="00125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</w:t>
      </w:r>
      <w:r w:rsidR="00125C23" w:rsidRPr="00125C2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388F4F6B" w14:textId="77777777" w:rsidR="000A0018" w:rsidRPr="00787F28" w:rsidRDefault="000A0018" w:rsidP="000A0018">
      <w:pPr>
        <w:jc w:val="both"/>
        <w:rPr>
          <w:sz w:val="24"/>
          <w:szCs w:val="24"/>
        </w:rPr>
      </w:pPr>
    </w:p>
    <w:p w14:paraId="63CF76E9" w14:textId="71D491FB" w:rsidR="007F6D64" w:rsidRDefault="00854B83" w:rsidP="00F0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2911BBF6" w14:textId="77777777" w:rsidR="007F6D64" w:rsidRPr="00787F28" w:rsidRDefault="007F6D64">
      <w:pPr>
        <w:jc w:val="both"/>
        <w:rPr>
          <w:sz w:val="24"/>
          <w:szCs w:val="24"/>
        </w:rPr>
      </w:pPr>
    </w:p>
    <w:p w14:paraId="35AB4F0F" w14:textId="77777777" w:rsidR="007F6D64" w:rsidRPr="00787F28" w:rsidRDefault="007F6D64">
      <w:pPr>
        <w:spacing w:line="240" w:lineRule="exact"/>
        <w:rPr>
          <w:sz w:val="24"/>
          <w:szCs w:val="24"/>
        </w:rPr>
      </w:pPr>
    </w:p>
    <w:p w14:paraId="28EEE16B" w14:textId="77777777" w:rsidR="003F1A9B" w:rsidRPr="00787F28" w:rsidRDefault="003F1A9B">
      <w:pPr>
        <w:spacing w:line="240" w:lineRule="exact"/>
        <w:rPr>
          <w:sz w:val="24"/>
          <w:szCs w:val="24"/>
        </w:rPr>
      </w:pPr>
    </w:p>
    <w:p w14:paraId="0804CCF7" w14:textId="3BDD03FD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B37E36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A1B4DFD" w14:textId="69E2F036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 w:rsidR="00421F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</w:t>
      </w:r>
      <w:r w:rsidR="00421F34">
        <w:rPr>
          <w:sz w:val="28"/>
          <w:szCs w:val="28"/>
        </w:rPr>
        <w:t>Е.Бакулин</w:t>
      </w:r>
    </w:p>
    <w:p w14:paraId="348BDAD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4586F6E" w14:textId="77777777" w:rsidR="007F6D64" w:rsidRDefault="007F6D64">
      <w:pPr>
        <w:jc w:val="both"/>
      </w:pPr>
    </w:p>
    <w:p w14:paraId="7FB7C7A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4873DCF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FEFB9B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AB50CE8" w14:textId="7D707F27" w:rsidR="007F6D64" w:rsidRDefault="002A2EFC" w:rsidP="00486492">
      <w:pPr>
        <w:tabs>
          <w:tab w:val="left" w:pos="5679"/>
        </w:tabs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13 января 2022 г. № 6</w:t>
      </w:r>
    </w:p>
    <w:p w14:paraId="665C7748" w14:textId="77777777" w:rsidR="00486492" w:rsidRDefault="00486492" w:rsidP="00486492">
      <w:pPr>
        <w:tabs>
          <w:tab w:val="left" w:pos="5679"/>
        </w:tabs>
        <w:spacing w:line="255" w:lineRule="exact"/>
        <w:jc w:val="both"/>
        <w:rPr>
          <w:sz w:val="28"/>
          <w:szCs w:val="28"/>
        </w:rPr>
      </w:pPr>
    </w:p>
    <w:p w14:paraId="1EBCEF2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51309BD0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0D66E2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4D4D989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4E42722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2FBE1F5D" w14:textId="77777777" w:rsidR="005F2FA6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BE5BCE">
        <w:rPr>
          <w:sz w:val="28"/>
          <w:szCs w:val="28"/>
        </w:rPr>
        <w:t>Выдача разрешения на ввод объекта в</w:t>
      </w:r>
      <w:r w:rsidR="00BE5BCE">
        <w:rPr>
          <w:sz w:val="28"/>
          <w:szCs w:val="28"/>
        </w:rPr>
        <w:br/>
        <w:t>эксплуатацию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</w:t>
      </w:r>
      <w:r w:rsidR="00BE5BCE">
        <w:rPr>
          <w:sz w:val="28"/>
          <w:szCs w:val="28"/>
        </w:rPr>
        <w:br/>
      </w:r>
      <w:r w:rsidR="00EA5A31">
        <w:rPr>
          <w:sz w:val="28"/>
          <w:szCs w:val="28"/>
        </w:rPr>
        <w:t>курорта 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BE5BCE">
        <w:rPr>
          <w:sz w:val="28"/>
          <w:szCs w:val="28"/>
        </w:rPr>
        <w:t>30 ноября 2018 г. № 883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2BC60EB9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82FA42C" w14:textId="77777777" w:rsidR="00BE5BCE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BE5BCE">
        <w:rPr>
          <w:sz w:val="28"/>
          <w:szCs w:val="28"/>
        </w:rPr>
        <w:t xml:space="preserve">Выдача разрешения на ввод объекта </w:t>
      </w:r>
    </w:p>
    <w:p w14:paraId="06BA2B71" w14:textId="77777777" w:rsidR="007F6D64" w:rsidRDefault="00BE5BCE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эксплуатацию</w:t>
      </w:r>
      <w:r w:rsidR="00D9310D">
        <w:rPr>
          <w:sz w:val="28"/>
          <w:szCs w:val="28"/>
        </w:rPr>
        <w:t>»</w:t>
      </w:r>
    </w:p>
    <w:p w14:paraId="2F214067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29B08BA8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74EA7682" w14:textId="501E42EB" w:rsidR="007B3A5A" w:rsidRPr="00D04DF6" w:rsidRDefault="00D04DF6" w:rsidP="00082912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65CA7C22" w14:textId="75AEE593" w:rsidR="00431276" w:rsidRDefault="00D04DF6" w:rsidP="0080134E">
      <w:pPr>
        <w:ind w:firstLine="705"/>
        <w:jc w:val="both"/>
        <w:rPr>
          <w:rFonts w:eastAsia="Arial"/>
          <w:sz w:val="28"/>
          <w:szCs w:val="28"/>
        </w:rPr>
      </w:pPr>
      <w:r w:rsidRPr="00D04DF6">
        <w:rPr>
          <w:rFonts w:eastAsia="Arial"/>
          <w:sz w:val="28"/>
          <w:szCs w:val="28"/>
        </w:rPr>
        <w:t xml:space="preserve">1.1. </w:t>
      </w:r>
      <w:r w:rsidR="00431276">
        <w:rPr>
          <w:rFonts w:eastAsia="Arial"/>
          <w:sz w:val="28"/>
          <w:szCs w:val="28"/>
        </w:rPr>
        <w:t xml:space="preserve">В </w:t>
      </w:r>
      <w:r w:rsidR="00A309EC">
        <w:rPr>
          <w:rFonts w:eastAsia="Arial"/>
          <w:sz w:val="28"/>
          <w:szCs w:val="28"/>
        </w:rPr>
        <w:t>подраздел</w:t>
      </w:r>
      <w:r w:rsidR="00D635F6">
        <w:rPr>
          <w:rFonts w:eastAsia="Arial"/>
          <w:sz w:val="28"/>
          <w:szCs w:val="28"/>
        </w:rPr>
        <w:t>е</w:t>
      </w:r>
      <w:r w:rsidR="00A309EC">
        <w:rPr>
          <w:rFonts w:eastAsia="Arial"/>
          <w:sz w:val="28"/>
          <w:szCs w:val="28"/>
        </w:rPr>
        <w:t xml:space="preserve"> «</w:t>
      </w:r>
      <w:r w:rsidR="00A309EC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309EC">
        <w:t xml:space="preserve"> </w:t>
      </w:r>
      <w:r w:rsidR="00A309EC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A309EC">
        <w:rPr>
          <w:rFonts w:eastAsia="Arial"/>
          <w:sz w:val="28"/>
          <w:szCs w:val="28"/>
        </w:rPr>
        <w:t>»</w:t>
      </w:r>
      <w:r w:rsidR="00431276">
        <w:rPr>
          <w:rFonts w:eastAsia="Arial"/>
          <w:sz w:val="28"/>
          <w:szCs w:val="28"/>
        </w:rPr>
        <w:t>:</w:t>
      </w:r>
    </w:p>
    <w:p w14:paraId="0B7B165A" w14:textId="4ED6BBF4" w:rsidR="00D635F6" w:rsidRDefault="00431276" w:rsidP="0080134E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1.1.1.</w:t>
      </w:r>
      <w:r w:rsidR="003135CF">
        <w:rPr>
          <w:rFonts w:eastAsia="Arial"/>
          <w:sz w:val="28"/>
          <w:szCs w:val="28"/>
        </w:rPr>
        <w:t xml:space="preserve"> </w:t>
      </w:r>
      <w:r w:rsidR="00D635F6">
        <w:rPr>
          <w:rFonts w:eastAsia="Arial"/>
          <w:sz w:val="28"/>
          <w:szCs w:val="28"/>
        </w:rPr>
        <w:t>В пункте 15:</w:t>
      </w:r>
    </w:p>
    <w:p w14:paraId="25A4857A" w14:textId="77777777" w:rsidR="00F430C0" w:rsidRDefault="00D635F6" w:rsidP="00F430C0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1.1.1.1. </w:t>
      </w:r>
      <w:r w:rsidR="00431276">
        <w:rPr>
          <w:rFonts w:eastAsia="Arial"/>
          <w:sz w:val="28"/>
          <w:szCs w:val="28"/>
        </w:rPr>
        <w:t>Абзац</w:t>
      </w:r>
      <w:r w:rsidR="00E82A1B">
        <w:rPr>
          <w:rFonts w:eastAsia="Arial"/>
          <w:sz w:val="28"/>
          <w:szCs w:val="28"/>
        </w:rPr>
        <w:t>ы</w:t>
      </w:r>
      <w:r w:rsidR="00431276">
        <w:rPr>
          <w:rFonts w:eastAsia="Arial"/>
          <w:sz w:val="28"/>
          <w:szCs w:val="28"/>
        </w:rPr>
        <w:t xml:space="preserve"> </w:t>
      </w:r>
      <w:r w:rsidR="00E82A1B">
        <w:rPr>
          <w:rFonts w:eastAsia="Arial"/>
          <w:sz w:val="28"/>
          <w:szCs w:val="28"/>
        </w:rPr>
        <w:t xml:space="preserve">пятнадцатый и </w:t>
      </w:r>
      <w:r w:rsidR="00431276">
        <w:rPr>
          <w:rFonts w:eastAsia="Arial"/>
          <w:sz w:val="28"/>
          <w:szCs w:val="28"/>
        </w:rPr>
        <w:t xml:space="preserve">шестнадцатый </w:t>
      </w:r>
      <w:r w:rsidR="0080134E">
        <w:rPr>
          <w:rFonts w:eastAsia="Arial"/>
          <w:sz w:val="28"/>
          <w:szCs w:val="28"/>
        </w:rPr>
        <w:t>изложить в следующей редакции:</w:t>
      </w:r>
      <w:r w:rsidR="00F430C0">
        <w:rPr>
          <w:rFonts w:eastAsia="Arial"/>
          <w:sz w:val="28"/>
          <w:szCs w:val="28"/>
        </w:rPr>
        <w:t xml:space="preserve"> </w:t>
      </w:r>
    </w:p>
    <w:p w14:paraId="106157DA" w14:textId="77777777" w:rsidR="00276C64" w:rsidRDefault="00B42E17" w:rsidP="00276C64">
      <w:pPr>
        <w:ind w:firstLine="705"/>
        <w:jc w:val="both"/>
        <w:rPr>
          <w:sz w:val="28"/>
          <w:szCs w:val="28"/>
        </w:rPr>
      </w:pPr>
      <w:r w:rsidRPr="00E82A1B">
        <w:rPr>
          <w:sz w:val="28"/>
          <w:szCs w:val="28"/>
        </w:rPr>
        <w:t>«</w:t>
      </w:r>
      <w:r w:rsidR="00E82A1B" w:rsidRPr="00E82A1B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пункте 1 части 5 статьи 49 </w:t>
      </w:r>
      <w:r w:rsidR="00E82A1B">
        <w:rPr>
          <w:bCs/>
          <w:sz w:val="28"/>
          <w:szCs w:val="28"/>
        </w:rPr>
        <w:t>Градостроительного к</w:t>
      </w:r>
      <w:r w:rsidR="00E82A1B" w:rsidRPr="00431276">
        <w:rPr>
          <w:bCs/>
          <w:sz w:val="28"/>
          <w:szCs w:val="28"/>
        </w:rPr>
        <w:t>одекса</w:t>
      </w:r>
      <w:r w:rsidR="00E82A1B">
        <w:rPr>
          <w:bCs/>
          <w:sz w:val="28"/>
          <w:szCs w:val="28"/>
        </w:rPr>
        <w:t xml:space="preserve"> Российской Федерации (далее - Градостроительный кодекс)</w:t>
      </w:r>
      <w:r w:rsidR="00E82A1B" w:rsidRPr="00E82A1B"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r w:rsidR="00E82A1B">
        <w:rPr>
          <w:sz w:val="28"/>
          <w:szCs w:val="28"/>
        </w:rPr>
        <w:t xml:space="preserve"> строительства, реконструкции  </w:t>
      </w:r>
      <w:r w:rsidR="00E82A1B" w:rsidRPr="00E82A1B">
        <w:rPr>
          <w:sz w:val="28"/>
          <w:szCs w:val="28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E82A1B">
        <w:rPr>
          <w:sz w:val="28"/>
          <w:szCs w:val="28"/>
        </w:rPr>
        <w:t>;</w:t>
      </w:r>
      <w:r w:rsidR="00276C64">
        <w:rPr>
          <w:sz w:val="28"/>
          <w:szCs w:val="28"/>
        </w:rPr>
        <w:t xml:space="preserve"> </w:t>
      </w:r>
    </w:p>
    <w:p w14:paraId="6F357D2C" w14:textId="7C3A4840" w:rsidR="00C82845" w:rsidRPr="0051056E" w:rsidRDefault="0051056E" w:rsidP="0051056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56E">
        <w:rPr>
          <w:rFonts w:ascii="Times New Roman" w:eastAsia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C82845" w:rsidRPr="0051056E">
        <w:rPr>
          <w:rFonts w:ascii="Times New Roman" w:eastAsia="Times New Roman" w:hAnsi="Times New Roman" w:cs="Times New Roman"/>
          <w:sz w:val="28"/>
          <w:szCs w:val="28"/>
        </w:rPr>
        <w:t>;</w:t>
      </w:r>
      <w:r w:rsidR="0007169F" w:rsidRPr="005105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6420" w:rsidRPr="0051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453748" w14:textId="3BF00251" w:rsidR="00431276" w:rsidRPr="0051056E" w:rsidRDefault="00431276" w:rsidP="00431276">
      <w:pPr>
        <w:ind w:firstLine="705"/>
        <w:jc w:val="both"/>
        <w:rPr>
          <w:sz w:val="28"/>
          <w:szCs w:val="28"/>
        </w:rPr>
      </w:pPr>
      <w:r w:rsidRPr="0051056E">
        <w:rPr>
          <w:sz w:val="28"/>
          <w:szCs w:val="28"/>
        </w:rPr>
        <w:t>1.1.</w:t>
      </w:r>
      <w:r w:rsidR="00D635F6" w:rsidRPr="0051056E">
        <w:rPr>
          <w:sz w:val="28"/>
          <w:szCs w:val="28"/>
        </w:rPr>
        <w:t>1.</w:t>
      </w:r>
      <w:r w:rsidRPr="0051056E">
        <w:rPr>
          <w:sz w:val="28"/>
          <w:szCs w:val="28"/>
        </w:rPr>
        <w:t>2. Абзац восемнадцатый изложить в следующей редакции:</w:t>
      </w:r>
    </w:p>
    <w:p w14:paraId="7C66AF67" w14:textId="30F22BA9" w:rsidR="00431276" w:rsidRPr="00C1539E" w:rsidRDefault="00431276" w:rsidP="0043127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3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539E" w:rsidRPr="00C1539E">
        <w:rPr>
          <w:rFonts w:ascii="Times New Roman" w:eastAsia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C1539E">
        <w:rPr>
          <w:rFonts w:ascii="Times New Roman" w:eastAsia="Times New Roman" w:hAnsi="Times New Roman" w:cs="Times New Roman"/>
          <w:sz w:val="28"/>
          <w:szCs w:val="28"/>
        </w:rPr>
        <w:br/>
      </w:r>
      <w:r w:rsidR="00C1539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C1539E" w:rsidRPr="00C1539E">
        <w:rPr>
          <w:rFonts w:ascii="Times New Roman" w:eastAsia="Times New Roman" w:hAnsi="Times New Roman" w:cs="Times New Roman"/>
          <w:sz w:val="28"/>
          <w:szCs w:val="28"/>
        </w:rPr>
        <w:t>в соответствии с частью 1 статьи 54 </w:t>
      </w:r>
      <w:r w:rsidR="00C1539E">
        <w:rPr>
          <w:rFonts w:ascii="Times New Roman" w:eastAsia="Times New Roman" w:hAnsi="Times New Roman" w:cs="Times New Roman"/>
          <w:sz w:val="28"/>
          <w:szCs w:val="28"/>
        </w:rPr>
        <w:t>Градостроительного к</w:t>
      </w:r>
      <w:r w:rsidR="00C1539E" w:rsidRPr="00C1539E">
        <w:rPr>
          <w:rFonts w:ascii="Times New Roman" w:eastAsia="Times New Roman" w:hAnsi="Times New Roman" w:cs="Times New Roman"/>
          <w:sz w:val="28"/>
          <w:szCs w:val="28"/>
        </w:rPr>
        <w:t>одекса) о соответствии построенного, реконструированного объекта капитального строительства указанным в пункте 1 части 5 статьи 49 </w:t>
      </w:r>
      <w:r w:rsidR="00C1539E">
        <w:rPr>
          <w:rFonts w:ascii="Times New Roman" w:eastAsia="Times New Roman" w:hAnsi="Times New Roman" w:cs="Times New Roman"/>
          <w:sz w:val="28"/>
          <w:szCs w:val="28"/>
        </w:rPr>
        <w:t>Градостроительного к</w:t>
      </w:r>
      <w:r w:rsidR="00C1539E" w:rsidRPr="00C1539E">
        <w:rPr>
          <w:rFonts w:ascii="Times New Roman" w:eastAsia="Times New Roman" w:hAnsi="Times New Roman" w:cs="Times New Roman"/>
          <w:sz w:val="28"/>
          <w:szCs w:val="28"/>
        </w:rPr>
        <w:t>одекса требованиям проектной документации (в том числе с учетом изменений, внесенных в рабочую документацию и являющихся в соответствии с частью 1.3 статьи 52 </w:t>
      </w:r>
      <w:r w:rsidR="00C1539E">
        <w:rPr>
          <w:rFonts w:ascii="Times New Roman" w:eastAsia="Times New Roman" w:hAnsi="Times New Roman" w:cs="Times New Roman"/>
          <w:sz w:val="28"/>
          <w:szCs w:val="28"/>
        </w:rPr>
        <w:t>Градостроительного к</w:t>
      </w:r>
      <w:r w:rsidR="00C1539E" w:rsidRPr="00C1539E">
        <w:rPr>
          <w:rFonts w:ascii="Times New Roman" w:eastAsia="Times New Roman" w:hAnsi="Times New Roman" w:cs="Times New Roman"/>
          <w:sz w:val="28"/>
          <w:szCs w:val="28"/>
        </w:rPr>
        <w:t>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 частью 5 статьи 54 </w:t>
      </w:r>
      <w:r w:rsidR="001B4B89">
        <w:rPr>
          <w:rFonts w:ascii="Times New Roman" w:eastAsia="Times New Roman" w:hAnsi="Times New Roman" w:cs="Times New Roman"/>
          <w:sz w:val="28"/>
          <w:szCs w:val="28"/>
        </w:rPr>
        <w:t>Градостроительного к</w:t>
      </w:r>
      <w:r w:rsidR="00C1539E" w:rsidRPr="00C1539E">
        <w:rPr>
          <w:rFonts w:ascii="Times New Roman" w:eastAsia="Times New Roman" w:hAnsi="Times New Roman" w:cs="Times New Roman"/>
          <w:sz w:val="28"/>
          <w:szCs w:val="28"/>
        </w:rPr>
        <w:t>одекса</w:t>
      </w:r>
      <w:r w:rsidRPr="00C1539E"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64E2B7BC" w14:textId="45361167" w:rsidR="00290A69" w:rsidRDefault="00290A69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16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635F6" w:rsidRPr="0099416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9416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</w:t>
      </w:r>
      <w:r w:rsidR="00895E27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абзацем </w:t>
      </w:r>
      <w:r w:rsidR="00F91B05">
        <w:rPr>
          <w:rFonts w:ascii="Times New Roman" w:eastAsia="Times New Roman" w:hAnsi="Times New Roman" w:cs="Times New Roman"/>
          <w:bCs/>
          <w:sz w:val="28"/>
          <w:szCs w:val="28"/>
        </w:rPr>
        <w:t>третьи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следующего содержания:</w:t>
      </w:r>
    </w:p>
    <w:p w14:paraId="53266E6E" w14:textId="26B12A50" w:rsidR="00431276" w:rsidRDefault="00290A69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91B05" w:rsidRPr="00F91B05">
        <w:rPr>
          <w:rFonts w:ascii="Times New Roman" w:eastAsia="Times New Roman" w:hAnsi="Times New Roman" w:cs="Times New Roman"/>
          <w:bCs/>
          <w:sz w:val="28"/>
          <w:szCs w:val="28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</w:t>
      </w:r>
      <w:r w:rsidR="00F91B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1B05" w:rsidRPr="00F91B05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91B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228FA480" w14:textId="75F1AE3D" w:rsidR="00A33342" w:rsidRDefault="0080134E" w:rsidP="00082912">
      <w:pPr>
        <w:ind w:firstLine="70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D635F6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 </w:t>
      </w:r>
      <w:r w:rsidR="00AA7EF6">
        <w:rPr>
          <w:rFonts w:eastAsia="Arial"/>
          <w:sz w:val="28"/>
          <w:szCs w:val="28"/>
        </w:rPr>
        <w:t>П</w:t>
      </w:r>
      <w:r w:rsidR="00854EC7">
        <w:rPr>
          <w:rFonts w:eastAsia="Arial"/>
          <w:sz w:val="28"/>
          <w:szCs w:val="28"/>
        </w:rPr>
        <w:t xml:space="preserve">ункт </w:t>
      </w:r>
      <w:r w:rsidR="002704B6">
        <w:rPr>
          <w:rFonts w:eastAsia="Arial"/>
          <w:sz w:val="28"/>
          <w:szCs w:val="28"/>
        </w:rPr>
        <w:t>2</w:t>
      </w:r>
      <w:r w:rsidR="00854EC7">
        <w:rPr>
          <w:rFonts w:eastAsia="Arial"/>
          <w:sz w:val="28"/>
          <w:szCs w:val="28"/>
        </w:rPr>
        <w:t>3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>»</w:t>
      </w:r>
      <w:r w:rsidR="00AA7EF6">
        <w:rPr>
          <w:sz w:val="28"/>
          <w:szCs w:val="28"/>
        </w:rPr>
        <w:t xml:space="preserve"> </w:t>
      </w:r>
      <w:r w:rsidR="00A33342">
        <w:rPr>
          <w:sz w:val="28"/>
          <w:szCs w:val="28"/>
        </w:rPr>
        <w:t>изложить в следующей редакции:</w:t>
      </w:r>
    </w:p>
    <w:p w14:paraId="6790BF0B" w14:textId="4462FD2B" w:rsidR="00AA7EF6" w:rsidRDefault="00854EC7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F6">
        <w:rPr>
          <w:rFonts w:ascii="Times New Roman" w:hAnsi="Times New Roman" w:cs="Times New Roman"/>
          <w:bCs/>
          <w:sz w:val="28"/>
          <w:szCs w:val="28"/>
        </w:rPr>
        <w:t>«</w:t>
      </w:r>
      <w:r w:rsidR="00AA7EF6">
        <w:rPr>
          <w:rFonts w:ascii="Times New Roman" w:hAnsi="Times New Roman" w:cs="Times New Roman"/>
          <w:sz w:val="28"/>
          <w:szCs w:val="28"/>
        </w:rPr>
        <w:t xml:space="preserve">23. Основанием для отказа </w:t>
      </w:r>
      <w:r w:rsidR="00922BB4">
        <w:rPr>
          <w:rFonts w:ascii="Times New Roman" w:hAnsi="Times New Roman" w:cs="Times New Roman"/>
          <w:sz w:val="28"/>
          <w:szCs w:val="28"/>
        </w:rPr>
        <w:t xml:space="preserve">в </w:t>
      </w:r>
      <w:r w:rsidR="00922BB4" w:rsidRPr="00922BB4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</w:t>
      </w:r>
      <w:r w:rsidR="00922BB4">
        <w:rPr>
          <w:rFonts w:ascii="Times New Roman" w:hAnsi="Times New Roman" w:cs="Times New Roman"/>
          <w:sz w:val="28"/>
          <w:szCs w:val="28"/>
        </w:rPr>
        <w:t xml:space="preserve"> </w:t>
      </w:r>
      <w:r w:rsidR="00AA7EF6">
        <w:rPr>
          <w:rFonts w:ascii="Times New Roman" w:hAnsi="Times New Roman" w:cs="Times New Roman"/>
          <w:sz w:val="28"/>
          <w:szCs w:val="28"/>
        </w:rPr>
        <w:t>являются:</w:t>
      </w:r>
    </w:p>
    <w:p w14:paraId="36FDFA83" w14:textId="77777777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следующих документов:</w:t>
      </w:r>
    </w:p>
    <w:p w14:paraId="4880548C" w14:textId="77777777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земельный уча</w:t>
      </w:r>
      <w:r>
        <w:rPr>
          <w:rFonts w:ascii="Times New Roman" w:hAnsi="Times New Roman" w:cs="Times New Roman"/>
          <w:sz w:val="28"/>
          <w:szCs w:val="28"/>
        </w:rPr>
        <w:softHyphen/>
        <w:t>сток, в том числе соглашения об установлении сервитута, решения об уста</w:t>
      </w:r>
      <w:r>
        <w:rPr>
          <w:rFonts w:ascii="Times New Roman" w:hAnsi="Times New Roman" w:cs="Times New Roman"/>
          <w:sz w:val="28"/>
          <w:szCs w:val="28"/>
        </w:rPr>
        <w:softHyphen/>
        <w:t>новлении публично</w:t>
      </w:r>
      <w:r>
        <w:rPr>
          <w:rFonts w:ascii="Times New Roman" w:hAnsi="Times New Roman" w:cs="Times New Roman"/>
          <w:sz w:val="28"/>
          <w:szCs w:val="28"/>
        </w:rPr>
        <w:softHyphen/>
        <w:t>го сервитута;</w:t>
      </w:r>
    </w:p>
    <w:p w14:paraId="7E385A58" w14:textId="7A781505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проекта планировки территории в</w:t>
      </w:r>
      <w:r w:rsidR="0099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2EED9DA" w14:textId="77777777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14:paraId="30287203" w14:textId="5E774F7B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</w:t>
      </w:r>
      <w:r>
        <w:rPr>
          <w:rFonts w:ascii="Times New Roman" w:hAnsi="Times New Roman" w:cs="Times New Roman"/>
          <w:sz w:val="28"/>
          <w:szCs w:val="28"/>
        </w:rPr>
        <w:softHyphen/>
        <w:t>бованиям проекта планировки территории и проекта межевания территории</w:t>
      </w:r>
      <w:r w:rsidR="0099416C">
        <w:rPr>
          <w:rFonts w:ascii="Times New Roman" w:hAnsi="Times New Roman" w:cs="Times New Roman"/>
          <w:sz w:val="28"/>
          <w:szCs w:val="28"/>
        </w:rPr>
        <w:br/>
      </w:r>
      <w:r w:rsidR="0099416C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</w:t>
      </w:r>
      <w:r>
        <w:rPr>
          <w:rFonts w:ascii="Times New Roman" w:hAnsi="Times New Roman" w:cs="Times New Roman"/>
          <w:sz w:val="28"/>
          <w:szCs w:val="28"/>
        </w:rPr>
        <w:softHyphen/>
        <w:t>нейного объекта не требуется подготовка документации по планировке тер</w:t>
      </w:r>
      <w:r>
        <w:rPr>
          <w:rFonts w:ascii="Times New Roman" w:hAnsi="Times New Roman" w:cs="Times New Roman"/>
          <w:sz w:val="28"/>
          <w:szCs w:val="28"/>
        </w:rPr>
        <w:softHyphen/>
        <w:t>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6ACB89A" w14:textId="77777777" w:rsidR="00AA7EF6" w:rsidRDefault="00AA7EF6" w:rsidP="00AA7EF6">
      <w:pPr>
        <w:ind w:firstLine="705"/>
        <w:jc w:val="both"/>
        <w:rPr>
          <w:bCs/>
          <w:sz w:val="28"/>
          <w:szCs w:val="28"/>
        </w:rPr>
      </w:pPr>
      <w:r w:rsidRPr="00854EC7">
        <w:rPr>
          <w:bCs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частью 6.2 стать</w:t>
      </w:r>
      <w:r>
        <w:rPr>
          <w:bCs/>
          <w:sz w:val="28"/>
          <w:szCs w:val="28"/>
        </w:rPr>
        <w:t>и 55 Градостроительного кодекса;</w:t>
      </w:r>
    </w:p>
    <w:p w14:paraId="336048FE" w14:textId="77777777" w:rsidR="00AA7EF6" w:rsidRDefault="00AA7EF6" w:rsidP="00AA7EF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F6">
        <w:rPr>
          <w:rFonts w:ascii="Times New Roman" w:eastAsia="Times New Roman" w:hAnsi="Times New Roman" w:cs="Times New Roman"/>
          <w:bCs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частью 6.2 статьи 55 Градостроительного кодекса;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E1D46AA" w14:textId="318E18F5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F6">
        <w:rPr>
          <w:rFonts w:ascii="Times New Roman" w:eastAsia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оответствие объекта капитального строительства разрешенному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пользованию земельного участка и (или) ограничениям, установленным в со</w:t>
      </w:r>
      <w:r>
        <w:rPr>
          <w:rFonts w:ascii="Times New Roman" w:hAnsi="Times New Roman" w:cs="Times New Roman"/>
          <w:sz w:val="28"/>
          <w:szCs w:val="28"/>
        </w:rPr>
        <w:softHyphen/>
        <w:t>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лении или изменении зоны с особыми условиями использования территории, принятым в случаях, предусмотренных пунктом 9 части 7 статьи 51 Градо</w:t>
      </w:r>
      <w:r>
        <w:rPr>
          <w:rFonts w:ascii="Times New Roman" w:hAnsi="Times New Roman" w:cs="Times New Roman"/>
          <w:sz w:val="28"/>
          <w:szCs w:val="28"/>
        </w:rPr>
        <w:softHyphen/>
        <w:t>строительного кодекса, и строящийся, реконструируемый объект капитально</w:t>
      </w:r>
      <w:r>
        <w:rPr>
          <w:rFonts w:ascii="Times New Roman" w:hAnsi="Times New Roman" w:cs="Times New Roman"/>
          <w:sz w:val="28"/>
          <w:szCs w:val="28"/>
        </w:rPr>
        <w:softHyphen/>
        <w:t>го строительства, в связи с размещением которого установлена или изменена зона с особыми условиями использования территории, не введен в эксплуата</w:t>
      </w:r>
      <w:r>
        <w:rPr>
          <w:rFonts w:ascii="Times New Roman" w:hAnsi="Times New Roman" w:cs="Times New Roman"/>
          <w:sz w:val="28"/>
          <w:szCs w:val="28"/>
        </w:rPr>
        <w:softHyphen/>
        <w:t>цию.</w:t>
      </w:r>
    </w:p>
    <w:p w14:paraId="0FC78D67" w14:textId="57C5A4CD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в порядке межведомственного взаимодействия в соответствии с </w:t>
      </w:r>
      <w:r w:rsidR="00614AEC">
        <w:rPr>
          <w:rFonts w:ascii="Times New Roman" w:eastAsia="Times New Roman" w:hAnsi="Times New Roman" w:cs="Times New Roman"/>
          <w:sz w:val="28"/>
          <w:szCs w:val="28"/>
        </w:rPr>
        <w:t>пунктом 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для отказа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эксплуатацию.</w:t>
      </w:r>
    </w:p>
    <w:p w14:paraId="144146FA" w14:textId="4F0274C3" w:rsidR="00F93D0E" w:rsidRDefault="00F93D0E" w:rsidP="00082912">
      <w:pPr>
        <w:ind w:firstLine="705"/>
        <w:jc w:val="both"/>
        <w:rPr>
          <w:bCs/>
          <w:sz w:val="28"/>
          <w:szCs w:val="28"/>
        </w:rPr>
      </w:pPr>
      <w:r w:rsidRPr="00342985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0</w:t>
      </w:r>
      <w:r w:rsidRPr="00342985">
        <w:rPr>
          <w:bCs/>
          <w:sz w:val="28"/>
          <w:szCs w:val="28"/>
        </w:rPr>
        <w:t>1 января 2024 г</w:t>
      </w:r>
      <w:r>
        <w:rPr>
          <w:bCs/>
          <w:sz w:val="28"/>
          <w:szCs w:val="28"/>
        </w:rPr>
        <w:t>.</w:t>
      </w:r>
      <w:r w:rsidRPr="00342985">
        <w:rPr>
          <w:bCs/>
          <w:sz w:val="28"/>
          <w:szCs w:val="28"/>
        </w:rPr>
        <w:t xml:space="preserve"> в отношении объектов капитального строительства, разрешения на строительство которых выданы до </w:t>
      </w:r>
      <w:r>
        <w:rPr>
          <w:bCs/>
          <w:sz w:val="28"/>
          <w:szCs w:val="28"/>
        </w:rPr>
        <w:t>0</w:t>
      </w:r>
      <w:r w:rsidRPr="00342985">
        <w:rPr>
          <w:bCs/>
          <w:sz w:val="28"/>
          <w:szCs w:val="28"/>
        </w:rPr>
        <w:t>1 января 2020 г</w:t>
      </w:r>
      <w:r>
        <w:rPr>
          <w:bCs/>
          <w:sz w:val="28"/>
          <w:szCs w:val="28"/>
        </w:rPr>
        <w:t>.</w:t>
      </w:r>
      <w:r w:rsidRPr="00342985">
        <w:rPr>
          <w:bCs/>
          <w:sz w:val="28"/>
          <w:szCs w:val="28"/>
        </w:rPr>
        <w:t xml:space="preserve"> и по</w:t>
      </w:r>
      <w:r w:rsidR="002C0C66">
        <w:rPr>
          <w:bCs/>
          <w:sz w:val="28"/>
          <w:szCs w:val="28"/>
        </w:rPr>
        <w:br/>
      </w:r>
      <w:r w:rsidRPr="00342985">
        <w:rPr>
          <w:bCs/>
          <w:sz w:val="28"/>
          <w:szCs w:val="28"/>
        </w:rPr>
        <w:t>которым не выданы разрешения на ввод их в эксплуатацию</w:t>
      </w:r>
      <w:r>
        <w:rPr>
          <w:bCs/>
          <w:sz w:val="28"/>
          <w:szCs w:val="28"/>
        </w:rPr>
        <w:t>,</w:t>
      </w:r>
      <w:r w:rsidRPr="00342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948F1">
        <w:rPr>
          <w:bCs/>
          <w:sz w:val="28"/>
          <w:szCs w:val="28"/>
        </w:rPr>
        <w:t>тказ в выдаче разрешения на ввод объекта капитального строительства в эксплуатацию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</w:t>
      </w:r>
      <w:r w:rsidR="0099416C">
        <w:rPr>
          <w:bCs/>
          <w:sz w:val="28"/>
          <w:szCs w:val="28"/>
        </w:rPr>
        <w:t xml:space="preserve"> </w:t>
      </w:r>
      <w:r w:rsidR="00614AEC">
        <w:rPr>
          <w:bCs/>
          <w:sz w:val="28"/>
          <w:szCs w:val="28"/>
        </w:rPr>
        <w:br/>
      </w:r>
      <w:r w:rsidRPr="004948F1">
        <w:rPr>
          <w:bCs/>
          <w:sz w:val="28"/>
          <w:szCs w:val="28"/>
        </w:rPr>
        <w:t>установленным в соответствии с земельным 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 пункта 5 части 6 статьи 55 Градостроительного кодекса не применяются</w:t>
      </w:r>
      <w:r>
        <w:rPr>
          <w:bCs/>
          <w:sz w:val="28"/>
          <w:szCs w:val="28"/>
        </w:rPr>
        <w:t>.</w:t>
      </w:r>
    </w:p>
    <w:p w14:paraId="54258324" w14:textId="702F9E08" w:rsidR="00A33342" w:rsidRDefault="0099416C" w:rsidP="00082912">
      <w:pPr>
        <w:ind w:firstLine="705"/>
        <w:jc w:val="both"/>
        <w:rPr>
          <w:bCs/>
          <w:sz w:val="28"/>
          <w:szCs w:val="28"/>
        </w:rPr>
      </w:pPr>
      <w:r w:rsidRPr="0099416C">
        <w:rPr>
          <w:bCs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br/>
      </w:r>
      <w:r w:rsidRPr="0099416C">
        <w:rPr>
          <w:bCs/>
          <w:sz w:val="28"/>
          <w:szCs w:val="28"/>
        </w:rPr>
        <w:t>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  <w:r w:rsidR="00A33342">
        <w:rPr>
          <w:bCs/>
          <w:sz w:val="28"/>
          <w:szCs w:val="28"/>
        </w:rPr>
        <w:t>».</w:t>
      </w:r>
    </w:p>
    <w:p w14:paraId="25CE2482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705B52F6" w14:textId="77777777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>2.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2BE72568" w14:textId="77825657" w:rsidR="006433EF" w:rsidRDefault="008E1CF2" w:rsidP="000B36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6433EF">
        <w:rPr>
          <w:sz w:val="28"/>
          <w:szCs w:val="28"/>
        </w:rPr>
        <w:t>В пункте 47 подраздела «</w:t>
      </w:r>
      <w:r w:rsidR="006433EF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6433EF">
        <w:rPr>
          <w:sz w:val="28"/>
          <w:szCs w:val="28"/>
        </w:rPr>
        <w:t>»:</w:t>
      </w:r>
    </w:p>
    <w:p w14:paraId="7A8A88FF" w14:textId="661E52A6" w:rsidR="00DF25F7" w:rsidRDefault="006433EF" w:rsidP="0064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B36DE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</w:t>
      </w:r>
      <w:r w:rsidR="000B36DE">
        <w:rPr>
          <w:sz w:val="28"/>
          <w:szCs w:val="28"/>
        </w:rPr>
        <w:t>й</w:t>
      </w:r>
      <w:r w:rsidR="00DF25F7">
        <w:rPr>
          <w:sz w:val="28"/>
          <w:szCs w:val="28"/>
        </w:rPr>
        <w:t xml:space="preserve"> изложить в следующей редакции:</w:t>
      </w:r>
    </w:p>
    <w:p w14:paraId="2FB6928D" w14:textId="108884A0" w:rsidR="009A2E12" w:rsidRDefault="00F314B3" w:rsidP="006433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</w:t>
      </w:r>
      <w:r w:rsidR="006433EF">
        <w:rPr>
          <w:sz w:val="28"/>
          <w:szCs w:val="28"/>
        </w:rPr>
        <w:t>В срок не позднее 1 рабочего дня со дня получения заявления о выдаче разрешения на ввод объекта в эксплуатацию в рамках межведомственного взаимодействия запрашивается</w:t>
      </w:r>
      <w:r w:rsidR="00826726" w:rsidRPr="00826726">
        <w:rPr>
          <w:sz w:val="28"/>
          <w:szCs w:val="28"/>
        </w:rPr>
        <w:t xml:space="preserve"> </w:t>
      </w:r>
      <w:r w:rsidR="00826726" w:rsidRPr="006433EF">
        <w:rPr>
          <w:sz w:val="28"/>
          <w:szCs w:val="28"/>
        </w:rPr>
        <w:t xml:space="preserve">заключение </w:t>
      </w:r>
      <w:r w:rsidR="00826726">
        <w:rPr>
          <w:sz w:val="28"/>
          <w:szCs w:val="28"/>
        </w:rPr>
        <w:t xml:space="preserve">(его копия или сведения, содержащиеся в нем) </w:t>
      </w:r>
      <w:r w:rsidR="00826726" w:rsidRPr="006433EF">
        <w:rPr>
          <w:sz w:val="28"/>
          <w:szCs w:val="28"/>
        </w:rPr>
        <w:t>органа государственного строительного надзора (в случае, если предусмотрено осуществление государственного строительного надзора в соответствии с частью 1 статьи 54 </w:t>
      </w:r>
      <w:r w:rsidR="00826726">
        <w:rPr>
          <w:sz w:val="28"/>
          <w:szCs w:val="28"/>
        </w:rPr>
        <w:t>Градостроительного к</w:t>
      </w:r>
      <w:r w:rsidR="00826726" w:rsidRPr="006433EF">
        <w:rPr>
          <w:sz w:val="28"/>
          <w:szCs w:val="28"/>
        </w:rPr>
        <w:t>одекса) о соответствии построенного, реконструированного объекта капитального строительства указанным в пункте 1 части 5 статьи 49 </w:t>
      </w:r>
      <w:r w:rsidR="00826726">
        <w:rPr>
          <w:sz w:val="28"/>
          <w:szCs w:val="28"/>
        </w:rPr>
        <w:t>Градостроительного к</w:t>
      </w:r>
      <w:r w:rsidR="00826726" w:rsidRPr="006433EF">
        <w:rPr>
          <w:sz w:val="28"/>
          <w:szCs w:val="28"/>
        </w:rPr>
        <w:t>одекса требованиям проектной документации</w:t>
      </w:r>
      <w:r w:rsidR="00826726">
        <w:rPr>
          <w:sz w:val="28"/>
          <w:szCs w:val="28"/>
        </w:rPr>
        <w:t xml:space="preserve"> </w:t>
      </w:r>
      <w:r w:rsidR="00826726" w:rsidRPr="002D2754">
        <w:rPr>
          <w:sz w:val="28"/>
          <w:szCs w:val="28"/>
        </w:rPr>
        <w:t>(в том числе с учетом изменений, внесенных в рабочую документацию и являющихся в соответствии с частью 1.3 статьи 52 </w:t>
      </w:r>
      <w:r w:rsidR="00826726">
        <w:rPr>
          <w:sz w:val="28"/>
          <w:szCs w:val="28"/>
        </w:rPr>
        <w:t>Градостроительного к</w:t>
      </w:r>
      <w:r w:rsidR="00826726" w:rsidRPr="006433EF">
        <w:rPr>
          <w:sz w:val="28"/>
          <w:szCs w:val="28"/>
        </w:rPr>
        <w:t xml:space="preserve">одекса </w:t>
      </w:r>
      <w:r w:rsidR="00826726" w:rsidRPr="002D2754">
        <w:rPr>
          <w:sz w:val="28"/>
          <w:szCs w:val="28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 частью 5 статьи 54 </w:t>
      </w:r>
      <w:r w:rsidR="00826726">
        <w:rPr>
          <w:sz w:val="28"/>
          <w:szCs w:val="28"/>
        </w:rPr>
        <w:t>Градостроительного к</w:t>
      </w:r>
      <w:r w:rsidR="00826726" w:rsidRPr="006433EF">
        <w:rPr>
          <w:sz w:val="28"/>
          <w:szCs w:val="28"/>
        </w:rPr>
        <w:t>одекса</w:t>
      </w:r>
      <w:r w:rsidR="00826726">
        <w:rPr>
          <w:sz w:val="28"/>
          <w:szCs w:val="28"/>
        </w:rPr>
        <w:t xml:space="preserve">, </w:t>
      </w:r>
      <w:r w:rsidR="006433EF">
        <w:rPr>
          <w:sz w:val="28"/>
          <w:szCs w:val="28"/>
        </w:rPr>
        <w:t>если застройщик не представил указанные документы самостоятельно.</w:t>
      </w:r>
      <w:r w:rsidR="009A2E12">
        <w:rPr>
          <w:sz w:val="28"/>
          <w:szCs w:val="28"/>
        </w:rPr>
        <w:t>».</w:t>
      </w:r>
    </w:p>
    <w:p w14:paraId="374921D0" w14:textId="0812972E" w:rsidR="002E147A" w:rsidRDefault="006E1E5B" w:rsidP="00A91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Абзац одиннадцатый изложить в следующей редакции:</w:t>
      </w:r>
    </w:p>
    <w:p w14:paraId="54CE96A8" w14:textId="73816C52" w:rsidR="006433EF" w:rsidRDefault="006E1E5B" w:rsidP="002E1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2EE2" w:rsidRPr="00F22EE2">
        <w:rPr>
          <w:sz w:val="28"/>
          <w:szCs w:val="28"/>
        </w:rPr>
        <w:t xml:space="preserve">акт о подключении (технологическом присоединении) построенного, </w:t>
      </w:r>
      <w:r w:rsidR="00F22EE2">
        <w:rPr>
          <w:rFonts w:ascii="PT Serif" w:hAnsi="PT Serif"/>
          <w:color w:val="22272F"/>
          <w:sz w:val="25"/>
          <w:szCs w:val="25"/>
          <w:shd w:val="clear" w:color="auto" w:fill="FFFFFF"/>
        </w:rPr>
        <w:t>рекон</w:t>
      </w:r>
      <w:r w:rsidR="00F22EE2" w:rsidRPr="00F22EE2">
        <w:rPr>
          <w:sz w:val="28"/>
          <w:szCs w:val="28"/>
        </w:rPr>
        <w:t>струированного объекта капитального строительства к сетям инженерно-</w:t>
      </w:r>
      <w:r w:rsidR="00F22EE2">
        <w:rPr>
          <w:rFonts w:ascii="PT Serif" w:hAnsi="PT Serif"/>
          <w:color w:val="22272F"/>
          <w:sz w:val="25"/>
          <w:szCs w:val="25"/>
          <w:shd w:val="clear" w:color="auto" w:fill="FFFFFF"/>
        </w:rPr>
        <w:t>техни</w:t>
      </w:r>
      <w:r w:rsidR="00F22EE2" w:rsidRPr="00F22EE2">
        <w:rPr>
          <w:sz w:val="28"/>
          <w:szCs w:val="28"/>
        </w:rPr>
        <w:t xml:space="preserve">ческого обеспечения (в случае, если такое подключение (технологическое </w:t>
      </w:r>
      <w:r w:rsidR="00F22EE2">
        <w:rPr>
          <w:rFonts w:ascii="PT Serif" w:hAnsi="PT Serif"/>
          <w:color w:val="22272F"/>
          <w:sz w:val="25"/>
          <w:szCs w:val="25"/>
          <w:shd w:val="clear" w:color="auto" w:fill="FFFFFF"/>
        </w:rPr>
        <w:t>присо</w:t>
      </w:r>
      <w:r w:rsidR="00F22EE2" w:rsidRPr="00F22EE2">
        <w:rPr>
          <w:sz w:val="28"/>
          <w:szCs w:val="28"/>
        </w:rPr>
        <w:t>единение) этого объекта предусмотрено проектной документацией)</w:t>
      </w:r>
      <w:r w:rsidRPr="006E1E5B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12296BD3" w14:textId="77777777" w:rsidR="003A0067" w:rsidRDefault="003A0067" w:rsidP="003A0067">
      <w:pPr>
        <w:jc w:val="both"/>
        <w:rPr>
          <w:sz w:val="28"/>
          <w:szCs w:val="28"/>
        </w:rPr>
      </w:pPr>
    </w:p>
    <w:p w14:paraId="480CF338" w14:textId="77777777" w:rsidR="00C32F93" w:rsidRDefault="00C32F93" w:rsidP="00C32F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3DB7DEA" w14:textId="77777777" w:rsidR="00C32F93" w:rsidRDefault="00C32F93" w:rsidP="00C32F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067A5A4B" w14:textId="77777777" w:rsidR="00C32F93" w:rsidRDefault="00C32F93" w:rsidP="00C32F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- начальник</w:t>
      </w:r>
    </w:p>
    <w:p w14:paraId="1EE6B262" w14:textId="77777777" w:rsidR="00C32F93" w:rsidRDefault="00C32F93" w:rsidP="00C32F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городского хозяйства</w:t>
      </w:r>
    </w:p>
    <w:p w14:paraId="135629DA" w14:textId="77777777" w:rsidR="00C32F93" w:rsidRDefault="00C32F93" w:rsidP="00C32F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52CAB1D9" w14:textId="069DF598" w:rsidR="0065187C" w:rsidRDefault="00C32F93" w:rsidP="00C32F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Г.И. Каспаров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5E47" w14:textId="77777777" w:rsidR="00DB1D13" w:rsidRDefault="00DB1D13">
      <w:r>
        <w:separator/>
      </w:r>
    </w:p>
  </w:endnote>
  <w:endnote w:type="continuationSeparator" w:id="0">
    <w:p w14:paraId="06319919" w14:textId="77777777" w:rsidR="00DB1D13" w:rsidRDefault="00DB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076F" w14:textId="77777777" w:rsidR="00DB1D13" w:rsidRDefault="00DB1D13">
      <w:r>
        <w:separator/>
      </w:r>
    </w:p>
  </w:footnote>
  <w:footnote w:type="continuationSeparator" w:id="0">
    <w:p w14:paraId="20E1B019" w14:textId="77777777" w:rsidR="00DB1D13" w:rsidRDefault="00DB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5FD8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A196C7" wp14:editId="5F224B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222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1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B6A222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0535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1672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B372AE" wp14:editId="1C4342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6D0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372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6406D0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6A28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2572D"/>
    <w:rsid w:val="00033986"/>
    <w:rsid w:val="000364CD"/>
    <w:rsid w:val="00037EA0"/>
    <w:rsid w:val="00061E5D"/>
    <w:rsid w:val="00062EA9"/>
    <w:rsid w:val="00065C8E"/>
    <w:rsid w:val="0007169F"/>
    <w:rsid w:val="00082912"/>
    <w:rsid w:val="00084B33"/>
    <w:rsid w:val="00086D2A"/>
    <w:rsid w:val="000900A7"/>
    <w:rsid w:val="000A0018"/>
    <w:rsid w:val="000A079C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107F6"/>
    <w:rsid w:val="00125C23"/>
    <w:rsid w:val="00157A97"/>
    <w:rsid w:val="001627E6"/>
    <w:rsid w:val="00176D73"/>
    <w:rsid w:val="0019132A"/>
    <w:rsid w:val="001A0C6E"/>
    <w:rsid w:val="001B4B89"/>
    <w:rsid w:val="001C60D4"/>
    <w:rsid w:val="001F4C99"/>
    <w:rsid w:val="002474CC"/>
    <w:rsid w:val="00247607"/>
    <w:rsid w:val="0025755A"/>
    <w:rsid w:val="00262980"/>
    <w:rsid w:val="002704B6"/>
    <w:rsid w:val="002762E7"/>
    <w:rsid w:val="00276C64"/>
    <w:rsid w:val="00290A69"/>
    <w:rsid w:val="00297B62"/>
    <w:rsid w:val="002A0E98"/>
    <w:rsid w:val="002A2EFC"/>
    <w:rsid w:val="002A683D"/>
    <w:rsid w:val="002A6F9F"/>
    <w:rsid w:val="002A7090"/>
    <w:rsid w:val="002C0C66"/>
    <w:rsid w:val="002C1A0E"/>
    <w:rsid w:val="002C71C2"/>
    <w:rsid w:val="002D2754"/>
    <w:rsid w:val="002E147A"/>
    <w:rsid w:val="00304463"/>
    <w:rsid w:val="003135CF"/>
    <w:rsid w:val="003269DE"/>
    <w:rsid w:val="00332BA0"/>
    <w:rsid w:val="0033494B"/>
    <w:rsid w:val="00335E79"/>
    <w:rsid w:val="00341939"/>
    <w:rsid w:val="00342985"/>
    <w:rsid w:val="00360978"/>
    <w:rsid w:val="0037024B"/>
    <w:rsid w:val="00381B38"/>
    <w:rsid w:val="00387C79"/>
    <w:rsid w:val="00396772"/>
    <w:rsid w:val="003A0067"/>
    <w:rsid w:val="003A3C58"/>
    <w:rsid w:val="003B1801"/>
    <w:rsid w:val="003B49BF"/>
    <w:rsid w:val="003C6E82"/>
    <w:rsid w:val="003E7FC0"/>
    <w:rsid w:val="003F0DDE"/>
    <w:rsid w:val="003F1A9B"/>
    <w:rsid w:val="00401CC2"/>
    <w:rsid w:val="0041761D"/>
    <w:rsid w:val="004211B2"/>
    <w:rsid w:val="00421F34"/>
    <w:rsid w:val="00431276"/>
    <w:rsid w:val="004459A3"/>
    <w:rsid w:val="00453C0E"/>
    <w:rsid w:val="00462F5F"/>
    <w:rsid w:val="00467500"/>
    <w:rsid w:val="0046796B"/>
    <w:rsid w:val="00476F4D"/>
    <w:rsid w:val="00486492"/>
    <w:rsid w:val="004948F1"/>
    <w:rsid w:val="00496420"/>
    <w:rsid w:val="004A29E4"/>
    <w:rsid w:val="004C3267"/>
    <w:rsid w:val="004D0772"/>
    <w:rsid w:val="004E2BDE"/>
    <w:rsid w:val="0051056E"/>
    <w:rsid w:val="00513787"/>
    <w:rsid w:val="005200E9"/>
    <w:rsid w:val="0052068E"/>
    <w:rsid w:val="00535719"/>
    <w:rsid w:val="00537113"/>
    <w:rsid w:val="00556B37"/>
    <w:rsid w:val="00566F4E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C1EEE"/>
    <w:rsid w:val="005F2FA6"/>
    <w:rsid w:val="006115AA"/>
    <w:rsid w:val="00614AEC"/>
    <w:rsid w:val="00635334"/>
    <w:rsid w:val="0063610E"/>
    <w:rsid w:val="00637990"/>
    <w:rsid w:val="0064155F"/>
    <w:rsid w:val="006433EF"/>
    <w:rsid w:val="00643B33"/>
    <w:rsid w:val="0065187C"/>
    <w:rsid w:val="006664D9"/>
    <w:rsid w:val="00684CEB"/>
    <w:rsid w:val="006A5DD8"/>
    <w:rsid w:val="006B6C7A"/>
    <w:rsid w:val="006C0687"/>
    <w:rsid w:val="006D6F50"/>
    <w:rsid w:val="006E1E5B"/>
    <w:rsid w:val="00703543"/>
    <w:rsid w:val="007141EF"/>
    <w:rsid w:val="007151BF"/>
    <w:rsid w:val="0072080C"/>
    <w:rsid w:val="00720B96"/>
    <w:rsid w:val="0072122C"/>
    <w:rsid w:val="007300FE"/>
    <w:rsid w:val="0073644E"/>
    <w:rsid w:val="00743938"/>
    <w:rsid w:val="00752814"/>
    <w:rsid w:val="00764FF8"/>
    <w:rsid w:val="00765EF2"/>
    <w:rsid w:val="00787F28"/>
    <w:rsid w:val="00795471"/>
    <w:rsid w:val="0079686D"/>
    <w:rsid w:val="007968F6"/>
    <w:rsid w:val="007B3A5A"/>
    <w:rsid w:val="007B5511"/>
    <w:rsid w:val="007D1850"/>
    <w:rsid w:val="007E2C18"/>
    <w:rsid w:val="007E3B9D"/>
    <w:rsid w:val="007F03ED"/>
    <w:rsid w:val="007F2E04"/>
    <w:rsid w:val="007F6C52"/>
    <w:rsid w:val="007F6D64"/>
    <w:rsid w:val="0080134E"/>
    <w:rsid w:val="008153E1"/>
    <w:rsid w:val="008224B0"/>
    <w:rsid w:val="00824A2B"/>
    <w:rsid w:val="0082657D"/>
    <w:rsid w:val="00826726"/>
    <w:rsid w:val="00847117"/>
    <w:rsid w:val="00854B83"/>
    <w:rsid w:val="00854EC7"/>
    <w:rsid w:val="008770BC"/>
    <w:rsid w:val="00891273"/>
    <w:rsid w:val="00895E27"/>
    <w:rsid w:val="008B390B"/>
    <w:rsid w:val="008C2F9C"/>
    <w:rsid w:val="008D58D3"/>
    <w:rsid w:val="008D6E54"/>
    <w:rsid w:val="008E002A"/>
    <w:rsid w:val="008E1CF2"/>
    <w:rsid w:val="008E3546"/>
    <w:rsid w:val="00900198"/>
    <w:rsid w:val="00900DE4"/>
    <w:rsid w:val="00911E62"/>
    <w:rsid w:val="00922BB4"/>
    <w:rsid w:val="00927B68"/>
    <w:rsid w:val="00955DC2"/>
    <w:rsid w:val="00961188"/>
    <w:rsid w:val="00961732"/>
    <w:rsid w:val="00966211"/>
    <w:rsid w:val="00990EF3"/>
    <w:rsid w:val="0099416C"/>
    <w:rsid w:val="009A2E12"/>
    <w:rsid w:val="009A49A7"/>
    <w:rsid w:val="009C6C59"/>
    <w:rsid w:val="009D0EBD"/>
    <w:rsid w:val="00A15B61"/>
    <w:rsid w:val="00A309EC"/>
    <w:rsid w:val="00A33342"/>
    <w:rsid w:val="00A52C7D"/>
    <w:rsid w:val="00A5384E"/>
    <w:rsid w:val="00A55820"/>
    <w:rsid w:val="00A62918"/>
    <w:rsid w:val="00A63D64"/>
    <w:rsid w:val="00A6611F"/>
    <w:rsid w:val="00A6666E"/>
    <w:rsid w:val="00A717E7"/>
    <w:rsid w:val="00A827C1"/>
    <w:rsid w:val="00A82D4E"/>
    <w:rsid w:val="00A91777"/>
    <w:rsid w:val="00A958E2"/>
    <w:rsid w:val="00A96F68"/>
    <w:rsid w:val="00AA56EB"/>
    <w:rsid w:val="00AA7EF6"/>
    <w:rsid w:val="00AB3D2A"/>
    <w:rsid w:val="00AD658C"/>
    <w:rsid w:val="00AE0AAE"/>
    <w:rsid w:val="00AE2990"/>
    <w:rsid w:val="00AE4297"/>
    <w:rsid w:val="00AF7486"/>
    <w:rsid w:val="00B0225A"/>
    <w:rsid w:val="00B030FD"/>
    <w:rsid w:val="00B21694"/>
    <w:rsid w:val="00B2582A"/>
    <w:rsid w:val="00B31BB1"/>
    <w:rsid w:val="00B34035"/>
    <w:rsid w:val="00B42E17"/>
    <w:rsid w:val="00B4740A"/>
    <w:rsid w:val="00B50AAF"/>
    <w:rsid w:val="00B57DF2"/>
    <w:rsid w:val="00B65979"/>
    <w:rsid w:val="00B83AED"/>
    <w:rsid w:val="00BB28B7"/>
    <w:rsid w:val="00BC2A9F"/>
    <w:rsid w:val="00BC4B8D"/>
    <w:rsid w:val="00BD4649"/>
    <w:rsid w:val="00BD7FA2"/>
    <w:rsid w:val="00BE23D6"/>
    <w:rsid w:val="00BE5BCE"/>
    <w:rsid w:val="00C10D8D"/>
    <w:rsid w:val="00C1536B"/>
    <w:rsid w:val="00C1539E"/>
    <w:rsid w:val="00C216AB"/>
    <w:rsid w:val="00C22628"/>
    <w:rsid w:val="00C23C2F"/>
    <w:rsid w:val="00C32F93"/>
    <w:rsid w:val="00C80965"/>
    <w:rsid w:val="00C820E2"/>
    <w:rsid w:val="00C82845"/>
    <w:rsid w:val="00C96315"/>
    <w:rsid w:val="00C96671"/>
    <w:rsid w:val="00C967BF"/>
    <w:rsid w:val="00C973CF"/>
    <w:rsid w:val="00CB69AB"/>
    <w:rsid w:val="00CD43DE"/>
    <w:rsid w:val="00CE4475"/>
    <w:rsid w:val="00CF315A"/>
    <w:rsid w:val="00CF7B27"/>
    <w:rsid w:val="00D02F9F"/>
    <w:rsid w:val="00D04DF6"/>
    <w:rsid w:val="00D0547F"/>
    <w:rsid w:val="00D156E8"/>
    <w:rsid w:val="00D353DC"/>
    <w:rsid w:val="00D45C87"/>
    <w:rsid w:val="00D50BB1"/>
    <w:rsid w:val="00D54193"/>
    <w:rsid w:val="00D60B62"/>
    <w:rsid w:val="00D634FE"/>
    <w:rsid w:val="00D635F6"/>
    <w:rsid w:val="00D67E23"/>
    <w:rsid w:val="00D70856"/>
    <w:rsid w:val="00D72581"/>
    <w:rsid w:val="00D82709"/>
    <w:rsid w:val="00D835A8"/>
    <w:rsid w:val="00D8386F"/>
    <w:rsid w:val="00D85569"/>
    <w:rsid w:val="00D9310D"/>
    <w:rsid w:val="00DA4532"/>
    <w:rsid w:val="00DB1D13"/>
    <w:rsid w:val="00DB1EDA"/>
    <w:rsid w:val="00DC445D"/>
    <w:rsid w:val="00DC538D"/>
    <w:rsid w:val="00DF02D1"/>
    <w:rsid w:val="00DF25F7"/>
    <w:rsid w:val="00E0473A"/>
    <w:rsid w:val="00E1185E"/>
    <w:rsid w:val="00E25352"/>
    <w:rsid w:val="00E26237"/>
    <w:rsid w:val="00E30D22"/>
    <w:rsid w:val="00E55F33"/>
    <w:rsid w:val="00E571DA"/>
    <w:rsid w:val="00E733F3"/>
    <w:rsid w:val="00E82A1B"/>
    <w:rsid w:val="00EA5A31"/>
    <w:rsid w:val="00EB173D"/>
    <w:rsid w:val="00F016E5"/>
    <w:rsid w:val="00F0307D"/>
    <w:rsid w:val="00F032F3"/>
    <w:rsid w:val="00F1468E"/>
    <w:rsid w:val="00F22EE2"/>
    <w:rsid w:val="00F23E5F"/>
    <w:rsid w:val="00F25F20"/>
    <w:rsid w:val="00F314B3"/>
    <w:rsid w:val="00F3369A"/>
    <w:rsid w:val="00F36514"/>
    <w:rsid w:val="00F430C0"/>
    <w:rsid w:val="00F433A7"/>
    <w:rsid w:val="00F47BB1"/>
    <w:rsid w:val="00F51AFC"/>
    <w:rsid w:val="00F51F37"/>
    <w:rsid w:val="00F53510"/>
    <w:rsid w:val="00F53712"/>
    <w:rsid w:val="00F54F17"/>
    <w:rsid w:val="00F60FB2"/>
    <w:rsid w:val="00F826C9"/>
    <w:rsid w:val="00F91B05"/>
    <w:rsid w:val="00F93D0E"/>
    <w:rsid w:val="00F94C93"/>
    <w:rsid w:val="00FA18C9"/>
    <w:rsid w:val="00FA4B71"/>
    <w:rsid w:val="00FB02F4"/>
    <w:rsid w:val="00FD2B17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5D8008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379C-B395-45F6-9395-4779C52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92</cp:revision>
  <cp:lastPrinted>2021-12-27T12:41:00Z</cp:lastPrinted>
  <dcterms:created xsi:type="dcterms:W3CDTF">2021-02-18T12:26:00Z</dcterms:created>
  <dcterms:modified xsi:type="dcterms:W3CDTF">2022-01-13T09:34:00Z</dcterms:modified>
</cp:coreProperties>
</file>