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A72C6E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515A514" wp14:editId="6A6AC289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D6051A7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3293767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F3F4C0D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555C32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27AB2F5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7BEE353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3123B60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BF4D4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BC3644" w14:textId="77777777" w:rsidR="007F6D64" w:rsidRDefault="007F6D64">
            <w:pPr>
              <w:snapToGrid w:val="0"/>
            </w:pPr>
          </w:p>
        </w:tc>
      </w:tr>
    </w:tbl>
    <w:p w14:paraId="48303C31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7D81FFCF" w14:textId="77777777" w:rsidR="00637990" w:rsidRDefault="00637990" w:rsidP="003F0DDE">
      <w:pPr>
        <w:autoSpaceDE w:val="0"/>
        <w:jc w:val="center"/>
      </w:pPr>
    </w:p>
    <w:p w14:paraId="7F3FAA7F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87CC58B" w14:textId="77777777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FF7CAC">
        <w:rPr>
          <w:sz w:val="28"/>
          <w:szCs w:val="28"/>
        </w:rPr>
        <w:t>Выдача разрешения на ввод объекта в</w:t>
      </w:r>
      <w:r w:rsidR="00FF7CAC">
        <w:rPr>
          <w:sz w:val="28"/>
          <w:szCs w:val="28"/>
        </w:rPr>
        <w:br/>
        <w:t>эксплуатацию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</w:t>
      </w:r>
      <w:r w:rsidR="00FF7CAC">
        <w:rPr>
          <w:sz w:val="28"/>
          <w:szCs w:val="28"/>
        </w:rPr>
        <w:br/>
      </w:r>
      <w:r>
        <w:rPr>
          <w:sz w:val="28"/>
          <w:szCs w:val="28"/>
        </w:rPr>
        <w:t>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Железноводска Ставропольского края от </w:t>
      </w:r>
      <w:r w:rsidR="00FF7CAC">
        <w:rPr>
          <w:sz w:val="28"/>
          <w:szCs w:val="28"/>
        </w:rPr>
        <w:t xml:space="preserve">30 ноября 2018 г. № 883 </w:t>
      </w:r>
      <w:r>
        <w:rPr>
          <w:sz w:val="28"/>
          <w:szCs w:val="28"/>
        </w:rPr>
        <w:t xml:space="preserve"> </w:t>
      </w:r>
    </w:p>
    <w:p w14:paraId="75B345A0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9830D0C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398845D" w14:textId="77777777" w:rsidR="00720B96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7D1AB920" w14:textId="77777777" w:rsidR="007F6D64" w:rsidRDefault="00F0307D" w:rsidP="00F030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EA5A31">
        <w:rPr>
          <w:sz w:val="28"/>
          <w:szCs w:val="28"/>
        </w:rPr>
        <w:t>предоставления государственных и муниципальных услуг в Ставропольском</w:t>
      </w:r>
      <w:r w:rsidR="00637990">
        <w:rPr>
          <w:sz w:val="28"/>
          <w:szCs w:val="28"/>
        </w:rPr>
        <w:br/>
      </w:r>
      <w:r w:rsidR="00EA5A31"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053CFC8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B1BE3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0DAE34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84ED7F7" w14:textId="2DF3E4E0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разрешения на </w:t>
      </w:r>
      <w:r w:rsidR="00F1468E">
        <w:rPr>
          <w:sz w:val="28"/>
          <w:szCs w:val="28"/>
        </w:rPr>
        <w:t>ввод объекта в эксплуатацию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F1468E">
        <w:rPr>
          <w:sz w:val="28"/>
          <w:szCs w:val="28"/>
        </w:rPr>
        <w:br/>
      </w:r>
      <w:r w:rsidR="009C6C59">
        <w:rPr>
          <w:sz w:val="28"/>
          <w:szCs w:val="28"/>
        </w:rPr>
        <w:t>30 ноября 2018 г. № 883</w:t>
      </w:r>
      <w:r w:rsidR="00FD2B1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9C6C59">
        <w:rPr>
          <w:sz w:val="28"/>
          <w:szCs w:val="28"/>
        </w:rPr>
        <w:t>Выдача разрешения на ввод объекта в эксплуатацию</w:t>
      </w:r>
      <w:r w:rsidR="00FD2B17" w:rsidRPr="00FD2B17">
        <w:rPr>
          <w:sz w:val="28"/>
          <w:szCs w:val="28"/>
        </w:rPr>
        <w:t>»</w:t>
      </w:r>
      <w:r w:rsidR="003C6E82">
        <w:rPr>
          <w:sz w:val="28"/>
          <w:szCs w:val="28"/>
        </w:rPr>
        <w:t xml:space="preserve"> (с изменениями, внесенными постановлени</w:t>
      </w:r>
      <w:r w:rsidR="00304463">
        <w:rPr>
          <w:sz w:val="28"/>
          <w:szCs w:val="28"/>
        </w:rPr>
        <w:t>ями</w:t>
      </w:r>
      <w:r w:rsidR="003C6E82">
        <w:rPr>
          <w:sz w:val="28"/>
          <w:szCs w:val="28"/>
        </w:rPr>
        <w:t xml:space="preserve"> администрации города-курорта Железноводска Ставро</w:t>
      </w:r>
      <w:r w:rsidR="003C6E82">
        <w:rPr>
          <w:sz w:val="28"/>
          <w:szCs w:val="28"/>
        </w:rPr>
        <w:softHyphen/>
        <w:t>польского края от</w:t>
      </w:r>
      <w:r w:rsidR="005A1626">
        <w:rPr>
          <w:sz w:val="28"/>
          <w:szCs w:val="28"/>
        </w:rPr>
        <w:br/>
      </w:r>
      <w:r w:rsidR="003C6E82">
        <w:rPr>
          <w:sz w:val="28"/>
          <w:szCs w:val="28"/>
        </w:rPr>
        <w:t>1</w:t>
      </w:r>
      <w:r w:rsidR="009C6C59">
        <w:rPr>
          <w:sz w:val="28"/>
          <w:szCs w:val="28"/>
        </w:rPr>
        <w:t>8</w:t>
      </w:r>
      <w:r w:rsidR="003C6E82">
        <w:rPr>
          <w:sz w:val="28"/>
          <w:szCs w:val="28"/>
        </w:rPr>
        <w:t xml:space="preserve"> декабря 2019 г. № 11</w:t>
      </w:r>
      <w:r w:rsidR="009C6C59">
        <w:rPr>
          <w:sz w:val="28"/>
          <w:szCs w:val="28"/>
        </w:rPr>
        <w:t>08</w:t>
      </w:r>
      <w:r w:rsidR="00304463">
        <w:rPr>
          <w:sz w:val="28"/>
          <w:szCs w:val="28"/>
        </w:rPr>
        <w:t>, от 16 апреля 2020 г. № 299</w:t>
      </w:r>
      <w:r w:rsidR="003C6E8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3BFF426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56063257" w14:textId="600685CE" w:rsidR="000A0018" w:rsidRDefault="00EA5A31" w:rsidP="000A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0A0018" w:rsidRPr="00961188">
        <w:rPr>
          <w:sz w:val="28"/>
          <w:szCs w:val="28"/>
        </w:rPr>
        <w:t xml:space="preserve">2. Признать утратившим силу </w:t>
      </w:r>
      <w:r w:rsidR="003F0DDE" w:rsidRPr="00961188">
        <w:rPr>
          <w:sz w:val="28"/>
          <w:szCs w:val="28"/>
        </w:rPr>
        <w:t>под</w:t>
      </w:r>
      <w:r w:rsidR="000A0018" w:rsidRPr="00961188">
        <w:rPr>
          <w:sz w:val="28"/>
          <w:szCs w:val="28"/>
        </w:rPr>
        <w:t xml:space="preserve">пункт </w:t>
      </w:r>
      <w:r w:rsidR="00961188">
        <w:rPr>
          <w:sz w:val="28"/>
          <w:szCs w:val="28"/>
        </w:rPr>
        <w:t>1</w:t>
      </w:r>
      <w:r w:rsidR="000A0018" w:rsidRPr="00961188">
        <w:rPr>
          <w:sz w:val="28"/>
          <w:szCs w:val="28"/>
        </w:rPr>
        <w:t xml:space="preserve"> </w:t>
      </w:r>
      <w:r w:rsidR="003F0DDE" w:rsidRPr="00961188">
        <w:rPr>
          <w:sz w:val="28"/>
          <w:szCs w:val="28"/>
        </w:rPr>
        <w:t xml:space="preserve">пункта </w:t>
      </w:r>
      <w:r w:rsidR="00961188">
        <w:rPr>
          <w:sz w:val="28"/>
          <w:szCs w:val="28"/>
        </w:rPr>
        <w:t>1</w:t>
      </w:r>
      <w:r w:rsidR="003F0DDE" w:rsidRPr="00961188">
        <w:rPr>
          <w:sz w:val="28"/>
          <w:szCs w:val="28"/>
        </w:rPr>
        <w:t xml:space="preserve"> изменений, утвержденных </w:t>
      </w:r>
      <w:r w:rsidR="000A0018" w:rsidRPr="00961188">
        <w:rPr>
          <w:sz w:val="28"/>
          <w:szCs w:val="28"/>
        </w:rPr>
        <w:t>постановлени</w:t>
      </w:r>
      <w:r w:rsidR="003F0DDE" w:rsidRPr="00961188">
        <w:rPr>
          <w:sz w:val="28"/>
          <w:szCs w:val="28"/>
        </w:rPr>
        <w:t>ем</w:t>
      </w:r>
      <w:r w:rsidR="000A0018" w:rsidRPr="00961188"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F0DDE" w:rsidRPr="00961188">
        <w:rPr>
          <w:sz w:val="28"/>
          <w:szCs w:val="28"/>
        </w:rPr>
        <w:t xml:space="preserve"> </w:t>
      </w:r>
      <w:r w:rsidR="000A0018" w:rsidRPr="00961188">
        <w:rPr>
          <w:sz w:val="28"/>
          <w:szCs w:val="28"/>
        </w:rPr>
        <w:t>1</w:t>
      </w:r>
      <w:r w:rsidR="00990EF3" w:rsidRPr="00961188">
        <w:rPr>
          <w:sz w:val="28"/>
          <w:szCs w:val="28"/>
        </w:rPr>
        <w:t>8</w:t>
      </w:r>
      <w:r w:rsidR="000A0018" w:rsidRPr="00961188">
        <w:rPr>
          <w:sz w:val="28"/>
          <w:szCs w:val="28"/>
        </w:rPr>
        <w:t xml:space="preserve"> декабря 2019 г. № 11</w:t>
      </w:r>
      <w:r w:rsidR="00990EF3" w:rsidRPr="00961188">
        <w:rPr>
          <w:sz w:val="28"/>
          <w:szCs w:val="28"/>
        </w:rPr>
        <w:t>08</w:t>
      </w:r>
      <w:r w:rsidR="000A0018" w:rsidRPr="00961188">
        <w:rPr>
          <w:sz w:val="28"/>
          <w:szCs w:val="28"/>
        </w:rPr>
        <w:t xml:space="preserve"> «О внесении изменений в административный регламент предоставления администрацией города-курорта Железноводска Ставропольского края муниципальной услуги «</w:t>
      </w:r>
      <w:r w:rsidR="00990EF3" w:rsidRPr="00961188">
        <w:rPr>
          <w:sz w:val="28"/>
          <w:szCs w:val="28"/>
        </w:rPr>
        <w:t>Выдача разрешения на ввод объекта в эксплуатацию</w:t>
      </w:r>
      <w:r w:rsidR="000A0018" w:rsidRPr="00961188">
        <w:rPr>
          <w:sz w:val="28"/>
          <w:szCs w:val="28"/>
        </w:rPr>
        <w:t>», утвержденный постановлением администрации города-курорта Железноводска Ставропольского края от</w:t>
      </w:r>
      <w:r w:rsidR="0052068E" w:rsidRPr="00961188">
        <w:rPr>
          <w:sz w:val="28"/>
          <w:szCs w:val="28"/>
        </w:rPr>
        <w:br/>
      </w:r>
      <w:r w:rsidR="00990EF3" w:rsidRPr="00961188">
        <w:rPr>
          <w:sz w:val="28"/>
          <w:szCs w:val="28"/>
        </w:rPr>
        <w:t xml:space="preserve">30 ноября 2018 г. № 883 </w:t>
      </w:r>
      <w:r w:rsidR="000A0018" w:rsidRPr="00961188">
        <w:rPr>
          <w:sz w:val="28"/>
          <w:szCs w:val="28"/>
        </w:rPr>
        <w:t>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990EF3" w:rsidRPr="00961188">
        <w:rPr>
          <w:sz w:val="28"/>
          <w:szCs w:val="28"/>
        </w:rPr>
        <w:t>Выдача разрешения на ввод объекта в эксплуатацию</w:t>
      </w:r>
      <w:r w:rsidR="000A0018" w:rsidRPr="00961188">
        <w:rPr>
          <w:sz w:val="28"/>
          <w:szCs w:val="28"/>
        </w:rPr>
        <w:t>».</w:t>
      </w:r>
    </w:p>
    <w:p w14:paraId="46C619F5" w14:textId="77777777" w:rsidR="000A0018" w:rsidRDefault="000A0018" w:rsidP="00FD2B17">
      <w:pPr>
        <w:rPr>
          <w:sz w:val="28"/>
          <w:szCs w:val="28"/>
        </w:rPr>
      </w:pPr>
    </w:p>
    <w:p w14:paraId="38DEAA7D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0018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3F591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51F3AEC1" w14:textId="013EDA64" w:rsidR="00D0547F" w:rsidRDefault="000A0018" w:rsidP="00D05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D0547F">
        <w:rPr>
          <w:sz w:val="28"/>
          <w:szCs w:val="28"/>
        </w:rPr>
        <w:t>исполняющего обязанности первого заместителя главы администрации города-курорта Железноводска Ставропольского края, заместителя главы</w:t>
      </w:r>
      <w:r w:rsidR="00D0547F">
        <w:rPr>
          <w:sz w:val="28"/>
          <w:szCs w:val="28"/>
        </w:rPr>
        <w:br/>
        <w:t>администрации города-курорта Железноводска Ставропольского края</w:t>
      </w:r>
      <w:r w:rsidR="00D0547F">
        <w:rPr>
          <w:sz w:val="28"/>
          <w:szCs w:val="28"/>
        </w:rPr>
        <w:br/>
        <w:t>Бакулина Е.Е.</w:t>
      </w:r>
    </w:p>
    <w:p w14:paraId="019AA565" w14:textId="0C83F85C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24C7C4EC" w14:textId="77777777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1EDA522D" w14:textId="77777777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388F4F6B" w14:textId="77777777" w:rsidR="000A0018" w:rsidRDefault="000A0018" w:rsidP="000A0018">
      <w:pPr>
        <w:jc w:val="both"/>
        <w:rPr>
          <w:sz w:val="28"/>
          <w:szCs w:val="28"/>
        </w:rPr>
      </w:pPr>
    </w:p>
    <w:p w14:paraId="63CF76E9" w14:textId="66E546F7" w:rsidR="007F6D64" w:rsidRDefault="000A0018" w:rsidP="00F03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2911BBF6" w14:textId="77777777" w:rsidR="007F6D64" w:rsidRDefault="007F6D64">
      <w:pPr>
        <w:jc w:val="both"/>
        <w:rPr>
          <w:sz w:val="28"/>
          <w:szCs w:val="28"/>
        </w:rPr>
      </w:pPr>
    </w:p>
    <w:p w14:paraId="286494C0" w14:textId="77777777" w:rsidR="007F6D64" w:rsidRDefault="007F6D64">
      <w:pPr>
        <w:jc w:val="both"/>
        <w:rPr>
          <w:sz w:val="28"/>
          <w:szCs w:val="28"/>
        </w:rPr>
      </w:pPr>
    </w:p>
    <w:p w14:paraId="35AB4F0F" w14:textId="77777777" w:rsidR="007F6D64" w:rsidRDefault="007F6D64">
      <w:pPr>
        <w:spacing w:line="240" w:lineRule="exact"/>
        <w:rPr>
          <w:sz w:val="28"/>
          <w:szCs w:val="28"/>
        </w:rPr>
      </w:pPr>
    </w:p>
    <w:p w14:paraId="0804CCF7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3B37E36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A1B4DFD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48BDADF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74586F6E" w14:textId="77777777" w:rsidR="007F6D64" w:rsidRDefault="007F6D64">
      <w:pPr>
        <w:jc w:val="both"/>
      </w:pPr>
    </w:p>
    <w:p w14:paraId="7FB7C7A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4873DCF0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FEFB9B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4AB50CE8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1EBCEF2F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51309BD0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0D66E2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4D4D989A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34E42722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2FBE1F5D" w14:textId="77777777" w:rsidR="005F2FA6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>Выдача разрешения на ввод объекта в</w:t>
      </w:r>
      <w:r w:rsidR="00BE5BCE">
        <w:rPr>
          <w:sz w:val="28"/>
          <w:szCs w:val="28"/>
        </w:rPr>
        <w:br/>
        <w:t>эксплуатацию</w:t>
      </w:r>
      <w:r>
        <w:rPr>
          <w:sz w:val="28"/>
          <w:szCs w:val="28"/>
        </w:rPr>
        <w:t xml:space="preserve">», утвержденный </w:t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</w:t>
      </w:r>
      <w:r w:rsidR="00BE5BCE">
        <w:rPr>
          <w:sz w:val="28"/>
          <w:szCs w:val="28"/>
        </w:rPr>
        <w:br/>
      </w:r>
      <w:r w:rsidR="00EA5A31">
        <w:rPr>
          <w:sz w:val="28"/>
          <w:szCs w:val="28"/>
        </w:rPr>
        <w:t>курорта 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BE5BCE">
        <w:rPr>
          <w:sz w:val="28"/>
          <w:szCs w:val="28"/>
        </w:rPr>
        <w:t>30 ноября 2018 г. № 883</w:t>
      </w:r>
      <w:r w:rsidR="000C3A68">
        <w:rPr>
          <w:sz w:val="28"/>
          <w:szCs w:val="28"/>
        </w:rPr>
        <w:br/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14:paraId="2BC60EB9" w14:textId="77777777" w:rsidR="005F2FA6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2FA42C" w14:textId="77777777" w:rsidR="00BE5BCE" w:rsidRDefault="005F2FA6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BE5BCE">
        <w:rPr>
          <w:sz w:val="28"/>
          <w:szCs w:val="28"/>
        </w:rPr>
        <w:t xml:space="preserve">Выдача разрешения на ввод объекта </w:t>
      </w:r>
    </w:p>
    <w:p w14:paraId="06BA2B71" w14:textId="77777777" w:rsidR="007F6D64" w:rsidRDefault="00BE5BCE" w:rsidP="005F2FA6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эксплуатацию</w:t>
      </w:r>
      <w:r w:rsidR="00D9310D">
        <w:rPr>
          <w:sz w:val="28"/>
          <w:szCs w:val="28"/>
        </w:rPr>
        <w:t>»</w:t>
      </w:r>
    </w:p>
    <w:p w14:paraId="2F214067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29B08BA8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74EA7682" w14:textId="77777777" w:rsidR="007B3A5A" w:rsidRPr="00D04DF6" w:rsidRDefault="00D04DF6" w:rsidP="00082912">
      <w:pPr>
        <w:spacing w:line="255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3A5A" w:rsidRPr="00D04DF6">
        <w:rPr>
          <w:sz w:val="28"/>
          <w:szCs w:val="28"/>
        </w:rPr>
        <w:t xml:space="preserve">В разделе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услуги»:</w:t>
      </w:r>
    </w:p>
    <w:p w14:paraId="65CA7C22" w14:textId="75AEE593" w:rsidR="00431276" w:rsidRDefault="00D04DF6" w:rsidP="0080134E">
      <w:pPr>
        <w:ind w:firstLine="705"/>
        <w:jc w:val="both"/>
        <w:rPr>
          <w:rFonts w:eastAsia="Arial"/>
          <w:sz w:val="28"/>
          <w:szCs w:val="28"/>
        </w:rPr>
      </w:pPr>
      <w:r w:rsidRPr="00D04DF6">
        <w:rPr>
          <w:rFonts w:eastAsia="Arial"/>
          <w:sz w:val="28"/>
          <w:szCs w:val="28"/>
        </w:rPr>
        <w:t xml:space="preserve">1.1. </w:t>
      </w:r>
      <w:r w:rsidR="00431276">
        <w:rPr>
          <w:rFonts w:eastAsia="Arial"/>
          <w:sz w:val="28"/>
          <w:szCs w:val="28"/>
        </w:rPr>
        <w:t xml:space="preserve">В </w:t>
      </w:r>
      <w:r w:rsidR="00A309EC">
        <w:rPr>
          <w:rFonts w:eastAsia="Arial"/>
          <w:sz w:val="28"/>
          <w:szCs w:val="28"/>
        </w:rPr>
        <w:t>подраздел</w:t>
      </w:r>
      <w:r w:rsidR="00D635F6">
        <w:rPr>
          <w:rFonts w:eastAsia="Arial"/>
          <w:sz w:val="28"/>
          <w:szCs w:val="28"/>
        </w:rPr>
        <w:t>е</w:t>
      </w:r>
      <w:r w:rsidR="00A309EC">
        <w:rPr>
          <w:rFonts w:eastAsia="Arial"/>
          <w:sz w:val="28"/>
          <w:szCs w:val="28"/>
        </w:rPr>
        <w:t xml:space="preserve"> «</w:t>
      </w:r>
      <w:r w:rsidR="00A309EC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A309EC">
        <w:t xml:space="preserve"> </w:t>
      </w:r>
      <w:r w:rsidR="00A309EC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A309EC">
        <w:rPr>
          <w:rFonts w:eastAsia="Arial"/>
          <w:sz w:val="28"/>
          <w:szCs w:val="28"/>
        </w:rPr>
        <w:t>»</w:t>
      </w:r>
      <w:r w:rsidR="00431276">
        <w:rPr>
          <w:rFonts w:eastAsia="Arial"/>
          <w:sz w:val="28"/>
          <w:szCs w:val="28"/>
        </w:rPr>
        <w:t>:</w:t>
      </w:r>
    </w:p>
    <w:p w14:paraId="0B7B165A" w14:textId="4ED6BBF4" w:rsidR="00D635F6" w:rsidRDefault="00431276" w:rsidP="0080134E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1.1.1.</w:t>
      </w:r>
      <w:r w:rsidR="003135CF">
        <w:rPr>
          <w:rFonts w:eastAsia="Arial"/>
          <w:sz w:val="28"/>
          <w:szCs w:val="28"/>
        </w:rPr>
        <w:t xml:space="preserve"> </w:t>
      </w:r>
      <w:r w:rsidR="00D635F6">
        <w:rPr>
          <w:rFonts w:eastAsia="Arial"/>
          <w:sz w:val="28"/>
          <w:szCs w:val="28"/>
        </w:rPr>
        <w:t>В пункте 15:</w:t>
      </w:r>
    </w:p>
    <w:p w14:paraId="568C6327" w14:textId="0195B7A5" w:rsidR="0080134E" w:rsidRDefault="00D635F6" w:rsidP="0080134E">
      <w:pPr>
        <w:ind w:firstLine="705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1.1.1.1. </w:t>
      </w:r>
      <w:r w:rsidR="00431276">
        <w:rPr>
          <w:rFonts w:eastAsia="Arial"/>
          <w:sz w:val="28"/>
          <w:szCs w:val="28"/>
        </w:rPr>
        <w:t xml:space="preserve">Абзац шестнадцатый </w:t>
      </w:r>
      <w:r w:rsidR="0080134E">
        <w:rPr>
          <w:rFonts w:eastAsia="Arial"/>
          <w:sz w:val="28"/>
          <w:szCs w:val="28"/>
        </w:rPr>
        <w:t>изложить в следующей редакции:</w:t>
      </w:r>
    </w:p>
    <w:p w14:paraId="6F357D2C" w14:textId="5B9A8D2A" w:rsidR="00C82845" w:rsidRDefault="00B42E17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8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82845" w:rsidRPr="00C82845">
        <w:rPr>
          <w:rFonts w:ascii="Times New Roman" w:eastAsia="Times New Roman" w:hAnsi="Times New Roman" w:cs="Times New Roman"/>
          <w:bCs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 w:rsidR="0007169F" w:rsidRPr="00C8284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96420" w:rsidRPr="00C828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453748" w14:textId="3BF00251" w:rsidR="00431276" w:rsidRDefault="00431276" w:rsidP="00431276">
      <w:pPr>
        <w:ind w:firstLine="705"/>
        <w:jc w:val="both"/>
        <w:rPr>
          <w:rFonts w:eastAsia="Arial"/>
          <w:sz w:val="28"/>
          <w:szCs w:val="28"/>
        </w:rPr>
      </w:pPr>
      <w:r>
        <w:rPr>
          <w:bCs/>
          <w:sz w:val="28"/>
          <w:szCs w:val="28"/>
        </w:rPr>
        <w:t>1.1.</w:t>
      </w:r>
      <w:r w:rsidR="00D635F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>
        <w:rPr>
          <w:rFonts w:eastAsia="Arial"/>
          <w:sz w:val="28"/>
          <w:szCs w:val="28"/>
        </w:rPr>
        <w:t>Абзац восемнадцатый изложить в следующей редакции:</w:t>
      </w:r>
    </w:p>
    <w:p w14:paraId="7C66AF67" w14:textId="22354A22" w:rsidR="00431276" w:rsidRDefault="00431276" w:rsidP="00431276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2845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10" w:anchor="/document/12138258/entry/5401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 1 статьи 54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(далее - Градостроительный кодекс)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соответствии построенного, реконструированного объекта капитального строительства указанным в </w:t>
      </w:r>
      <w:hyperlink r:id="rId11" w:anchor="/document/12138258/entry/4951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 части 5 статьи 49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12" w:anchor="/document/12138258/entry/4938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частями 3.8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и </w:t>
      </w:r>
      <w:hyperlink r:id="rId13" w:anchor="/document/12138258/entry/4939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3.9 статьи 49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</w:t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br/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государственного экологического надзора федерального органа</w:t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4EC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исполнительной власти, выдаваемое в случаях, предусмотренных </w:t>
      </w:r>
      <w:hyperlink r:id="rId14" w:anchor="/document/12138258/entry/5407" w:history="1"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частью</w:t>
        </w:r>
        <w:r w:rsidR="00D635F6">
          <w:rPr>
            <w:rFonts w:ascii="Times New Roman" w:eastAsia="Times New Roman" w:hAnsi="Times New Roman" w:cs="Times New Roman"/>
            <w:bCs/>
            <w:sz w:val="28"/>
            <w:szCs w:val="28"/>
          </w:rPr>
          <w:br/>
        </w:r>
        <w:r w:rsidRPr="00431276">
          <w:rPr>
            <w:rFonts w:ascii="Times New Roman" w:eastAsia="Times New Roman" w:hAnsi="Times New Roman" w:cs="Times New Roman"/>
            <w:bCs/>
            <w:sz w:val="28"/>
            <w:szCs w:val="28"/>
          </w:rPr>
          <w:t>7 статьи 54</w:t>
        </w:r>
      </w:hyperlink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Градостроительного к</w:t>
      </w:r>
      <w:r w:rsidRPr="00431276">
        <w:rPr>
          <w:rFonts w:ascii="Times New Roman" w:eastAsia="Times New Roman" w:hAnsi="Times New Roman" w:cs="Times New Roman"/>
          <w:bCs/>
          <w:sz w:val="28"/>
          <w:szCs w:val="28"/>
        </w:rPr>
        <w:t>одекс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82845">
        <w:rPr>
          <w:rFonts w:ascii="Times New Roman" w:eastAsia="Times New Roman" w:hAnsi="Times New Roman" w:cs="Times New Roman"/>
          <w:bCs/>
          <w:sz w:val="28"/>
          <w:szCs w:val="28"/>
        </w:rPr>
        <w:t>;».</w:t>
      </w:r>
    </w:p>
    <w:p w14:paraId="64E2B7BC" w14:textId="00ED70C8" w:rsidR="00290A69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D635F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 Пункт восемнадцатый дополнить абзацем вторым следующего содержания:</w:t>
      </w:r>
    </w:p>
    <w:p w14:paraId="53266E6E" w14:textId="740D26CE" w:rsidR="00431276" w:rsidRDefault="00290A69" w:rsidP="008D58D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Застройщики, наименования которых содержат слова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специализированный застройщик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также могут обратиться с заявлением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муниципальной услуги 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единой информационной системы жилищного строительства, за исключением случаев, если в соответствии с нормативным правовым актом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</w:t>
      </w:r>
      <w:r w:rsidRPr="00290A6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14:paraId="6F80A33B" w14:textId="67090112" w:rsidR="00854EC7" w:rsidRDefault="0080134E" w:rsidP="00082912">
      <w:pPr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635F6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 </w:t>
      </w:r>
      <w:r w:rsidR="00A33342">
        <w:rPr>
          <w:rFonts w:eastAsia="Arial"/>
          <w:sz w:val="28"/>
          <w:szCs w:val="28"/>
        </w:rPr>
        <w:t xml:space="preserve">В </w:t>
      </w:r>
      <w:r w:rsidR="00854EC7">
        <w:rPr>
          <w:rFonts w:eastAsia="Arial"/>
          <w:sz w:val="28"/>
          <w:szCs w:val="28"/>
        </w:rPr>
        <w:t>подпункт</w:t>
      </w:r>
      <w:r w:rsidR="00A33342">
        <w:rPr>
          <w:rFonts w:eastAsia="Arial"/>
          <w:sz w:val="28"/>
          <w:szCs w:val="28"/>
        </w:rPr>
        <w:t>е</w:t>
      </w:r>
      <w:r w:rsidR="00854EC7">
        <w:rPr>
          <w:rFonts w:eastAsia="Arial"/>
          <w:sz w:val="28"/>
          <w:szCs w:val="28"/>
        </w:rPr>
        <w:t xml:space="preserve"> 2 пункта </w:t>
      </w:r>
      <w:r w:rsidR="002704B6">
        <w:rPr>
          <w:rFonts w:eastAsia="Arial"/>
          <w:sz w:val="28"/>
          <w:szCs w:val="28"/>
        </w:rPr>
        <w:t>2</w:t>
      </w:r>
      <w:r w:rsidR="00854EC7">
        <w:rPr>
          <w:rFonts w:eastAsia="Arial"/>
          <w:sz w:val="28"/>
          <w:szCs w:val="28"/>
        </w:rPr>
        <w:t>3</w:t>
      </w:r>
      <w:r w:rsidR="002704B6">
        <w:rPr>
          <w:rFonts w:eastAsia="Arial"/>
          <w:sz w:val="28"/>
          <w:szCs w:val="28"/>
        </w:rPr>
        <w:t xml:space="preserve"> подраздела </w:t>
      </w:r>
      <w:r w:rsidR="002704B6">
        <w:rPr>
          <w:sz w:val="28"/>
          <w:szCs w:val="28"/>
        </w:rPr>
        <w:t>«</w:t>
      </w:r>
      <w:r w:rsidR="002704B6">
        <w:rPr>
          <w:bCs/>
          <w:sz w:val="28"/>
          <w:szCs w:val="28"/>
        </w:rPr>
        <w:t>Исчерпывающий перечень оснований для принятия решения об отказе в приеме к рассмотрению обращения за получением муниципальной услуги, решения об отказе в предоставлении муниципальной услуги</w:t>
      </w:r>
      <w:r w:rsidR="002704B6">
        <w:rPr>
          <w:sz w:val="28"/>
          <w:szCs w:val="28"/>
        </w:rPr>
        <w:t>»</w:t>
      </w:r>
      <w:r w:rsidR="00854EC7">
        <w:rPr>
          <w:sz w:val="28"/>
          <w:szCs w:val="28"/>
        </w:rPr>
        <w:t>:</w:t>
      </w:r>
    </w:p>
    <w:p w14:paraId="228FA480" w14:textId="0E6F954D" w:rsidR="00A33342" w:rsidRDefault="00A33342" w:rsidP="00082912">
      <w:pPr>
        <w:ind w:firstLine="705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D635F6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 xml:space="preserve">.1. Абзацы второй и третий </w:t>
      </w:r>
      <w:r>
        <w:rPr>
          <w:sz w:val="28"/>
          <w:szCs w:val="28"/>
        </w:rPr>
        <w:t>изложить в следующей редакции:</w:t>
      </w:r>
    </w:p>
    <w:p w14:paraId="1EDE0949" w14:textId="7BA6779F" w:rsidR="007E3B9D" w:rsidRDefault="00854EC7" w:rsidP="00082912">
      <w:pPr>
        <w:ind w:firstLine="705"/>
        <w:jc w:val="both"/>
        <w:rPr>
          <w:bCs/>
          <w:sz w:val="28"/>
          <w:szCs w:val="28"/>
        </w:rPr>
      </w:pPr>
      <w:r w:rsidRPr="00854EC7">
        <w:rPr>
          <w:bCs/>
          <w:sz w:val="28"/>
          <w:szCs w:val="28"/>
        </w:rPr>
        <w:t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 стать</w:t>
      </w:r>
      <w:r>
        <w:rPr>
          <w:bCs/>
          <w:sz w:val="28"/>
          <w:szCs w:val="28"/>
        </w:rPr>
        <w:t>и</w:t>
      </w:r>
      <w:r w:rsidR="00911E62">
        <w:rPr>
          <w:bCs/>
          <w:sz w:val="28"/>
          <w:szCs w:val="28"/>
        </w:rPr>
        <w:t xml:space="preserve"> 55 Градостроительного кодекса</w:t>
      </w:r>
      <w:r>
        <w:rPr>
          <w:bCs/>
          <w:sz w:val="28"/>
          <w:szCs w:val="28"/>
        </w:rPr>
        <w:t>;</w:t>
      </w:r>
    </w:p>
    <w:p w14:paraId="2D440705" w14:textId="3C4806A6" w:rsidR="002704B6" w:rsidRDefault="007E3B9D" w:rsidP="00082912">
      <w:pPr>
        <w:ind w:firstLine="705"/>
        <w:jc w:val="both"/>
        <w:rPr>
          <w:bCs/>
          <w:sz w:val="28"/>
          <w:szCs w:val="28"/>
        </w:rPr>
      </w:pPr>
      <w:r w:rsidRPr="007E3B9D">
        <w:rPr>
          <w:bCs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 </w:t>
      </w:r>
      <w:r w:rsidRPr="00854EC7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и 55 Градостроительного кодекса;</w:t>
      </w:r>
      <w:r w:rsidR="00854EC7" w:rsidRPr="00854EC7">
        <w:rPr>
          <w:bCs/>
          <w:sz w:val="28"/>
          <w:szCs w:val="28"/>
        </w:rPr>
        <w:t>»</w:t>
      </w:r>
      <w:r w:rsidR="000C31DB" w:rsidRPr="00854EC7">
        <w:rPr>
          <w:bCs/>
          <w:sz w:val="28"/>
          <w:szCs w:val="28"/>
        </w:rPr>
        <w:t>.</w:t>
      </w:r>
    </w:p>
    <w:p w14:paraId="3233D9C2" w14:textId="07053347" w:rsidR="00A33342" w:rsidRDefault="00A33342" w:rsidP="00082912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635F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.2. Дополнить абзац</w:t>
      </w:r>
      <w:r w:rsidR="00F93D0E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шестым</w:t>
      </w:r>
      <w:r w:rsidR="00F93D0E">
        <w:rPr>
          <w:bCs/>
          <w:sz w:val="28"/>
          <w:szCs w:val="28"/>
        </w:rPr>
        <w:t xml:space="preserve"> и седьмым</w:t>
      </w:r>
      <w:r>
        <w:rPr>
          <w:bCs/>
          <w:sz w:val="28"/>
          <w:szCs w:val="28"/>
        </w:rPr>
        <w:t xml:space="preserve"> следующего содержания:</w:t>
      </w:r>
    </w:p>
    <w:p w14:paraId="144146FA" w14:textId="4F65F82E" w:rsidR="00F93D0E" w:rsidRDefault="00A33342" w:rsidP="00082912">
      <w:pPr>
        <w:ind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93D0E" w:rsidRPr="00342985">
        <w:rPr>
          <w:bCs/>
          <w:sz w:val="28"/>
          <w:szCs w:val="28"/>
        </w:rPr>
        <w:t xml:space="preserve">До </w:t>
      </w:r>
      <w:r w:rsidR="00F93D0E">
        <w:rPr>
          <w:bCs/>
          <w:sz w:val="28"/>
          <w:szCs w:val="28"/>
        </w:rPr>
        <w:t>0</w:t>
      </w:r>
      <w:r w:rsidR="00F93D0E" w:rsidRPr="00342985">
        <w:rPr>
          <w:bCs/>
          <w:sz w:val="28"/>
          <w:szCs w:val="28"/>
        </w:rPr>
        <w:t>1 января 2024 г</w:t>
      </w:r>
      <w:r w:rsidR="00F93D0E">
        <w:rPr>
          <w:bCs/>
          <w:sz w:val="28"/>
          <w:szCs w:val="28"/>
        </w:rPr>
        <w:t>.</w:t>
      </w:r>
      <w:r w:rsidR="00F93D0E" w:rsidRPr="00342985">
        <w:rPr>
          <w:bCs/>
          <w:sz w:val="28"/>
          <w:szCs w:val="28"/>
        </w:rPr>
        <w:t xml:space="preserve"> в отношении объектов капитального строительства, разрешения на строительство которых выданы до </w:t>
      </w:r>
      <w:r w:rsidR="00F93D0E">
        <w:rPr>
          <w:bCs/>
          <w:sz w:val="28"/>
          <w:szCs w:val="28"/>
        </w:rPr>
        <w:t>0</w:t>
      </w:r>
      <w:r w:rsidR="00F93D0E" w:rsidRPr="00342985">
        <w:rPr>
          <w:bCs/>
          <w:sz w:val="28"/>
          <w:szCs w:val="28"/>
        </w:rPr>
        <w:t>1 января 2020 г</w:t>
      </w:r>
      <w:r w:rsidR="00F93D0E">
        <w:rPr>
          <w:bCs/>
          <w:sz w:val="28"/>
          <w:szCs w:val="28"/>
        </w:rPr>
        <w:t>.</w:t>
      </w:r>
      <w:r w:rsidR="00F93D0E" w:rsidRPr="00342985">
        <w:rPr>
          <w:bCs/>
          <w:sz w:val="28"/>
          <w:szCs w:val="28"/>
        </w:rPr>
        <w:t xml:space="preserve"> и по которым не выданы разрешения на ввод их в эксплуатацию</w:t>
      </w:r>
      <w:r w:rsidR="00F93D0E">
        <w:rPr>
          <w:bCs/>
          <w:sz w:val="28"/>
          <w:szCs w:val="28"/>
        </w:rPr>
        <w:t>,</w:t>
      </w:r>
      <w:r w:rsidR="00F93D0E" w:rsidRPr="00342985">
        <w:rPr>
          <w:bCs/>
          <w:sz w:val="28"/>
          <w:szCs w:val="28"/>
        </w:rPr>
        <w:t xml:space="preserve"> </w:t>
      </w:r>
      <w:r w:rsidR="00F93D0E">
        <w:rPr>
          <w:bCs/>
          <w:sz w:val="28"/>
          <w:szCs w:val="28"/>
        </w:rPr>
        <w:t>о</w:t>
      </w:r>
      <w:r w:rsidR="00F93D0E" w:rsidRPr="004948F1">
        <w:rPr>
          <w:bCs/>
          <w:sz w:val="28"/>
          <w:szCs w:val="28"/>
        </w:rPr>
        <w:t>тказ в выдаче разрешения на ввод объекта капитального строительства в эксплуатацию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 земельным и иным законодательством Российской Федерации, на дату выдачи разрешения на строительство такого объекта капитального строительства. При этом положения пункта 5 части 6 статьи 55 Градостроительного кодекса не применяются</w:t>
      </w:r>
      <w:r w:rsidR="00F93D0E">
        <w:rPr>
          <w:bCs/>
          <w:sz w:val="28"/>
          <w:szCs w:val="28"/>
        </w:rPr>
        <w:t>.</w:t>
      </w:r>
    </w:p>
    <w:p w14:paraId="54258324" w14:textId="2B4C87FC" w:rsidR="00A33342" w:rsidRDefault="00A33342" w:rsidP="00082912">
      <w:pPr>
        <w:ind w:firstLine="705"/>
        <w:jc w:val="both"/>
        <w:rPr>
          <w:bCs/>
          <w:sz w:val="28"/>
          <w:szCs w:val="28"/>
        </w:rPr>
      </w:pPr>
      <w:r w:rsidRPr="00A33342">
        <w:rPr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r w:rsidR="00F93D0E">
        <w:rPr>
          <w:bCs/>
          <w:sz w:val="28"/>
          <w:szCs w:val="28"/>
        </w:rPr>
        <w:br/>
      </w:r>
      <w:r w:rsidR="00F93D0E">
        <w:rPr>
          <w:bCs/>
          <w:sz w:val="28"/>
          <w:szCs w:val="28"/>
        </w:rPr>
        <w:lastRenderedPageBreak/>
        <w:br/>
      </w:r>
      <w:r w:rsidRPr="00A33342">
        <w:rPr>
          <w:bCs/>
          <w:sz w:val="28"/>
          <w:szCs w:val="28"/>
        </w:rPr>
        <w:t>количества этажей, помещений (при наличии) и машино-мест (при наличии) проектной документации и (или) разрешению на строительство.</w:t>
      </w:r>
      <w:r>
        <w:rPr>
          <w:bCs/>
          <w:sz w:val="28"/>
          <w:szCs w:val="28"/>
        </w:rPr>
        <w:t>».</w:t>
      </w:r>
    </w:p>
    <w:p w14:paraId="25CE2482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705B52F6" w14:textId="77777777" w:rsidR="008E1CF2" w:rsidRDefault="008E3546" w:rsidP="008E1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CF2">
        <w:rPr>
          <w:sz w:val="28"/>
          <w:szCs w:val="28"/>
        </w:rPr>
        <w:t>2. В разделе III «Состав, последовательность и сроки выполнения администра</w:t>
      </w:r>
      <w:r w:rsidR="008E1CF2">
        <w:rPr>
          <w:sz w:val="28"/>
          <w:szCs w:val="28"/>
        </w:rPr>
        <w:softHyphen/>
        <w:t>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</w:p>
    <w:p w14:paraId="2BE72568" w14:textId="77825657" w:rsidR="006433EF" w:rsidRDefault="008E1CF2" w:rsidP="000B36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r w:rsidR="006433EF">
        <w:rPr>
          <w:sz w:val="28"/>
          <w:szCs w:val="28"/>
        </w:rPr>
        <w:t>В пункте 47 подраздела «</w:t>
      </w:r>
      <w:r w:rsidR="006433EF">
        <w:rPr>
          <w:bCs/>
          <w:sz w:val="28"/>
          <w:szCs w:val="28"/>
        </w:rPr>
        <w:t>Истребование документов, необходимых для предоставления муниципальной услуги, в порядке межведомственного взаимодействия</w:t>
      </w:r>
      <w:r w:rsidR="006433EF">
        <w:rPr>
          <w:sz w:val="28"/>
          <w:szCs w:val="28"/>
        </w:rPr>
        <w:t>»:</w:t>
      </w:r>
    </w:p>
    <w:p w14:paraId="7A8A88FF" w14:textId="661E52A6" w:rsidR="00DF25F7" w:rsidRDefault="006433EF" w:rsidP="00643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0B36DE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седьмо</w:t>
      </w:r>
      <w:r w:rsidR="000B36DE">
        <w:rPr>
          <w:sz w:val="28"/>
          <w:szCs w:val="28"/>
        </w:rPr>
        <w:t>й</w:t>
      </w:r>
      <w:r w:rsidR="00DF25F7">
        <w:rPr>
          <w:sz w:val="28"/>
          <w:szCs w:val="28"/>
        </w:rPr>
        <w:t xml:space="preserve"> изложить в следующей редакции:</w:t>
      </w:r>
    </w:p>
    <w:p w14:paraId="2FB6928D" w14:textId="36AC5190" w:rsidR="009A2E12" w:rsidRDefault="00F314B3" w:rsidP="006433E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E12">
        <w:rPr>
          <w:sz w:val="28"/>
          <w:szCs w:val="28"/>
        </w:rPr>
        <w:t>«</w:t>
      </w:r>
      <w:r w:rsidR="006433EF">
        <w:rPr>
          <w:sz w:val="28"/>
          <w:szCs w:val="28"/>
        </w:rPr>
        <w:t xml:space="preserve">В срок не позднее 1 рабочего дня со дня получения заявления о выдаче разрешения на ввод объекта в эксплуатацию в рамках межведомственного взаимодействия запрашивается </w:t>
      </w:r>
      <w:r w:rsidR="006433EF" w:rsidRPr="006433EF">
        <w:rPr>
          <w:sz w:val="28"/>
          <w:szCs w:val="28"/>
        </w:rPr>
        <w:t xml:space="preserve">заключение </w:t>
      </w:r>
      <w:r w:rsidR="006433EF">
        <w:rPr>
          <w:sz w:val="28"/>
          <w:szCs w:val="28"/>
        </w:rPr>
        <w:t xml:space="preserve"> (его копия или сведения, содержащиеся в нем) </w:t>
      </w:r>
      <w:r w:rsidR="006433EF" w:rsidRPr="006433EF">
        <w:rPr>
          <w:sz w:val="28"/>
          <w:szCs w:val="28"/>
        </w:rPr>
        <w:t>органа государственного строительного надзора (в случае, если предусмотрено осуществление государственного строительного надзора в соответствии с частью 1 статьи 54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одекса) о соответствии построенного, реконструированного объекта капитального строительства указанным в пункте 1 части 5 статьи 49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 требованиям проектной документации (включая проектную документацию, в которой учтены изменения, внесенные в соответствии с частями 3.8 и 3.9 статьи 49 </w:t>
      </w:r>
      <w:r w:rsidR="006433EF">
        <w:rPr>
          <w:sz w:val="28"/>
          <w:szCs w:val="28"/>
        </w:rPr>
        <w:t>Градостроительного к</w:t>
      </w:r>
      <w:r w:rsidR="006433EF" w:rsidRPr="006433EF">
        <w:rPr>
          <w:sz w:val="28"/>
          <w:szCs w:val="28"/>
        </w:rPr>
        <w:t>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 частью 7 статьи 54 </w:t>
      </w:r>
      <w:r w:rsidR="006433EF">
        <w:rPr>
          <w:sz w:val="28"/>
          <w:szCs w:val="28"/>
        </w:rPr>
        <w:t>Градостроительного кодекса,  если застройщик не представил указанные документы самостоятельно.</w:t>
      </w:r>
      <w:r w:rsidR="009A2E12">
        <w:rPr>
          <w:sz w:val="28"/>
          <w:szCs w:val="28"/>
        </w:rPr>
        <w:t>».</w:t>
      </w:r>
    </w:p>
    <w:p w14:paraId="6A298A65" w14:textId="6850327C" w:rsidR="006E1E5B" w:rsidRDefault="006E1E5B" w:rsidP="006E1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 Абзац одиннадцатый изложить в следующей редакции:</w:t>
      </w:r>
    </w:p>
    <w:p w14:paraId="54CE96A8" w14:textId="3AF7BED3" w:rsidR="006433EF" w:rsidRDefault="006E1E5B" w:rsidP="009A2E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E1E5B">
        <w:rPr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r>
        <w:rPr>
          <w:sz w:val="28"/>
          <w:szCs w:val="28"/>
        </w:rPr>
        <w:t>».</w:t>
      </w:r>
    </w:p>
    <w:p w14:paraId="0A210511" w14:textId="17F52064" w:rsidR="009A2E12" w:rsidRDefault="003A0067" w:rsidP="003A0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4475">
        <w:rPr>
          <w:sz w:val="28"/>
          <w:szCs w:val="28"/>
        </w:rPr>
        <w:t>2.2</w:t>
      </w:r>
      <w:r w:rsidR="009A2E1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DF25F7">
        <w:rPr>
          <w:sz w:val="28"/>
          <w:szCs w:val="28"/>
        </w:rPr>
        <w:t>бзац</w:t>
      </w:r>
      <w:r>
        <w:rPr>
          <w:sz w:val="28"/>
          <w:szCs w:val="28"/>
        </w:rPr>
        <w:t xml:space="preserve"> второй</w:t>
      </w:r>
      <w:r w:rsidR="00DF25F7">
        <w:rPr>
          <w:sz w:val="28"/>
          <w:szCs w:val="28"/>
        </w:rPr>
        <w:t xml:space="preserve"> </w:t>
      </w:r>
      <w:r w:rsidR="009A2E12">
        <w:rPr>
          <w:sz w:val="28"/>
          <w:szCs w:val="28"/>
        </w:rPr>
        <w:t>пункт</w:t>
      </w:r>
      <w:r w:rsidR="00DF25F7">
        <w:rPr>
          <w:sz w:val="28"/>
          <w:szCs w:val="28"/>
        </w:rPr>
        <w:t>а</w:t>
      </w:r>
      <w:r w:rsidR="009A2E12">
        <w:rPr>
          <w:sz w:val="28"/>
          <w:szCs w:val="28"/>
        </w:rPr>
        <w:t xml:space="preserve"> </w:t>
      </w:r>
      <w:r w:rsidR="00DF25F7">
        <w:rPr>
          <w:sz w:val="28"/>
          <w:szCs w:val="28"/>
        </w:rPr>
        <w:t>51</w:t>
      </w:r>
      <w:r w:rsidR="009A2E12">
        <w:rPr>
          <w:sz w:val="28"/>
          <w:szCs w:val="28"/>
        </w:rPr>
        <w:t xml:space="preserve"> подраздела «Проверка содержания документов (сведений), необходимых для предоставления муниципальной услуги»</w:t>
      </w:r>
      <w:r w:rsidR="00DF25F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2ADFB6E4" w14:textId="77777777" w:rsidR="00900198" w:rsidRDefault="003A0067" w:rsidP="007968F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68F6">
        <w:rPr>
          <w:sz w:val="28"/>
          <w:szCs w:val="28"/>
        </w:rPr>
        <w:t>проводит осмотр</w:t>
      </w:r>
      <w:r w:rsidR="00900198">
        <w:rPr>
          <w:sz w:val="28"/>
          <w:szCs w:val="28"/>
        </w:rPr>
        <w:t xml:space="preserve"> </w:t>
      </w:r>
      <w:r w:rsidR="007968F6">
        <w:rPr>
          <w:sz w:val="28"/>
          <w:szCs w:val="28"/>
        </w:rPr>
        <w:t>построенного, реконструированного объекта капитального строительства</w:t>
      </w:r>
      <w:r w:rsidR="00900198">
        <w:rPr>
          <w:sz w:val="28"/>
          <w:szCs w:val="28"/>
        </w:rPr>
        <w:t xml:space="preserve"> (с составлением акта осмотра)</w:t>
      </w:r>
      <w:r w:rsidR="007968F6">
        <w:rPr>
          <w:sz w:val="28"/>
          <w:szCs w:val="28"/>
        </w:rPr>
        <w:t>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</w:t>
      </w:r>
      <w:r w:rsidR="00900198">
        <w:rPr>
          <w:sz w:val="28"/>
          <w:szCs w:val="28"/>
        </w:rPr>
        <w:br/>
      </w:r>
    </w:p>
    <w:p w14:paraId="31E848B0" w14:textId="777648C4" w:rsidR="003A0067" w:rsidRDefault="00900198" w:rsidP="007968F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68F6">
        <w:rPr>
          <w:sz w:val="28"/>
          <w:szCs w:val="28"/>
        </w:rPr>
        <w:t>бъекта</w:t>
      </w:r>
      <w:r>
        <w:rPr>
          <w:sz w:val="28"/>
          <w:szCs w:val="28"/>
        </w:rPr>
        <w:t xml:space="preserve"> к</w:t>
      </w:r>
      <w:r w:rsidR="007968F6">
        <w:rPr>
          <w:sz w:val="28"/>
          <w:szCs w:val="28"/>
        </w:rPr>
        <w:t>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 подписывает акт осмотра.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кодекса, осмотр такого объекта не проводится;</w:t>
      </w:r>
      <w:r w:rsidR="003A0067">
        <w:rPr>
          <w:sz w:val="28"/>
          <w:szCs w:val="28"/>
        </w:rPr>
        <w:t>»</w:t>
      </w:r>
      <w:r w:rsidR="00A63D64">
        <w:rPr>
          <w:sz w:val="28"/>
          <w:szCs w:val="28"/>
        </w:rPr>
        <w:t>.</w:t>
      </w:r>
    </w:p>
    <w:p w14:paraId="12296BD3" w14:textId="77777777" w:rsidR="003A0067" w:rsidRDefault="003A0067" w:rsidP="003A0067">
      <w:pPr>
        <w:jc w:val="both"/>
        <w:rPr>
          <w:sz w:val="28"/>
          <w:szCs w:val="28"/>
        </w:rPr>
      </w:pPr>
    </w:p>
    <w:p w14:paraId="0A2B2128" w14:textId="77777777" w:rsidR="004E2BDE" w:rsidRDefault="004E2BDE" w:rsidP="009A2E12">
      <w:pPr>
        <w:ind w:firstLine="708"/>
        <w:jc w:val="both"/>
        <w:rPr>
          <w:bCs/>
          <w:sz w:val="28"/>
          <w:szCs w:val="28"/>
        </w:rPr>
      </w:pPr>
    </w:p>
    <w:p w14:paraId="33A3C4E3" w14:textId="77777777" w:rsidR="001107F6" w:rsidRDefault="001107F6" w:rsidP="008224B0">
      <w:pPr>
        <w:jc w:val="both"/>
        <w:rPr>
          <w:sz w:val="28"/>
          <w:szCs w:val="28"/>
        </w:rPr>
      </w:pPr>
    </w:p>
    <w:p w14:paraId="126F5CBF" w14:textId="77777777" w:rsidR="00F3369A" w:rsidRDefault="00F3369A" w:rsidP="00F3369A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Исполняющий обязанности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первого заместителя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5545BD5D" w14:textId="77777777" w:rsidR="00F3369A" w:rsidRDefault="00F3369A" w:rsidP="00F3369A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края, заместитель главы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>
        <w:rPr>
          <w:rFonts w:cs="Times New Roman"/>
          <w:i w:val="0"/>
          <w:iCs w:val="0"/>
          <w:color w:val="333333"/>
          <w:sz w:val="28"/>
          <w:szCs w:val="28"/>
        </w:rPr>
        <w:br/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 края                                               Е.Е.Бакулин</w:t>
      </w:r>
    </w:p>
    <w:p w14:paraId="52CAB1D9" w14:textId="77E47527" w:rsidR="0065187C" w:rsidRDefault="0065187C" w:rsidP="00F3369A">
      <w:pPr>
        <w:spacing w:line="255" w:lineRule="exact"/>
        <w:jc w:val="both"/>
        <w:rPr>
          <w:sz w:val="28"/>
          <w:szCs w:val="28"/>
        </w:rPr>
      </w:pPr>
    </w:p>
    <w:sectPr w:rsidR="0065187C" w:rsidSect="00084B33">
      <w:headerReference w:type="even" r:id="rId15"/>
      <w:headerReference w:type="default" r:id="rId16"/>
      <w:headerReference w:type="first" r:id="rId17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67E72" w14:textId="77777777" w:rsidR="007F6D64" w:rsidRDefault="00EA5A31">
      <w:r>
        <w:separator/>
      </w:r>
    </w:p>
  </w:endnote>
  <w:endnote w:type="continuationSeparator" w:id="0">
    <w:p w14:paraId="4C61DD63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EC8B" w14:textId="77777777" w:rsidR="007F6D64" w:rsidRDefault="00EA5A31">
      <w:r>
        <w:separator/>
      </w:r>
    </w:p>
  </w:footnote>
  <w:footnote w:type="continuationSeparator" w:id="0">
    <w:p w14:paraId="634DA1A5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5FD8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1A196C7" wp14:editId="5F224B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A222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40535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F1672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B372AE" wp14:editId="1C4342E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D0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6A28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2572D"/>
    <w:rsid w:val="00033986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107F6"/>
    <w:rsid w:val="00157A97"/>
    <w:rsid w:val="00176D73"/>
    <w:rsid w:val="0019132A"/>
    <w:rsid w:val="001A0C6E"/>
    <w:rsid w:val="001C60D4"/>
    <w:rsid w:val="001F4C99"/>
    <w:rsid w:val="002474CC"/>
    <w:rsid w:val="00247607"/>
    <w:rsid w:val="0025755A"/>
    <w:rsid w:val="00262980"/>
    <w:rsid w:val="002704B6"/>
    <w:rsid w:val="002762E7"/>
    <w:rsid w:val="00290A69"/>
    <w:rsid w:val="00297B62"/>
    <w:rsid w:val="002A0E98"/>
    <w:rsid w:val="002A683D"/>
    <w:rsid w:val="002A6F9F"/>
    <w:rsid w:val="002C1A0E"/>
    <w:rsid w:val="002C71C2"/>
    <w:rsid w:val="00304463"/>
    <w:rsid w:val="003135CF"/>
    <w:rsid w:val="003269DE"/>
    <w:rsid w:val="00332BA0"/>
    <w:rsid w:val="0033494B"/>
    <w:rsid w:val="00335E79"/>
    <w:rsid w:val="00341939"/>
    <w:rsid w:val="00342985"/>
    <w:rsid w:val="00360978"/>
    <w:rsid w:val="0037024B"/>
    <w:rsid w:val="00381B38"/>
    <w:rsid w:val="00387C79"/>
    <w:rsid w:val="00396772"/>
    <w:rsid w:val="003A0067"/>
    <w:rsid w:val="003A3C58"/>
    <w:rsid w:val="003B1801"/>
    <w:rsid w:val="003C6E82"/>
    <w:rsid w:val="003E7FC0"/>
    <w:rsid w:val="003F0DDE"/>
    <w:rsid w:val="00401CC2"/>
    <w:rsid w:val="0041761D"/>
    <w:rsid w:val="00431276"/>
    <w:rsid w:val="004459A3"/>
    <w:rsid w:val="00453C0E"/>
    <w:rsid w:val="00462F5F"/>
    <w:rsid w:val="00467500"/>
    <w:rsid w:val="0046796B"/>
    <w:rsid w:val="00476F4D"/>
    <w:rsid w:val="004948F1"/>
    <w:rsid w:val="00496420"/>
    <w:rsid w:val="004A29E4"/>
    <w:rsid w:val="004C3267"/>
    <w:rsid w:val="004D0772"/>
    <w:rsid w:val="004E2BDE"/>
    <w:rsid w:val="00513787"/>
    <w:rsid w:val="005200E9"/>
    <w:rsid w:val="0052068E"/>
    <w:rsid w:val="00535719"/>
    <w:rsid w:val="00537113"/>
    <w:rsid w:val="00566F4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35334"/>
    <w:rsid w:val="0063610E"/>
    <w:rsid w:val="00637990"/>
    <w:rsid w:val="0064155F"/>
    <w:rsid w:val="006433EF"/>
    <w:rsid w:val="00643B33"/>
    <w:rsid w:val="0065187C"/>
    <w:rsid w:val="006664D9"/>
    <w:rsid w:val="00684CEB"/>
    <w:rsid w:val="006A5DD8"/>
    <w:rsid w:val="006B6C7A"/>
    <w:rsid w:val="006C0687"/>
    <w:rsid w:val="006E1E5B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968F6"/>
    <w:rsid w:val="007B3A5A"/>
    <w:rsid w:val="007B5511"/>
    <w:rsid w:val="007D1850"/>
    <w:rsid w:val="007E2C18"/>
    <w:rsid w:val="007E3B9D"/>
    <w:rsid w:val="007F03ED"/>
    <w:rsid w:val="007F2E04"/>
    <w:rsid w:val="007F6C52"/>
    <w:rsid w:val="007F6D64"/>
    <w:rsid w:val="0080134E"/>
    <w:rsid w:val="008153E1"/>
    <w:rsid w:val="008224B0"/>
    <w:rsid w:val="00824A2B"/>
    <w:rsid w:val="0082657D"/>
    <w:rsid w:val="00847117"/>
    <w:rsid w:val="00854EC7"/>
    <w:rsid w:val="008770BC"/>
    <w:rsid w:val="00891273"/>
    <w:rsid w:val="008B390B"/>
    <w:rsid w:val="008C2F9C"/>
    <w:rsid w:val="008D58D3"/>
    <w:rsid w:val="008D6E54"/>
    <w:rsid w:val="008E002A"/>
    <w:rsid w:val="008E1CF2"/>
    <w:rsid w:val="008E3546"/>
    <w:rsid w:val="00900198"/>
    <w:rsid w:val="00900DE4"/>
    <w:rsid w:val="00911E62"/>
    <w:rsid w:val="00927B68"/>
    <w:rsid w:val="00961188"/>
    <w:rsid w:val="00961732"/>
    <w:rsid w:val="00966211"/>
    <w:rsid w:val="00990EF3"/>
    <w:rsid w:val="009A2E12"/>
    <w:rsid w:val="009C6C59"/>
    <w:rsid w:val="009D0EBD"/>
    <w:rsid w:val="00A15B61"/>
    <w:rsid w:val="00A309EC"/>
    <w:rsid w:val="00A33342"/>
    <w:rsid w:val="00A52C7D"/>
    <w:rsid w:val="00A5384E"/>
    <w:rsid w:val="00A55820"/>
    <w:rsid w:val="00A62918"/>
    <w:rsid w:val="00A63D64"/>
    <w:rsid w:val="00A6666E"/>
    <w:rsid w:val="00A717E7"/>
    <w:rsid w:val="00A827C1"/>
    <w:rsid w:val="00A82D4E"/>
    <w:rsid w:val="00A958E2"/>
    <w:rsid w:val="00A96F68"/>
    <w:rsid w:val="00AA56EB"/>
    <w:rsid w:val="00AB3D2A"/>
    <w:rsid w:val="00AE0AAE"/>
    <w:rsid w:val="00AE2990"/>
    <w:rsid w:val="00AE4297"/>
    <w:rsid w:val="00AF7486"/>
    <w:rsid w:val="00B0225A"/>
    <w:rsid w:val="00B030FD"/>
    <w:rsid w:val="00B21694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82845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0547F"/>
    <w:rsid w:val="00D353DC"/>
    <w:rsid w:val="00D45C87"/>
    <w:rsid w:val="00D50BB1"/>
    <w:rsid w:val="00D60B62"/>
    <w:rsid w:val="00D634FE"/>
    <w:rsid w:val="00D635F6"/>
    <w:rsid w:val="00D67E23"/>
    <w:rsid w:val="00D70856"/>
    <w:rsid w:val="00D72581"/>
    <w:rsid w:val="00D82709"/>
    <w:rsid w:val="00D835A8"/>
    <w:rsid w:val="00D8386F"/>
    <w:rsid w:val="00D85569"/>
    <w:rsid w:val="00D9310D"/>
    <w:rsid w:val="00DC445D"/>
    <w:rsid w:val="00DC538D"/>
    <w:rsid w:val="00DF02D1"/>
    <w:rsid w:val="00DF25F7"/>
    <w:rsid w:val="00E0473A"/>
    <w:rsid w:val="00E25352"/>
    <w:rsid w:val="00E26237"/>
    <w:rsid w:val="00E30D22"/>
    <w:rsid w:val="00E571DA"/>
    <w:rsid w:val="00E733F3"/>
    <w:rsid w:val="00EA5A31"/>
    <w:rsid w:val="00EB173D"/>
    <w:rsid w:val="00F016E5"/>
    <w:rsid w:val="00F0307D"/>
    <w:rsid w:val="00F032F3"/>
    <w:rsid w:val="00F1468E"/>
    <w:rsid w:val="00F23E5F"/>
    <w:rsid w:val="00F25F20"/>
    <w:rsid w:val="00F314B3"/>
    <w:rsid w:val="00F3369A"/>
    <w:rsid w:val="00F36514"/>
    <w:rsid w:val="00F433A7"/>
    <w:rsid w:val="00F51AFC"/>
    <w:rsid w:val="00F53510"/>
    <w:rsid w:val="00F53712"/>
    <w:rsid w:val="00F54F17"/>
    <w:rsid w:val="00F60FB2"/>
    <w:rsid w:val="00F826C9"/>
    <w:rsid w:val="00F93D0E"/>
    <w:rsid w:val="00F94C93"/>
    <w:rsid w:val="00FA4B71"/>
    <w:rsid w:val="00FB02F4"/>
    <w:rsid w:val="00FD2B17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F5D8008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379C-B395-45F6-9395-4779C521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29</cp:revision>
  <cp:lastPrinted>2020-03-18T07:36:00Z</cp:lastPrinted>
  <dcterms:created xsi:type="dcterms:W3CDTF">2021-02-18T12:26:00Z</dcterms:created>
  <dcterms:modified xsi:type="dcterms:W3CDTF">2021-02-18T14:24:00Z</dcterms:modified>
</cp:coreProperties>
</file>