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344" w:rsidRDefault="00EC6344" w:rsidP="00B84392">
      <w:pPr>
        <w:tabs>
          <w:tab w:val="left" w:pos="1134"/>
        </w:tabs>
        <w:spacing w:line="240" w:lineRule="exact"/>
        <w:jc w:val="both"/>
        <w:rPr>
          <w:sz w:val="28"/>
          <w:szCs w:val="28"/>
        </w:rPr>
      </w:pPr>
    </w:p>
    <w:p w:rsidR="00B84392" w:rsidRDefault="00E8677A" w:rsidP="00B84392">
      <w:pPr>
        <w:tabs>
          <w:tab w:val="left" w:pos="1134"/>
        </w:tabs>
        <w:spacing w:line="240" w:lineRule="exact"/>
        <w:jc w:val="center"/>
        <w:rPr>
          <w:b/>
          <w:sz w:val="28"/>
          <w:szCs w:val="28"/>
        </w:rPr>
      </w:pPr>
      <w:r w:rsidRPr="00EE43C3">
        <w:rPr>
          <w:b/>
          <w:sz w:val="28"/>
          <w:szCs w:val="28"/>
        </w:rPr>
        <w:t>Информация</w:t>
      </w:r>
    </w:p>
    <w:p w:rsidR="00E8677A" w:rsidRPr="00EE43C3" w:rsidRDefault="00E8677A" w:rsidP="00B84392">
      <w:pPr>
        <w:tabs>
          <w:tab w:val="left" w:pos="1134"/>
        </w:tabs>
        <w:spacing w:line="240" w:lineRule="exact"/>
        <w:jc w:val="both"/>
        <w:rPr>
          <w:b/>
          <w:sz w:val="28"/>
          <w:szCs w:val="28"/>
        </w:rPr>
      </w:pPr>
      <w:r w:rsidRPr="00EE43C3">
        <w:rPr>
          <w:b/>
          <w:sz w:val="28"/>
          <w:szCs w:val="28"/>
        </w:rPr>
        <w:t>о реализации национальных проектов на территории города-курорта Железноводска Ставропольского края</w:t>
      </w:r>
    </w:p>
    <w:p w:rsidR="00E8677A" w:rsidRDefault="00E8677A" w:rsidP="00503644">
      <w:pPr>
        <w:tabs>
          <w:tab w:val="left" w:pos="1134"/>
        </w:tabs>
        <w:jc w:val="both"/>
        <w:rPr>
          <w:sz w:val="28"/>
          <w:szCs w:val="28"/>
        </w:rPr>
      </w:pPr>
    </w:p>
    <w:p w:rsidR="00E8677A" w:rsidRPr="00B84392" w:rsidRDefault="00E8677A" w:rsidP="00B84392">
      <w:pPr>
        <w:spacing w:line="240" w:lineRule="exact"/>
        <w:jc w:val="both"/>
        <w:rPr>
          <w:b/>
          <w:sz w:val="28"/>
          <w:szCs w:val="28"/>
        </w:rPr>
      </w:pPr>
      <w:r>
        <w:rPr>
          <w:sz w:val="28"/>
          <w:szCs w:val="28"/>
        </w:rPr>
        <w:tab/>
      </w:r>
      <w:r w:rsidRPr="00B84392">
        <w:rPr>
          <w:b/>
          <w:sz w:val="28"/>
          <w:szCs w:val="28"/>
        </w:rPr>
        <w:t>Реализация муниципальной программы «Формирование современной городской среды» в рамках национального проекта «Жилье и городская среда»:</w:t>
      </w:r>
    </w:p>
    <w:p w:rsidR="00E8677A" w:rsidRPr="00FC5AFA" w:rsidRDefault="00E8677A" w:rsidP="00B84392">
      <w:pPr>
        <w:jc w:val="both"/>
        <w:rPr>
          <w:sz w:val="28"/>
          <w:szCs w:val="28"/>
        </w:rPr>
      </w:pPr>
      <w:r>
        <w:rPr>
          <w:sz w:val="28"/>
          <w:szCs w:val="28"/>
        </w:rPr>
        <w:tab/>
      </w:r>
      <w:r w:rsidRPr="00FC5AFA">
        <w:rPr>
          <w:sz w:val="28"/>
          <w:szCs w:val="28"/>
        </w:rPr>
        <w:t xml:space="preserve">17 июля 2020 года утвержден дизайн-проект комплексного благоустройства сквера «Школьного» в районе муниципального бюджетного общеобразовательного учреждения «Средняя общеобразовательная школа </w:t>
      </w:r>
      <w:r>
        <w:rPr>
          <w:sz w:val="28"/>
          <w:szCs w:val="28"/>
        </w:rPr>
        <w:t xml:space="preserve">          </w:t>
      </w:r>
      <w:r w:rsidRPr="00FC5AFA">
        <w:rPr>
          <w:sz w:val="28"/>
          <w:szCs w:val="28"/>
        </w:rPr>
        <w:t>№ 5» города-курорта Железноводска.</w:t>
      </w:r>
    </w:p>
    <w:p w:rsidR="00E8677A" w:rsidRDefault="00E8677A" w:rsidP="00B84392">
      <w:pPr>
        <w:tabs>
          <w:tab w:val="left" w:pos="1134"/>
        </w:tabs>
        <w:ind w:firstLine="709"/>
        <w:jc w:val="both"/>
        <w:rPr>
          <w:sz w:val="28"/>
          <w:szCs w:val="28"/>
        </w:rPr>
      </w:pPr>
      <w:r w:rsidRPr="00FC5AFA">
        <w:rPr>
          <w:sz w:val="28"/>
          <w:szCs w:val="28"/>
        </w:rPr>
        <w:t>13</w:t>
      </w:r>
      <w:r>
        <w:rPr>
          <w:sz w:val="28"/>
          <w:szCs w:val="28"/>
        </w:rPr>
        <w:t xml:space="preserve"> октября </w:t>
      </w:r>
      <w:r w:rsidRPr="00FC5AFA">
        <w:rPr>
          <w:sz w:val="28"/>
          <w:szCs w:val="28"/>
        </w:rPr>
        <w:t>2020</w:t>
      </w:r>
      <w:r>
        <w:rPr>
          <w:sz w:val="28"/>
          <w:szCs w:val="28"/>
        </w:rPr>
        <w:t xml:space="preserve"> года </w:t>
      </w:r>
      <w:r w:rsidRPr="00FC5AFA">
        <w:rPr>
          <w:sz w:val="28"/>
          <w:szCs w:val="28"/>
        </w:rPr>
        <w:t>подписан муниципальный контракт</w:t>
      </w:r>
      <w:r>
        <w:rPr>
          <w:sz w:val="28"/>
          <w:szCs w:val="28"/>
        </w:rPr>
        <w:t xml:space="preserve"> на выполнение работ по </w:t>
      </w:r>
      <w:r w:rsidRPr="00FC5AFA">
        <w:rPr>
          <w:sz w:val="28"/>
          <w:szCs w:val="28"/>
        </w:rPr>
        <w:t>комплексно</w:t>
      </w:r>
      <w:r>
        <w:rPr>
          <w:sz w:val="28"/>
          <w:szCs w:val="28"/>
        </w:rPr>
        <w:t>му</w:t>
      </w:r>
      <w:r w:rsidRPr="00FC5AFA">
        <w:rPr>
          <w:sz w:val="28"/>
          <w:szCs w:val="28"/>
        </w:rPr>
        <w:t xml:space="preserve"> благоустройств</w:t>
      </w:r>
      <w:r>
        <w:rPr>
          <w:sz w:val="28"/>
          <w:szCs w:val="28"/>
        </w:rPr>
        <w:t>у</w:t>
      </w:r>
      <w:r w:rsidRPr="00FC5AFA">
        <w:rPr>
          <w:sz w:val="28"/>
          <w:szCs w:val="28"/>
        </w:rPr>
        <w:t xml:space="preserve"> сквера «Школьного» в районе муниципального бюджетного общеобразовательного учреждения «Средняя общеобразовательная школа № 5» города-курорта Железноводска.</w:t>
      </w:r>
      <w:r>
        <w:rPr>
          <w:sz w:val="28"/>
          <w:szCs w:val="28"/>
        </w:rPr>
        <w:t xml:space="preserve"> Цена настоящего контракта составляет</w:t>
      </w:r>
      <w:r w:rsidRPr="00FC5AFA">
        <w:rPr>
          <w:sz w:val="28"/>
          <w:szCs w:val="28"/>
        </w:rPr>
        <w:t xml:space="preserve"> 43 430 052,60 рублей.</w:t>
      </w:r>
    </w:p>
    <w:p w:rsidR="00EE4537" w:rsidRDefault="00EE4537" w:rsidP="00B84392">
      <w:pPr>
        <w:tabs>
          <w:tab w:val="left" w:pos="1134"/>
        </w:tabs>
        <w:ind w:firstLine="709"/>
        <w:jc w:val="both"/>
        <w:rPr>
          <w:sz w:val="28"/>
          <w:szCs w:val="28"/>
        </w:rPr>
      </w:pPr>
      <w:proofErr w:type="gramStart"/>
      <w:r>
        <w:rPr>
          <w:sz w:val="28"/>
          <w:szCs w:val="28"/>
        </w:rPr>
        <w:t xml:space="preserve">19 мая 2021 г. было заключено дополнительное соглашение к Соглашению между министерством дорожного хозяйства и транспорта Ставропольского края и администрацией города-курорта Железноводска Ставропольского края о предоставлении субсидии из бюджета  Ставропольского края бюджету муниципального образования города-курорта Железноводска Ставропольского края на реализацию программ формирования современной городской среды от «26» января 2021 г </w:t>
      </w:r>
      <w:r>
        <w:rPr>
          <w:sz w:val="28"/>
          <w:szCs w:val="28"/>
        </w:rPr>
        <w:br/>
        <w:t>№ 077120000-1-2021.</w:t>
      </w:r>
      <w:proofErr w:type="gramEnd"/>
    </w:p>
    <w:p w:rsidR="005E13E9" w:rsidRPr="00E254AB" w:rsidRDefault="00281DD3" w:rsidP="00B84392">
      <w:pPr>
        <w:tabs>
          <w:tab w:val="left" w:pos="1134"/>
        </w:tabs>
        <w:ind w:firstLine="709"/>
        <w:jc w:val="both"/>
        <w:rPr>
          <w:sz w:val="28"/>
          <w:szCs w:val="28"/>
        </w:rPr>
      </w:pPr>
      <w:r>
        <w:rPr>
          <w:sz w:val="28"/>
          <w:szCs w:val="28"/>
        </w:rPr>
        <w:t>Финансирование из средств бюджета города-курорта Железноводска Ставропольского края вне рамок</w:t>
      </w:r>
      <w:r w:rsidR="000C157C">
        <w:rPr>
          <w:sz w:val="28"/>
          <w:szCs w:val="28"/>
        </w:rPr>
        <w:t xml:space="preserve"> соглашения на 2021 год составляет</w:t>
      </w:r>
      <w:r w:rsidR="000D6D63">
        <w:rPr>
          <w:sz w:val="28"/>
          <w:szCs w:val="28"/>
        </w:rPr>
        <w:t xml:space="preserve"> </w:t>
      </w:r>
      <w:r>
        <w:rPr>
          <w:sz w:val="28"/>
          <w:szCs w:val="28"/>
        </w:rPr>
        <w:t>1 947 562,88</w:t>
      </w:r>
      <w:r w:rsidR="00C77279" w:rsidRPr="00C77279">
        <w:rPr>
          <w:sz w:val="28"/>
          <w:szCs w:val="28"/>
        </w:rPr>
        <w:t xml:space="preserve"> </w:t>
      </w:r>
      <w:r w:rsidR="00C77279">
        <w:rPr>
          <w:sz w:val="28"/>
          <w:szCs w:val="28"/>
        </w:rPr>
        <w:t>рублей</w:t>
      </w:r>
      <w:r>
        <w:rPr>
          <w:sz w:val="28"/>
          <w:szCs w:val="28"/>
        </w:rPr>
        <w:t>.</w:t>
      </w:r>
    </w:p>
    <w:p w:rsidR="005E13E9" w:rsidRPr="007542AA" w:rsidRDefault="005E13E9" w:rsidP="00B84392">
      <w:pPr>
        <w:contextualSpacing/>
        <w:mirrorIndents/>
        <w:jc w:val="both"/>
        <w:rPr>
          <w:sz w:val="28"/>
        </w:rPr>
      </w:pPr>
      <w:r>
        <w:rPr>
          <w:sz w:val="28"/>
          <w:szCs w:val="28"/>
        </w:rPr>
        <w:tab/>
      </w:r>
      <w:r w:rsidRPr="007542AA">
        <w:rPr>
          <w:sz w:val="28"/>
        </w:rPr>
        <w:t xml:space="preserve">В 2021 году в рамках федерального проекта «Формирование комфортной городской среды» национального проекта «Жилье и городская среда» в городе-курорте Железноводске реализуется объект «Комплексное благоустройство сквера «Школьного» в районе муниципального бюджетного общеобразовательного учреждения «Средняя общеобразовательная школа </w:t>
      </w:r>
      <w:r w:rsidR="00503644">
        <w:rPr>
          <w:sz w:val="28"/>
        </w:rPr>
        <w:t xml:space="preserve">              </w:t>
      </w:r>
      <w:r w:rsidRPr="007542AA">
        <w:rPr>
          <w:sz w:val="28"/>
        </w:rPr>
        <w:t xml:space="preserve">№ 5» города-курорта Железноводска Ставропольского края». </w:t>
      </w:r>
    </w:p>
    <w:p w:rsidR="005E13E9" w:rsidRDefault="005E13E9" w:rsidP="00B84392">
      <w:pPr>
        <w:contextualSpacing/>
        <w:mirrorIndents/>
        <w:jc w:val="both"/>
        <w:rPr>
          <w:sz w:val="28"/>
        </w:rPr>
      </w:pPr>
      <w:r w:rsidRPr="007542AA">
        <w:rPr>
          <w:sz w:val="28"/>
        </w:rPr>
        <w:tab/>
        <w:t xml:space="preserve">На данный момент строительная готовность объекта составляет </w:t>
      </w:r>
      <w:r w:rsidR="00106A6C">
        <w:rPr>
          <w:sz w:val="28"/>
        </w:rPr>
        <w:t>10</w:t>
      </w:r>
      <w:r w:rsidR="003C1F34">
        <w:rPr>
          <w:sz w:val="28"/>
        </w:rPr>
        <w:t>0</w:t>
      </w:r>
      <w:r w:rsidRPr="00C50E13">
        <w:rPr>
          <w:sz w:val="28"/>
        </w:rPr>
        <w:t xml:space="preserve"> </w:t>
      </w:r>
      <w:r w:rsidRPr="007542AA">
        <w:rPr>
          <w:sz w:val="28"/>
        </w:rPr>
        <w:t xml:space="preserve">%. </w:t>
      </w:r>
    </w:p>
    <w:p w:rsidR="001C3964" w:rsidRDefault="005E13E9" w:rsidP="00B84392">
      <w:pPr>
        <w:pStyle w:val="aa"/>
        <w:ind w:left="0"/>
        <w:mirrorIndents/>
        <w:jc w:val="both"/>
        <w:rPr>
          <w:sz w:val="28"/>
        </w:rPr>
      </w:pPr>
      <w:r>
        <w:rPr>
          <w:sz w:val="28"/>
        </w:rPr>
        <w:tab/>
      </w:r>
      <w:r w:rsidR="00951CF9">
        <w:rPr>
          <w:sz w:val="28"/>
        </w:rPr>
        <w:t xml:space="preserve">По состоянию на </w:t>
      </w:r>
      <w:r w:rsidR="001C3964">
        <w:rPr>
          <w:sz w:val="28"/>
        </w:rPr>
        <w:t>26</w:t>
      </w:r>
      <w:r w:rsidR="008472C5">
        <w:rPr>
          <w:sz w:val="28"/>
        </w:rPr>
        <w:t xml:space="preserve"> августа</w:t>
      </w:r>
      <w:r w:rsidRPr="00300153">
        <w:rPr>
          <w:sz w:val="28"/>
        </w:rPr>
        <w:t xml:space="preserve"> 2021 года кассовые в</w:t>
      </w:r>
      <w:r w:rsidR="009C0DCF">
        <w:rPr>
          <w:sz w:val="28"/>
        </w:rPr>
        <w:t>ыплаты по контракту составили 30 </w:t>
      </w:r>
      <w:r w:rsidR="00BC5737">
        <w:rPr>
          <w:sz w:val="28"/>
        </w:rPr>
        <w:t>578</w:t>
      </w:r>
      <w:r w:rsidR="009C0DCF">
        <w:rPr>
          <w:sz w:val="28"/>
        </w:rPr>
        <w:t> </w:t>
      </w:r>
      <w:r w:rsidR="00BC5737">
        <w:rPr>
          <w:sz w:val="28"/>
        </w:rPr>
        <w:t>432</w:t>
      </w:r>
      <w:r w:rsidR="009C0DCF">
        <w:rPr>
          <w:sz w:val="28"/>
        </w:rPr>
        <w:t>,</w:t>
      </w:r>
      <w:r w:rsidR="00BC5737">
        <w:rPr>
          <w:sz w:val="28"/>
        </w:rPr>
        <w:t>22</w:t>
      </w:r>
      <w:r w:rsidRPr="00300153">
        <w:rPr>
          <w:sz w:val="28"/>
        </w:rPr>
        <w:t xml:space="preserve"> рублей. </w:t>
      </w:r>
      <w:r>
        <w:rPr>
          <w:sz w:val="28"/>
        </w:rPr>
        <w:t xml:space="preserve">В связи с </w:t>
      </w:r>
      <w:r w:rsidR="003E7176">
        <w:rPr>
          <w:sz w:val="28"/>
        </w:rPr>
        <w:t>претензиями к качеству работ</w:t>
      </w:r>
      <w:r>
        <w:rPr>
          <w:sz w:val="28"/>
        </w:rPr>
        <w:t xml:space="preserve"> </w:t>
      </w:r>
      <w:r w:rsidR="003E7176">
        <w:rPr>
          <w:sz w:val="28"/>
        </w:rPr>
        <w:t>акты выполненных работ не подписаны заказчиком</w:t>
      </w:r>
      <w:r w:rsidR="00E254AB">
        <w:rPr>
          <w:sz w:val="28"/>
        </w:rPr>
        <w:t>.</w:t>
      </w:r>
      <w:r w:rsidR="003E7176">
        <w:rPr>
          <w:sz w:val="28"/>
        </w:rPr>
        <w:t xml:space="preserve"> После устранения недостатков работы будут приняты.</w:t>
      </w:r>
      <w:r w:rsidR="008D3662">
        <w:rPr>
          <w:sz w:val="28"/>
        </w:rPr>
        <w:t xml:space="preserve"> В соответствии с договором </w:t>
      </w:r>
      <w:r w:rsidR="0093345F">
        <w:rPr>
          <w:sz w:val="28"/>
        </w:rPr>
        <w:t xml:space="preserve">от 31.05.2021 № 136, заключенным </w:t>
      </w:r>
      <w:r w:rsidR="008D3662">
        <w:rPr>
          <w:sz w:val="28"/>
        </w:rPr>
        <w:t>с ООО «К</w:t>
      </w:r>
      <w:r w:rsidR="0093345F">
        <w:rPr>
          <w:sz w:val="28"/>
        </w:rPr>
        <w:t>ЭУ</w:t>
      </w:r>
      <w:r w:rsidR="008D3662">
        <w:rPr>
          <w:sz w:val="28"/>
        </w:rPr>
        <w:t xml:space="preserve">К» </w:t>
      </w:r>
      <w:r w:rsidR="00D315AB">
        <w:rPr>
          <w:sz w:val="28"/>
        </w:rPr>
        <w:t>на сумму 28 975,36 рублей выполняется техническое присоединение к системе водоснабжения. Работы оплачены в сумме 5 080,76 рублей в пределах выполненных объемов.</w:t>
      </w:r>
      <w:r w:rsidR="00503644">
        <w:rPr>
          <w:sz w:val="28"/>
        </w:rPr>
        <w:t xml:space="preserve"> </w:t>
      </w:r>
      <w:r w:rsidR="001C3964">
        <w:rPr>
          <w:sz w:val="28"/>
        </w:rPr>
        <w:t xml:space="preserve">                   </w:t>
      </w:r>
      <w:r w:rsidR="00503644">
        <w:rPr>
          <w:sz w:val="28"/>
        </w:rPr>
        <w:t>11 января 2021 года заключен договор № 1Д-21 с ООО «</w:t>
      </w:r>
      <w:proofErr w:type="spellStart"/>
      <w:r w:rsidR="00503644">
        <w:rPr>
          <w:sz w:val="28"/>
        </w:rPr>
        <w:t>ЮгТехНадзор</w:t>
      </w:r>
      <w:proofErr w:type="spellEnd"/>
      <w:r w:rsidR="00503644">
        <w:rPr>
          <w:sz w:val="28"/>
        </w:rPr>
        <w:t xml:space="preserve">» на услуги по строительному </w:t>
      </w:r>
      <w:proofErr w:type="gramStart"/>
      <w:r w:rsidR="00503644">
        <w:rPr>
          <w:sz w:val="28"/>
        </w:rPr>
        <w:t>контролю за</w:t>
      </w:r>
      <w:proofErr w:type="gramEnd"/>
      <w:r w:rsidR="00503644">
        <w:rPr>
          <w:sz w:val="28"/>
        </w:rPr>
        <w:t xml:space="preserve"> работами по комплексному благоустройству сквера «Школьный» на сумму 480 000,00.рублей. Услуги в настоящее время не оплачивались. </w:t>
      </w:r>
    </w:p>
    <w:p w:rsidR="001C3964" w:rsidRDefault="001C3964" w:rsidP="001C3964">
      <w:pPr>
        <w:pStyle w:val="aa"/>
        <w:ind w:left="0" w:firstLine="709"/>
        <w:mirrorIndents/>
        <w:jc w:val="both"/>
        <w:rPr>
          <w:sz w:val="28"/>
        </w:rPr>
      </w:pPr>
      <w:r>
        <w:rPr>
          <w:sz w:val="28"/>
        </w:rPr>
        <w:lastRenderedPageBreak/>
        <w:t>Кроме того, в рамках договора от 21.06.2021 года № 2/1-21 вып</w:t>
      </w:r>
      <w:r w:rsidR="009B39F8">
        <w:rPr>
          <w:sz w:val="28"/>
        </w:rPr>
        <w:t>о</w:t>
      </w:r>
      <w:r>
        <w:rPr>
          <w:sz w:val="28"/>
        </w:rPr>
        <w:t>лнен дизайн-проект «Благоустройство общественной территории «Аллея любви» (2-я очередь) по ул.</w:t>
      </w:r>
      <w:r w:rsidR="009B39F8">
        <w:rPr>
          <w:sz w:val="28"/>
        </w:rPr>
        <w:t xml:space="preserve"> </w:t>
      </w:r>
      <w:r>
        <w:rPr>
          <w:sz w:val="28"/>
        </w:rPr>
        <w:t>Карла Маркса города-курорта Железноводска Ставропольского края». Работы оплачены в сумме 180 000,00 рублей. Сметная документация по объекту проходит государственную экспертизу.</w:t>
      </w:r>
    </w:p>
    <w:p w:rsidR="001C3964" w:rsidRDefault="001C3964" w:rsidP="00B84392">
      <w:pPr>
        <w:pStyle w:val="aa"/>
        <w:ind w:left="0"/>
        <w:mirrorIndents/>
        <w:jc w:val="both"/>
        <w:rPr>
          <w:sz w:val="28"/>
        </w:rPr>
      </w:pPr>
    </w:p>
    <w:p w:rsidR="00686189" w:rsidRPr="00E8677A" w:rsidRDefault="00686189" w:rsidP="00503644">
      <w:pPr>
        <w:tabs>
          <w:tab w:val="left" w:pos="851"/>
          <w:tab w:val="left" w:pos="1134"/>
        </w:tabs>
        <w:autoSpaceDE w:val="0"/>
        <w:autoSpaceDN w:val="0"/>
        <w:adjustRightInd w:val="0"/>
        <w:ind w:left="709"/>
        <w:jc w:val="both"/>
        <w:rPr>
          <w:b/>
          <w:sz w:val="28"/>
          <w:szCs w:val="28"/>
        </w:rPr>
      </w:pPr>
      <w:r w:rsidRPr="00E8677A">
        <w:rPr>
          <w:b/>
          <w:sz w:val="28"/>
          <w:szCs w:val="28"/>
        </w:rPr>
        <w:t>«Благоустройство дворовых территорий»</w:t>
      </w:r>
    </w:p>
    <w:p w:rsidR="00EB2024" w:rsidRDefault="00686189" w:rsidP="00503644">
      <w:pPr>
        <w:tabs>
          <w:tab w:val="left" w:pos="1134"/>
        </w:tabs>
        <w:ind w:firstLine="709"/>
        <w:jc w:val="both"/>
        <w:rPr>
          <w:sz w:val="28"/>
          <w:szCs w:val="28"/>
        </w:rPr>
      </w:pPr>
      <w:r>
        <w:rPr>
          <w:sz w:val="28"/>
          <w:szCs w:val="28"/>
        </w:rPr>
        <w:t xml:space="preserve">В соответствии с поданными заявками на благоустройство дворовых территорий </w:t>
      </w:r>
      <w:r w:rsidR="00C74C33" w:rsidRPr="009D7624">
        <w:rPr>
          <w:sz w:val="28"/>
          <w:szCs w:val="28"/>
        </w:rPr>
        <w:t>многоквартирных домов</w:t>
      </w:r>
      <w:r w:rsidR="003615DB">
        <w:rPr>
          <w:sz w:val="28"/>
          <w:szCs w:val="28"/>
        </w:rPr>
        <w:t xml:space="preserve"> в 2021</w:t>
      </w:r>
      <w:r w:rsidR="00043C6D">
        <w:rPr>
          <w:sz w:val="28"/>
          <w:szCs w:val="28"/>
        </w:rPr>
        <w:t xml:space="preserve"> году в рамках муниципальной программы запланировано благоустроить</w:t>
      </w:r>
      <w:r w:rsidR="003615DB">
        <w:rPr>
          <w:sz w:val="28"/>
          <w:szCs w:val="28"/>
        </w:rPr>
        <w:t xml:space="preserve"> </w:t>
      </w:r>
      <w:r w:rsidR="00B84392">
        <w:rPr>
          <w:sz w:val="28"/>
          <w:szCs w:val="28"/>
        </w:rPr>
        <w:t>35</w:t>
      </w:r>
      <w:r w:rsidR="00A81799">
        <w:rPr>
          <w:sz w:val="28"/>
          <w:szCs w:val="28"/>
        </w:rPr>
        <w:t xml:space="preserve"> дворовы</w:t>
      </w:r>
      <w:r w:rsidR="00B84392">
        <w:rPr>
          <w:sz w:val="28"/>
          <w:szCs w:val="28"/>
        </w:rPr>
        <w:t>х</w:t>
      </w:r>
      <w:r w:rsidR="00A81799">
        <w:rPr>
          <w:sz w:val="28"/>
          <w:szCs w:val="28"/>
        </w:rPr>
        <w:t xml:space="preserve"> территори</w:t>
      </w:r>
      <w:r w:rsidR="00B84392">
        <w:rPr>
          <w:sz w:val="28"/>
          <w:szCs w:val="28"/>
        </w:rPr>
        <w:t xml:space="preserve">й, в том числе </w:t>
      </w:r>
      <w:r w:rsidR="006139D9">
        <w:rPr>
          <w:sz w:val="28"/>
          <w:szCs w:val="28"/>
        </w:rPr>
        <w:t xml:space="preserve">11 дворовых территорий, запланированных на 2020 год. </w:t>
      </w:r>
      <w:r w:rsidR="003615DB">
        <w:rPr>
          <w:sz w:val="28"/>
          <w:szCs w:val="28"/>
        </w:rPr>
        <w:t>Средства на 2021</w:t>
      </w:r>
      <w:r w:rsidR="00043C6D">
        <w:rPr>
          <w:sz w:val="28"/>
          <w:szCs w:val="28"/>
        </w:rPr>
        <w:t xml:space="preserve"> год бюджетом города-курорта Железноводска Ставропольского края </w:t>
      </w:r>
      <w:r w:rsidR="00B84392">
        <w:rPr>
          <w:sz w:val="28"/>
          <w:szCs w:val="28"/>
        </w:rPr>
        <w:t>не предусмотрены</w:t>
      </w:r>
      <w:r w:rsidR="00043C6D">
        <w:rPr>
          <w:sz w:val="28"/>
          <w:szCs w:val="28"/>
        </w:rPr>
        <w:t>. В случае выделения средств из бюджетов Ставропольского края и города</w:t>
      </w:r>
      <w:r w:rsidR="006139D9">
        <w:rPr>
          <w:sz w:val="28"/>
          <w:szCs w:val="28"/>
        </w:rPr>
        <w:t xml:space="preserve">-курорта Железноводска </w:t>
      </w:r>
      <w:r w:rsidR="00043C6D">
        <w:rPr>
          <w:sz w:val="28"/>
          <w:szCs w:val="28"/>
        </w:rPr>
        <w:t>работы по благоустройству будут выполнены в пределах выделенных средств.</w:t>
      </w:r>
    </w:p>
    <w:p w:rsidR="004C2AC8" w:rsidRDefault="004C2AC8" w:rsidP="00503644">
      <w:pPr>
        <w:tabs>
          <w:tab w:val="left" w:pos="1134"/>
        </w:tabs>
        <w:ind w:firstLine="709"/>
        <w:jc w:val="both"/>
        <w:rPr>
          <w:sz w:val="28"/>
          <w:szCs w:val="28"/>
        </w:rPr>
      </w:pPr>
    </w:p>
    <w:p w:rsidR="00B31DC0" w:rsidRPr="00B31DC0" w:rsidRDefault="00B31DC0" w:rsidP="00503644">
      <w:pPr>
        <w:ind w:firstLine="709"/>
        <w:contextualSpacing/>
        <w:jc w:val="both"/>
        <w:rPr>
          <w:b/>
          <w:sz w:val="28"/>
          <w:szCs w:val="28"/>
        </w:rPr>
      </w:pPr>
      <w:r w:rsidRPr="00B31DC0">
        <w:rPr>
          <w:b/>
          <w:sz w:val="28"/>
          <w:szCs w:val="28"/>
        </w:rPr>
        <w:t xml:space="preserve">Управление </w:t>
      </w:r>
      <w:proofErr w:type="gramStart"/>
      <w:r w:rsidRPr="00B31DC0">
        <w:rPr>
          <w:b/>
          <w:sz w:val="28"/>
          <w:szCs w:val="28"/>
        </w:rPr>
        <w:t>культуры администрации города-курорта Железноводска Ставропольского края</w:t>
      </w:r>
      <w:proofErr w:type="gramEnd"/>
      <w:r w:rsidRPr="00B31DC0">
        <w:rPr>
          <w:b/>
          <w:sz w:val="28"/>
          <w:szCs w:val="28"/>
        </w:rPr>
        <w:t xml:space="preserve"> в ответ на требование Прокуратуры г. Железноводска от 01.03.2021 № 20-02/1-2021 «В порядке ст. 22 Федерального закона «О прокуратуре РФ» сообщает следующее.</w:t>
      </w:r>
    </w:p>
    <w:p w:rsidR="00B31DC0" w:rsidRDefault="00B31DC0" w:rsidP="00503644">
      <w:pPr>
        <w:ind w:firstLine="709"/>
        <w:contextualSpacing/>
        <w:jc w:val="both"/>
      </w:pPr>
      <w:r>
        <w:rPr>
          <w:sz w:val="28"/>
          <w:szCs w:val="28"/>
        </w:rPr>
        <w:t>В рамках реализации национального проекта «Культура», регионального проекта «Цифровая культура» в 2021 году в городе-курорте Железноводске Ставропольского края запланирована реализация основного мероприятия «Создание виртуального концертного зала» на базе муниципального бюджетного учреждения культуры «Пушкинская галерея» города-курорта Железноводска Ставропольского края (далее - МБУК «Пушкинская галерея»).</w:t>
      </w:r>
    </w:p>
    <w:p w:rsidR="00B31DC0" w:rsidRDefault="00B31DC0" w:rsidP="00503644">
      <w:pPr>
        <w:ind w:firstLine="709"/>
        <w:contextualSpacing/>
        <w:jc w:val="both"/>
      </w:pPr>
      <w:r>
        <w:rPr>
          <w:sz w:val="28"/>
          <w:szCs w:val="28"/>
        </w:rPr>
        <w:t>На реализацию данного мероприятия выделено 2 500 000,00 рублей, из них:</w:t>
      </w:r>
    </w:p>
    <w:p w:rsidR="00B31DC0" w:rsidRDefault="00B31DC0" w:rsidP="00503644">
      <w:pPr>
        <w:ind w:firstLine="709"/>
        <w:contextualSpacing/>
        <w:jc w:val="both"/>
      </w:pPr>
      <w:r>
        <w:rPr>
          <w:sz w:val="28"/>
          <w:szCs w:val="28"/>
        </w:rPr>
        <w:t>-</w:t>
      </w:r>
      <w:r>
        <w:rPr>
          <w:sz w:val="28"/>
          <w:szCs w:val="28"/>
        </w:rPr>
        <w:tab/>
        <w:t>федеральный бюджет 2 500 000,00 рублей;</w:t>
      </w:r>
    </w:p>
    <w:p w:rsidR="00B31DC0" w:rsidRDefault="00B31DC0" w:rsidP="00503644">
      <w:pPr>
        <w:ind w:firstLine="709"/>
        <w:contextualSpacing/>
        <w:jc w:val="both"/>
      </w:pPr>
      <w:r>
        <w:rPr>
          <w:sz w:val="28"/>
          <w:szCs w:val="28"/>
        </w:rPr>
        <w:t>-</w:t>
      </w:r>
      <w:r>
        <w:rPr>
          <w:sz w:val="28"/>
          <w:szCs w:val="28"/>
        </w:rPr>
        <w:tab/>
        <w:t>бюджет Ставр</w:t>
      </w:r>
      <w:bookmarkStart w:id="0" w:name="_GoBack"/>
      <w:bookmarkEnd w:id="0"/>
      <w:r>
        <w:rPr>
          <w:sz w:val="28"/>
          <w:szCs w:val="28"/>
        </w:rPr>
        <w:t>опольского края 0,00 рублей;</w:t>
      </w:r>
    </w:p>
    <w:p w:rsidR="00B31DC0" w:rsidRDefault="00B31DC0" w:rsidP="00503644">
      <w:pPr>
        <w:ind w:firstLine="709"/>
        <w:contextualSpacing/>
        <w:jc w:val="both"/>
      </w:pPr>
      <w:r>
        <w:rPr>
          <w:sz w:val="28"/>
          <w:szCs w:val="28"/>
        </w:rPr>
        <w:t>-</w:t>
      </w:r>
      <w:r>
        <w:rPr>
          <w:sz w:val="28"/>
          <w:szCs w:val="28"/>
        </w:rPr>
        <w:tab/>
        <w:t>бюджет города-курорта Железноводска Ставропольского края 0,00 рублей.</w:t>
      </w:r>
    </w:p>
    <w:p w:rsidR="00B31DC0" w:rsidRDefault="00B31DC0" w:rsidP="00503644">
      <w:pPr>
        <w:ind w:firstLine="709"/>
        <w:contextualSpacing/>
        <w:jc w:val="both"/>
        <w:rPr>
          <w:sz w:val="28"/>
          <w:szCs w:val="28"/>
        </w:rPr>
      </w:pPr>
    </w:p>
    <w:p w:rsidR="00B31DC0" w:rsidRDefault="00B31DC0" w:rsidP="00503644">
      <w:pPr>
        <w:ind w:firstLine="709"/>
        <w:contextualSpacing/>
        <w:jc w:val="both"/>
      </w:pPr>
      <w:r>
        <w:rPr>
          <w:sz w:val="28"/>
          <w:szCs w:val="28"/>
        </w:rPr>
        <w:t>С целью реализации данного мероприятия в 2020 году были проведены конкурсные процедуры на приобретение оборудования и осуществление монтажных и пусконаладочных работ. Победителем конкурсных процедур был признан ООО «ЛТИНВЕСТ», стоимость контракта составила 1 975 000,00 рублей. Планируемый срок исполнения контракта - первое полугодие 2021 года.</w:t>
      </w:r>
    </w:p>
    <w:p w:rsidR="00B31DC0" w:rsidRDefault="00B31DC0" w:rsidP="00503644">
      <w:pPr>
        <w:ind w:firstLine="709"/>
        <w:contextualSpacing/>
        <w:jc w:val="both"/>
      </w:pPr>
      <w:r>
        <w:rPr>
          <w:sz w:val="28"/>
          <w:szCs w:val="28"/>
        </w:rPr>
        <w:t>В виду ненадлежащего исполнения поставщиком условий контракта МБУК «Пушкинская галерея» было принято решение о расторжении контракта в одностороннем порядке.</w:t>
      </w:r>
    </w:p>
    <w:p w:rsidR="00B31DC0" w:rsidRDefault="00B31DC0" w:rsidP="00503644">
      <w:pPr>
        <w:ind w:firstLine="709"/>
        <w:contextualSpacing/>
        <w:jc w:val="both"/>
      </w:pPr>
      <w:r>
        <w:rPr>
          <w:sz w:val="28"/>
          <w:szCs w:val="28"/>
        </w:rPr>
        <w:lastRenderedPageBreak/>
        <w:t xml:space="preserve">Контракт с ООО «ЛТИНВЕСТ» </w:t>
      </w:r>
      <w:proofErr w:type="gramStart"/>
      <w:r>
        <w:rPr>
          <w:sz w:val="28"/>
          <w:szCs w:val="28"/>
        </w:rPr>
        <w:t>был</w:t>
      </w:r>
      <w:proofErr w:type="gramEnd"/>
      <w:r>
        <w:rPr>
          <w:sz w:val="28"/>
          <w:szCs w:val="28"/>
        </w:rPr>
        <w:t xml:space="preserve"> расторгнут в одностороннем порядке </w:t>
      </w:r>
      <w:r w:rsidRPr="00B31DC0">
        <w:rPr>
          <w:sz w:val="28"/>
          <w:szCs w:val="28"/>
        </w:rPr>
        <w:t xml:space="preserve">09 </w:t>
      </w:r>
      <w:r>
        <w:rPr>
          <w:sz w:val="28"/>
          <w:szCs w:val="28"/>
        </w:rPr>
        <w:t>марта 2021 года.</w:t>
      </w:r>
    </w:p>
    <w:p w:rsidR="00B31DC0" w:rsidRDefault="00B31DC0" w:rsidP="00503644">
      <w:pPr>
        <w:ind w:firstLine="709"/>
        <w:contextualSpacing/>
        <w:jc w:val="both"/>
      </w:pPr>
      <w:r>
        <w:rPr>
          <w:sz w:val="28"/>
          <w:szCs w:val="28"/>
        </w:rPr>
        <w:t xml:space="preserve">Повторное размещение конкурсной документации для приема заявок с целью проведения аукциона состоялось 19 марта 2021 года (извещение о проведении электронного аукциона от 19.03.2021 №0121300021121000015). </w:t>
      </w:r>
    </w:p>
    <w:p w:rsidR="00B31DC0" w:rsidRDefault="00B31DC0" w:rsidP="00503644">
      <w:pPr>
        <w:ind w:firstLine="709"/>
        <w:contextualSpacing/>
        <w:jc w:val="both"/>
      </w:pPr>
      <w:proofErr w:type="gramStart"/>
      <w:r>
        <w:rPr>
          <w:sz w:val="28"/>
          <w:szCs w:val="28"/>
        </w:rPr>
        <w:t>На основании итогов аукциона (протокол подведения итогов электронного аукциона от 05.04.2021 № 0121300021121000015-3) был заключен контракт от 16.04.2021 г. № 070421 (далее - Контракт) между муниципальным бюджетным учреждением культуры «Пушкинская галерея» города-курорта Железноводска Ставропольского края (далее - Заказчик) и Обществом с ограниченной ответственностью «АЛЬЯНС» (далее - Поставщик) предметом которого являлись: поставка и монтаж оборудования для создания виртуального концертного зала для муниципального бюджетного учреждения культуры «Пушкинская</w:t>
      </w:r>
      <w:proofErr w:type="gramEnd"/>
      <w:r>
        <w:rPr>
          <w:sz w:val="28"/>
          <w:szCs w:val="28"/>
        </w:rPr>
        <w:t xml:space="preserve"> галерея» города-курорта Железноводска Ставропольского края, согласно техническому заданию Контракта.</w:t>
      </w:r>
    </w:p>
    <w:p w:rsidR="00B31DC0" w:rsidRDefault="00B31DC0" w:rsidP="00503644">
      <w:pPr>
        <w:ind w:firstLine="709"/>
        <w:contextualSpacing/>
        <w:jc w:val="both"/>
      </w:pPr>
      <w:r>
        <w:rPr>
          <w:sz w:val="28"/>
          <w:szCs w:val="28"/>
        </w:rPr>
        <w:t>Приступив к исполнению контракта, Поставщик столкнулся с  дефицитом товара, который был заявлен в заявке на участие в аукционе. Ввиду чего Поставщиком на имя Заказчика было направлено письменное обращение от 16.04.2021г. № 121 (далее — Обращение) о рассмотрении возможности расторжения Контракта.</w:t>
      </w:r>
    </w:p>
    <w:p w:rsidR="00B31DC0" w:rsidRDefault="00B31DC0" w:rsidP="00503644">
      <w:pPr>
        <w:ind w:firstLine="709"/>
        <w:contextualSpacing/>
        <w:jc w:val="both"/>
      </w:pPr>
      <w:proofErr w:type="gramStart"/>
      <w:r>
        <w:rPr>
          <w:sz w:val="28"/>
          <w:szCs w:val="28"/>
        </w:rPr>
        <w:t>Рассмотрев Обращение, стороны пришли к обоюдному согласию о заключении соглашения о расторжении к Контракту (соглашение о расторжении прилагается) на основании п.11.6 Контракта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или возникает нецелесообразность исполнения контракта», соответствующего п</w:t>
      </w:r>
      <w:proofErr w:type="gramEnd"/>
      <w:r>
        <w:rPr>
          <w:sz w:val="28"/>
          <w:szCs w:val="28"/>
        </w:rPr>
        <w:t xml:space="preserve">.8 ст. 95 Федерального закона  № 44-ФЗ «О контрактной системе в сфере закупок товаров, работ, услуг для обеспечения государственных и муниципальных нужд». Нецелесообразностью исполнения контракта был признан тот факт, что в настоящее время в Калининградской области товары российского производства (характеристика заявлена Поставщиком), которые Поставщик был обязан предоставить в рамках исполнения контракта, поставляются с перебоями. Данный факт привел к дефициту необходимых товаров на рынке и невозможности </w:t>
      </w:r>
      <w:proofErr w:type="spellStart"/>
      <w:r>
        <w:rPr>
          <w:sz w:val="28"/>
          <w:szCs w:val="28"/>
        </w:rPr>
        <w:t>приступления</w:t>
      </w:r>
      <w:proofErr w:type="spellEnd"/>
      <w:r>
        <w:rPr>
          <w:sz w:val="28"/>
          <w:szCs w:val="28"/>
        </w:rPr>
        <w:t xml:space="preserve"> к исполнению контракта. Также все осложнилось тем фактором, что сроки возобновления поставки неизвестны.</w:t>
      </w:r>
    </w:p>
    <w:p w:rsidR="00B31DC0" w:rsidRDefault="00B31DC0" w:rsidP="00503644">
      <w:pPr>
        <w:spacing w:before="57" w:after="57"/>
        <w:ind w:firstLine="709"/>
        <w:contextualSpacing/>
        <w:jc w:val="both"/>
      </w:pPr>
      <w:r>
        <w:rPr>
          <w:color w:val="000000"/>
          <w:sz w:val="28"/>
          <w:szCs w:val="28"/>
        </w:rPr>
        <w:t xml:space="preserve">На основании извещения о проведении электронного аукциона от 30.04.2021 №0121300021121000036 МБУК «Пушкинская галерея» провела электронный аукцион на поставку и монтаж оборудования для создания виртуального концертного зала. Начальная (максимальная) цена контракта составляла 2 500 000,00 рублей. Согласно итогам электронного аукциона, зафиксированным в Протоколе подведения итогов электронного аукциона от </w:t>
      </w:r>
      <w:r>
        <w:rPr>
          <w:color w:val="000000"/>
          <w:sz w:val="28"/>
          <w:szCs w:val="28"/>
        </w:rPr>
        <w:lastRenderedPageBreak/>
        <w:t xml:space="preserve">17.05.2021 №0121300021121000036-3, победителем признан ООО «Альянс»; стоимость контракта составляет 1 962 500,00 рублей. Дата подписания контракта 28 мая 2021 года. Срок действия договора - 06 сентября 2021 года. Все работы и товары приняты в полном объеме в соответствии с условиями контракта и оплачены заказчиком. </w:t>
      </w:r>
    </w:p>
    <w:p w:rsidR="00B31DC0" w:rsidRDefault="00B31DC0" w:rsidP="00503644">
      <w:pPr>
        <w:spacing w:before="57" w:after="57"/>
        <w:ind w:firstLine="709"/>
        <w:contextualSpacing/>
        <w:jc w:val="both"/>
      </w:pPr>
      <w:r>
        <w:rPr>
          <w:color w:val="000000"/>
          <w:sz w:val="28"/>
          <w:szCs w:val="28"/>
        </w:rPr>
        <w:t>По согласованию с министерством культуры Ставропольского края было принято решение о расходовании экономии денежных сре</w:t>
      </w:r>
      <w:proofErr w:type="gramStart"/>
      <w:r>
        <w:rPr>
          <w:color w:val="000000"/>
          <w:sz w:val="28"/>
          <w:szCs w:val="28"/>
        </w:rPr>
        <w:t>дств в р</w:t>
      </w:r>
      <w:proofErr w:type="gramEnd"/>
      <w:r>
        <w:rPr>
          <w:color w:val="000000"/>
          <w:sz w:val="28"/>
          <w:szCs w:val="28"/>
        </w:rPr>
        <w:t xml:space="preserve">азмере 537 500,00 рублей, сложившейся по результатам конкурсных процедур, </w:t>
      </w:r>
      <w:r w:rsidR="00212C37">
        <w:rPr>
          <w:color w:val="000000"/>
          <w:sz w:val="28"/>
          <w:szCs w:val="28"/>
        </w:rPr>
        <w:t>с целью</w:t>
      </w:r>
      <w:r>
        <w:rPr>
          <w:color w:val="000000"/>
          <w:sz w:val="28"/>
          <w:szCs w:val="28"/>
        </w:rPr>
        <w:t xml:space="preserve"> более качественно</w:t>
      </w:r>
      <w:r w:rsidR="00212C37">
        <w:rPr>
          <w:color w:val="000000"/>
          <w:sz w:val="28"/>
          <w:szCs w:val="28"/>
        </w:rPr>
        <w:t>й</w:t>
      </w:r>
      <w:r>
        <w:rPr>
          <w:color w:val="000000"/>
          <w:sz w:val="28"/>
          <w:szCs w:val="28"/>
        </w:rPr>
        <w:t xml:space="preserve"> реализации мероприятия национального проекта «Культура». На данные денежные средства был заключен договор с индивидуальным предпринимателем </w:t>
      </w:r>
      <w:proofErr w:type="spellStart"/>
      <w:r>
        <w:rPr>
          <w:color w:val="000000"/>
          <w:sz w:val="28"/>
          <w:szCs w:val="28"/>
        </w:rPr>
        <w:t>Сивков</w:t>
      </w:r>
      <w:r w:rsidR="00212C37">
        <w:rPr>
          <w:color w:val="000000"/>
          <w:sz w:val="28"/>
          <w:szCs w:val="28"/>
        </w:rPr>
        <w:t>ым</w:t>
      </w:r>
      <w:proofErr w:type="spellEnd"/>
      <w:r>
        <w:rPr>
          <w:color w:val="000000"/>
          <w:sz w:val="28"/>
          <w:szCs w:val="28"/>
        </w:rPr>
        <w:t xml:space="preserve"> Александр</w:t>
      </w:r>
      <w:r w:rsidR="00212C37">
        <w:rPr>
          <w:color w:val="000000"/>
          <w:sz w:val="28"/>
          <w:szCs w:val="28"/>
        </w:rPr>
        <w:t>ом</w:t>
      </w:r>
      <w:r>
        <w:rPr>
          <w:color w:val="000000"/>
          <w:sz w:val="28"/>
          <w:szCs w:val="28"/>
        </w:rPr>
        <w:t xml:space="preserve"> Александрович</w:t>
      </w:r>
      <w:r w:rsidR="00212C37">
        <w:rPr>
          <w:color w:val="000000"/>
          <w:sz w:val="28"/>
          <w:szCs w:val="28"/>
        </w:rPr>
        <w:t>ем</w:t>
      </w:r>
      <w:r>
        <w:rPr>
          <w:color w:val="000000"/>
          <w:sz w:val="28"/>
          <w:szCs w:val="28"/>
        </w:rPr>
        <w:t xml:space="preserve"> на поставку, установку и пусконаладочные работы дополнительного оборудования. Все работы и товары приняты в полном объеме в соответствии с условиями контракта и оплачены заказчиком. </w:t>
      </w:r>
    </w:p>
    <w:p w:rsidR="00640D97" w:rsidRDefault="00640D97" w:rsidP="00503644">
      <w:pPr>
        <w:spacing w:before="57" w:after="57"/>
        <w:ind w:firstLine="709"/>
        <w:contextualSpacing/>
        <w:jc w:val="both"/>
      </w:pPr>
    </w:p>
    <w:p w:rsidR="00A77252" w:rsidRPr="00A77252" w:rsidRDefault="00D52F2B" w:rsidP="00503644">
      <w:pPr>
        <w:shd w:val="clear" w:color="auto" w:fill="FFFFFF"/>
        <w:spacing w:after="210"/>
        <w:jc w:val="both"/>
        <w:rPr>
          <w:b/>
          <w:bCs/>
          <w:sz w:val="28"/>
          <w:szCs w:val="28"/>
        </w:rPr>
      </w:pPr>
      <w:r>
        <w:rPr>
          <w:b/>
          <w:bCs/>
          <w:sz w:val="28"/>
          <w:szCs w:val="28"/>
        </w:rPr>
        <w:t xml:space="preserve">НАЦИОНАЛЬНЫЙ </w:t>
      </w:r>
      <w:r w:rsidR="00A77252" w:rsidRPr="00A77252">
        <w:rPr>
          <w:b/>
          <w:bCs/>
          <w:sz w:val="28"/>
          <w:szCs w:val="28"/>
        </w:rPr>
        <w:t>ПРОЕКТ «ЗДРАВООХРАНЕНИЕ»:</w:t>
      </w:r>
    </w:p>
    <w:p w:rsidR="00A77252" w:rsidRPr="00A77252" w:rsidRDefault="00F70D68" w:rsidP="00503644">
      <w:pPr>
        <w:jc w:val="both"/>
        <w:rPr>
          <w:rFonts w:eastAsiaTheme="minorEastAsia"/>
          <w:sz w:val="28"/>
          <w:szCs w:val="28"/>
        </w:rPr>
      </w:pPr>
      <w:hyperlink r:id="rId9" w:history="1">
        <w:r w:rsidR="00A77252" w:rsidRPr="00A77252">
          <w:rPr>
            <w:rFonts w:eastAsiaTheme="minorEastAsia"/>
            <w:b/>
            <w:sz w:val="28"/>
            <w:szCs w:val="28"/>
          </w:rPr>
          <w:t xml:space="preserve"> </w:t>
        </w:r>
        <w:r w:rsidR="00A77252" w:rsidRPr="00A77252">
          <w:rPr>
            <w:rFonts w:eastAsiaTheme="minorEastAsia"/>
            <w:b/>
            <w:sz w:val="28"/>
            <w:szCs w:val="28"/>
          </w:rPr>
          <w:tab/>
          <w:t>«БОРЬБА С ОНКОЛОГИЧЕСКИМИ ЗАБОЛЕВАНИЯМИ»</w:t>
        </w:r>
      </w:hyperlink>
      <w:r w:rsidR="00A77252" w:rsidRPr="00A77252">
        <w:rPr>
          <w:rFonts w:eastAsiaTheme="minorEastAsia"/>
          <w:b/>
          <w:sz w:val="28"/>
          <w:szCs w:val="28"/>
        </w:rPr>
        <w:t xml:space="preserve"> </w:t>
      </w:r>
      <w:r w:rsidR="00A77252" w:rsidRPr="00A77252">
        <w:rPr>
          <w:rFonts w:eastAsiaTheme="minorEastAsia"/>
          <w:sz w:val="28"/>
          <w:szCs w:val="28"/>
        </w:rPr>
        <w:t>В рамках реализации федерального проекта поликлиническими подразделениями ГБУЗ СК «</w:t>
      </w:r>
      <w:proofErr w:type="spellStart"/>
      <w:r w:rsidR="00A77252" w:rsidRPr="00A77252">
        <w:rPr>
          <w:rFonts w:eastAsiaTheme="minorEastAsia"/>
          <w:sz w:val="28"/>
          <w:szCs w:val="28"/>
        </w:rPr>
        <w:t>Железноводская</w:t>
      </w:r>
      <w:proofErr w:type="spellEnd"/>
      <w:r w:rsidR="00A77252" w:rsidRPr="00A77252">
        <w:rPr>
          <w:rFonts w:eastAsiaTheme="minorEastAsia"/>
          <w:sz w:val="28"/>
          <w:szCs w:val="28"/>
        </w:rPr>
        <w:t xml:space="preserve"> городская больница» активно ведется работа, направленная на раннее выявление онкологических заболеваний и повышение приверженности к лечению. Мобильными бригадами проводится обследования маломобильной группы населения, для выявления рака визуальной локализации. При проведении диспансеризации и обычного приема, врачами усилена работа на предмет выявления </w:t>
      </w:r>
      <w:proofErr w:type="spellStart"/>
      <w:r w:rsidR="00A77252" w:rsidRPr="00A77252">
        <w:rPr>
          <w:rFonts w:eastAsiaTheme="minorEastAsia"/>
          <w:sz w:val="28"/>
          <w:szCs w:val="28"/>
        </w:rPr>
        <w:t>онкопатологии</w:t>
      </w:r>
      <w:proofErr w:type="spellEnd"/>
      <w:r w:rsidR="00A77252" w:rsidRPr="00A77252">
        <w:rPr>
          <w:rFonts w:eastAsiaTheme="minorEastAsia"/>
          <w:sz w:val="28"/>
          <w:szCs w:val="28"/>
        </w:rPr>
        <w:t xml:space="preserve"> у населения, особенно в трудоспособном возрасте. Для усиления работы онкологической службы принято решение активизировать работу посещений на дому врачами-терапевтами участковыми активно маломобильных групп населения. При невозможности углубленного обследования взрослого населения и маломобильных групп на дому, данные граждане госпитализируются в </w:t>
      </w:r>
      <w:proofErr w:type="gramStart"/>
      <w:r w:rsidR="00A77252" w:rsidRPr="00A77252">
        <w:rPr>
          <w:rFonts w:eastAsiaTheme="minorEastAsia"/>
          <w:sz w:val="28"/>
          <w:szCs w:val="28"/>
        </w:rPr>
        <w:t>терапевтическое</w:t>
      </w:r>
      <w:proofErr w:type="gramEnd"/>
      <w:r w:rsidR="00A77252" w:rsidRPr="00A77252">
        <w:rPr>
          <w:rFonts w:eastAsiaTheme="minorEastAsia"/>
          <w:sz w:val="28"/>
          <w:szCs w:val="28"/>
        </w:rPr>
        <w:t xml:space="preserve"> или гериатрическое отделения ГБУЗ СК «</w:t>
      </w:r>
      <w:proofErr w:type="spellStart"/>
      <w:r w:rsidR="00A77252" w:rsidRPr="00A77252">
        <w:rPr>
          <w:rFonts w:eastAsiaTheme="minorEastAsia"/>
          <w:sz w:val="28"/>
          <w:szCs w:val="28"/>
        </w:rPr>
        <w:t>Железноводская</w:t>
      </w:r>
      <w:proofErr w:type="spellEnd"/>
      <w:r w:rsidR="00A77252" w:rsidRPr="00A77252">
        <w:rPr>
          <w:rFonts w:eastAsiaTheme="minorEastAsia"/>
          <w:sz w:val="28"/>
          <w:szCs w:val="28"/>
        </w:rPr>
        <w:t xml:space="preserve"> городская больница». Также поликлиническими подразделениями гражданам с тяжёлой формой заболевания обеспечивают наркотическими препаратами (бесплатно). Проводится противораковая пропаганда,  как на информационных стендах в ГБУЗ СК «</w:t>
      </w:r>
      <w:proofErr w:type="spellStart"/>
      <w:r w:rsidR="00A77252" w:rsidRPr="00A77252">
        <w:rPr>
          <w:rFonts w:eastAsiaTheme="minorEastAsia"/>
          <w:sz w:val="28"/>
          <w:szCs w:val="28"/>
        </w:rPr>
        <w:t>Железноводская</w:t>
      </w:r>
      <w:proofErr w:type="spellEnd"/>
      <w:r w:rsidR="00A77252" w:rsidRPr="00A77252">
        <w:rPr>
          <w:rFonts w:eastAsiaTheme="minorEastAsia"/>
          <w:sz w:val="28"/>
          <w:szCs w:val="28"/>
        </w:rPr>
        <w:t xml:space="preserve"> городская больница», так и в средствах массовой информации.</w:t>
      </w:r>
    </w:p>
    <w:p w:rsidR="00A77252" w:rsidRPr="00A77252" w:rsidRDefault="00F70D68" w:rsidP="00503644">
      <w:pPr>
        <w:ind w:firstLine="708"/>
        <w:jc w:val="both"/>
        <w:rPr>
          <w:rFonts w:eastAsiaTheme="minorEastAsia"/>
          <w:sz w:val="28"/>
          <w:szCs w:val="28"/>
        </w:rPr>
      </w:pPr>
      <w:hyperlink r:id="rId10" w:history="1">
        <w:proofErr w:type="gramStart"/>
        <w:r w:rsidR="00A77252" w:rsidRPr="00A77252">
          <w:rPr>
            <w:rFonts w:eastAsiaTheme="minorEastAsia"/>
            <w:b/>
            <w:sz w:val="28"/>
            <w:szCs w:val="28"/>
          </w:rPr>
          <w:t>«БОРЬБА С СЕРДЕЧНО-СОСУДИСТЫМИ ЗАБОЛЕВАНИЯМИ»</w:t>
        </w:r>
      </w:hyperlink>
      <w:r w:rsidR="00A77252" w:rsidRPr="00A77252">
        <w:rPr>
          <w:rFonts w:eastAsiaTheme="minorEastAsia"/>
          <w:sz w:val="28"/>
          <w:szCs w:val="28"/>
        </w:rPr>
        <w:t xml:space="preserve"> В рамках реализации федерального проекта осуществляется мероприятия, направленные на профилактику развития сердечно-сосудистых заболеваний, своевременное выявление факторов риска развития осложнений этих заболеваний, повышение качества и создание условий для оказания специализированной, включая высокотехнологичную, медицинской помощи больным с сердечно-сосудистыми заболеваниями в соответствии с </w:t>
      </w:r>
      <w:r w:rsidR="00A77252" w:rsidRPr="00A77252">
        <w:rPr>
          <w:rFonts w:eastAsiaTheme="minorEastAsia"/>
          <w:sz w:val="28"/>
          <w:szCs w:val="28"/>
        </w:rPr>
        <w:lastRenderedPageBreak/>
        <w:t>клиническими рекомендациями.</w:t>
      </w:r>
      <w:proofErr w:type="gramEnd"/>
      <w:r w:rsidR="00A77252" w:rsidRPr="00A77252">
        <w:rPr>
          <w:rFonts w:eastAsiaTheme="minorEastAsia"/>
          <w:sz w:val="28"/>
          <w:szCs w:val="28"/>
        </w:rPr>
        <w:t xml:space="preserve"> Первичная медико-санитарная помощь предусматривает мероприятия по профилактике, диагностике и лечению </w:t>
      </w:r>
      <w:proofErr w:type="gramStart"/>
      <w:r w:rsidR="00A77252" w:rsidRPr="00A77252">
        <w:rPr>
          <w:rFonts w:eastAsiaTheme="minorEastAsia"/>
          <w:sz w:val="28"/>
          <w:szCs w:val="28"/>
        </w:rPr>
        <w:t>сердечно-сосудистых</w:t>
      </w:r>
      <w:proofErr w:type="gramEnd"/>
      <w:r w:rsidR="00A77252" w:rsidRPr="00A77252">
        <w:rPr>
          <w:rFonts w:eastAsiaTheme="minorEastAsia"/>
          <w:sz w:val="28"/>
          <w:szCs w:val="28"/>
        </w:rPr>
        <w:t xml:space="preserve"> заболеваний и состояний, медицинской реабилитации, формированию здорового образа жизни. </w:t>
      </w:r>
      <w:proofErr w:type="gramStart"/>
      <w:r w:rsidR="00A77252" w:rsidRPr="00A77252">
        <w:rPr>
          <w:rFonts w:eastAsiaTheme="minorEastAsia"/>
          <w:sz w:val="28"/>
          <w:szCs w:val="28"/>
        </w:rPr>
        <w:t>Первичная медико-санитарная помощь оказывается в плановой и неотложной формах и предусматривает: первичную доврачебную медико-санитарную помощь; первичную врачебную медико-санитарную помощь; первичную специализированную медико-санитарную помощь.</w:t>
      </w:r>
      <w:proofErr w:type="gramEnd"/>
      <w:r w:rsidR="00A77252" w:rsidRPr="00A77252">
        <w:rPr>
          <w:rFonts w:eastAsiaTheme="minorEastAsia"/>
          <w:sz w:val="28"/>
          <w:szCs w:val="28"/>
        </w:rPr>
        <w:t xml:space="preserve"> </w:t>
      </w:r>
      <w:r w:rsidR="00A77252" w:rsidRPr="00A77252">
        <w:rPr>
          <w:rFonts w:eastAsiaTheme="minorEastAsia"/>
          <w:color w:val="00000A"/>
          <w:sz w:val="28"/>
          <w:szCs w:val="28"/>
        </w:rPr>
        <w:t xml:space="preserve">Специализированная медицинская помощь больным оказывается в стационарных условиях или в условиях дневного стационара по направлению врачей-терапевтов участковых, врачей общей практики (семейных врачей), врачей-терапевтов участковых врачей-кардиологов, врачей-специалистов, при доставлении больного бригадой скорой медицинской помощи, а также при самостоятельном обращении больного в МО. Поликлиническими подразделениями пациенты с </w:t>
      </w:r>
      <w:proofErr w:type="gramStart"/>
      <w:r w:rsidR="00A77252" w:rsidRPr="00A77252">
        <w:rPr>
          <w:rFonts w:eastAsiaTheme="minorEastAsia"/>
          <w:color w:val="00000A"/>
          <w:sz w:val="28"/>
          <w:szCs w:val="28"/>
        </w:rPr>
        <w:t>сердечно-сосудистыми</w:t>
      </w:r>
      <w:proofErr w:type="gramEnd"/>
      <w:r w:rsidR="00A77252" w:rsidRPr="00A77252">
        <w:rPr>
          <w:rFonts w:eastAsiaTheme="minorEastAsia"/>
          <w:color w:val="00000A"/>
          <w:sz w:val="28"/>
          <w:szCs w:val="28"/>
        </w:rPr>
        <w:t xml:space="preserve"> заболеваниями (инвалиды и не инвалиды) обеспечиваются лекарственными препаратами. </w:t>
      </w:r>
    </w:p>
    <w:p w:rsidR="00A77252" w:rsidRPr="00A77252" w:rsidRDefault="00F70D68" w:rsidP="00503644">
      <w:pPr>
        <w:widowControl w:val="0"/>
        <w:suppressAutoHyphens/>
        <w:ind w:firstLine="708"/>
        <w:jc w:val="both"/>
        <w:rPr>
          <w:rFonts w:eastAsiaTheme="minorHAnsi"/>
          <w:sz w:val="28"/>
          <w:szCs w:val="28"/>
          <w:lang w:eastAsia="en-US"/>
        </w:rPr>
      </w:pPr>
      <w:hyperlink r:id="rId11" w:history="1">
        <w:proofErr w:type="gramStart"/>
        <w:r w:rsidR="00A77252" w:rsidRPr="00A77252">
          <w:rPr>
            <w:b/>
            <w:bCs/>
            <w:sz w:val="28"/>
            <w:szCs w:val="28"/>
          </w:rPr>
          <w:t>ФЕДЕРАЛЬНЫЙ ПРОЕКТ «РАЗВИТИЕ ДЕТСКОГО ЗДРАВООХРАНЕНИЯ, ВКЛЮЧАЯ СОЗДАНИЕ СОВРЕМЕННОЙ ИНФРАСТРУКТУРЫ ОКАЗАНИЯ МЕДИЦИНСКОЙ ПОМОЩИ ДЕТЯМ»</w:t>
        </w:r>
      </w:hyperlink>
      <w:r w:rsidR="00A77252" w:rsidRPr="00A77252">
        <w:rPr>
          <w:rFonts w:eastAsiaTheme="minorHAnsi"/>
          <w:sz w:val="28"/>
          <w:szCs w:val="28"/>
          <w:lang w:eastAsia="en-US"/>
        </w:rPr>
        <w:t xml:space="preserve"> ГБУЗ СК «</w:t>
      </w:r>
      <w:proofErr w:type="spellStart"/>
      <w:r w:rsidR="00A77252" w:rsidRPr="00A77252">
        <w:rPr>
          <w:rFonts w:eastAsiaTheme="minorHAnsi"/>
          <w:sz w:val="28"/>
          <w:szCs w:val="28"/>
          <w:lang w:eastAsia="en-US"/>
        </w:rPr>
        <w:t>Железноводская</w:t>
      </w:r>
      <w:proofErr w:type="spellEnd"/>
      <w:r w:rsidR="00A77252" w:rsidRPr="00A77252">
        <w:rPr>
          <w:rFonts w:eastAsiaTheme="minorHAnsi"/>
          <w:sz w:val="28"/>
          <w:szCs w:val="28"/>
          <w:lang w:eastAsia="en-US"/>
        </w:rPr>
        <w:t xml:space="preserve"> городская больница» участвует в реализации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на 2018-2020 годы и 2021-2022годы», утвержденной приказом министерства здравоохранения Ставропольского края от 22.06.2018 г. № 01-05/584 (далее – программа).</w:t>
      </w:r>
      <w:proofErr w:type="gramEnd"/>
    </w:p>
    <w:p w:rsidR="00A77252" w:rsidRPr="00A77252" w:rsidRDefault="00A77252" w:rsidP="00503644">
      <w:pPr>
        <w:widowControl w:val="0"/>
        <w:suppressAutoHyphens/>
        <w:ind w:firstLine="708"/>
        <w:jc w:val="both"/>
        <w:rPr>
          <w:rFonts w:eastAsiaTheme="minorHAnsi"/>
          <w:sz w:val="28"/>
          <w:szCs w:val="28"/>
          <w:lang w:eastAsia="en-US"/>
        </w:rPr>
      </w:pPr>
      <w:r w:rsidRPr="00A77252">
        <w:rPr>
          <w:rFonts w:eastAsiaTheme="minorHAnsi"/>
          <w:sz w:val="28"/>
          <w:szCs w:val="28"/>
          <w:lang w:eastAsia="en-US"/>
        </w:rPr>
        <w:t xml:space="preserve">В рамках реализации мероприятий по дооснащению детских поликлиник/детских поликлинических отделений были проведены следующие мероприятия: </w:t>
      </w:r>
    </w:p>
    <w:p w:rsidR="00A77252" w:rsidRPr="00A77252" w:rsidRDefault="00A77252" w:rsidP="00503644">
      <w:pPr>
        <w:widowControl w:val="0"/>
        <w:suppressAutoHyphens/>
        <w:ind w:firstLine="708"/>
        <w:jc w:val="both"/>
        <w:rPr>
          <w:rFonts w:eastAsiaTheme="minorHAnsi"/>
          <w:sz w:val="28"/>
          <w:szCs w:val="28"/>
          <w:lang w:eastAsia="en-US"/>
        </w:rPr>
      </w:pPr>
      <w:r w:rsidRPr="00A77252">
        <w:rPr>
          <w:rFonts w:eastAsiaTheme="minorHAnsi"/>
          <w:sz w:val="28"/>
          <w:szCs w:val="28"/>
          <w:lang w:eastAsia="en-US"/>
        </w:rPr>
        <w:t>- Разработан Паспорт детской поликлиники (детского поликлинического отделения медицинской организации) СК,</w:t>
      </w:r>
    </w:p>
    <w:p w:rsidR="00A77252" w:rsidRPr="00A77252" w:rsidRDefault="00A77252" w:rsidP="00503644">
      <w:pPr>
        <w:widowControl w:val="0"/>
        <w:suppressAutoHyphens/>
        <w:ind w:firstLine="708"/>
        <w:jc w:val="both"/>
        <w:rPr>
          <w:rFonts w:eastAsiaTheme="minorHAnsi"/>
          <w:sz w:val="28"/>
          <w:szCs w:val="28"/>
          <w:lang w:eastAsia="en-US"/>
        </w:rPr>
      </w:pPr>
      <w:r w:rsidRPr="00A77252">
        <w:rPr>
          <w:rFonts w:eastAsiaTheme="minorHAnsi"/>
          <w:sz w:val="28"/>
          <w:szCs w:val="28"/>
          <w:lang w:eastAsia="en-US"/>
        </w:rPr>
        <w:tab/>
        <w:t>- Приобретены аппараты:</w:t>
      </w:r>
    </w:p>
    <w:p w:rsidR="00A77252" w:rsidRPr="00A77252" w:rsidRDefault="00A77252" w:rsidP="00503644">
      <w:pPr>
        <w:widowControl w:val="0"/>
        <w:suppressAutoHyphens/>
        <w:ind w:firstLine="708"/>
        <w:jc w:val="both"/>
        <w:rPr>
          <w:rFonts w:eastAsiaTheme="minorHAnsi"/>
          <w:sz w:val="28"/>
          <w:szCs w:val="28"/>
          <w:lang w:eastAsia="en-US"/>
        </w:rPr>
      </w:pPr>
      <w:r w:rsidRPr="00A77252">
        <w:rPr>
          <w:rFonts w:eastAsiaTheme="minorHAnsi"/>
          <w:sz w:val="28"/>
          <w:szCs w:val="28"/>
          <w:lang w:eastAsia="en-US"/>
        </w:rPr>
        <w:t>1. Аппарат рентгеновский диагностический цифровой для рентгенографии;</w:t>
      </w:r>
    </w:p>
    <w:p w:rsidR="00A77252" w:rsidRPr="00A77252" w:rsidRDefault="00A77252" w:rsidP="00503644">
      <w:pPr>
        <w:widowControl w:val="0"/>
        <w:suppressAutoHyphens/>
        <w:ind w:firstLine="708"/>
        <w:jc w:val="both"/>
        <w:rPr>
          <w:rFonts w:eastAsiaTheme="minorHAnsi"/>
          <w:sz w:val="28"/>
          <w:szCs w:val="28"/>
          <w:lang w:eastAsia="en-US"/>
        </w:rPr>
      </w:pPr>
      <w:r w:rsidRPr="00A77252">
        <w:rPr>
          <w:rFonts w:eastAsiaTheme="minorHAnsi"/>
          <w:sz w:val="28"/>
          <w:szCs w:val="28"/>
          <w:lang w:eastAsia="en-US"/>
        </w:rPr>
        <w:t>2. Ультразвуковой аппарат диагностический универсальный стационарный с 4 датчиками (копии инвентарных карточек учета нефинансовых активов прилагается);</w:t>
      </w:r>
    </w:p>
    <w:p w:rsidR="00A77252" w:rsidRPr="00A77252" w:rsidRDefault="00A77252" w:rsidP="00503644">
      <w:pPr>
        <w:widowControl w:val="0"/>
        <w:suppressAutoHyphens/>
        <w:ind w:firstLine="708"/>
        <w:jc w:val="both"/>
        <w:rPr>
          <w:rFonts w:eastAsiaTheme="minorHAnsi"/>
          <w:sz w:val="28"/>
          <w:szCs w:val="28"/>
          <w:lang w:eastAsia="en-US"/>
        </w:rPr>
      </w:pPr>
      <w:r w:rsidRPr="00A77252">
        <w:rPr>
          <w:rFonts w:eastAsiaTheme="minorHAnsi"/>
          <w:sz w:val="28"/>
          <w:szCs w:val="28"/>
          <w:lang w:eastAsia="en-US"/>
        </w:rPr>
        <w:t>- В поликлиники № 2 оснащена игровая зоны для детей (детская комната).</w:t>
      </w:r>
    </w:p>
    <w:p w:rsidR="00A77252" w:rsidRPr="00A77252" w:rsidRDefault="00A77252" w:rsidP="00503644">
      <w:pPr>
        <w:jc w:val="both"/>
        <w:rPr>
          <w:rFonts w:asciiTheme="minorHAnsi" w:hAnsiTheme="minorHAnsi"/>
          <w:b/>
          <w:bCs/>
          <w:color w:val="444444"/>
          <w:sz w:val="21"/>
          <w:szCs w:val="21"/>
        </w:rPr>
      </w:pPr>
    </w:p>
    <w:p w:rsidR="00A77252" w:rsidRPr="00A77252" w:rsidRDefault="00F70D68" w:rsidP="00503644">
      <w:pPr>
        <w:jc w:val="both"/>
        <w:rPr>
          <w:rFonts w:eastAsiaTheme="minorEastAsia"/>
          <w:sz w:val="28"/>
          <w:szCs w:val="28"/>
        </w:rPr>
      </w:pPr>
      <w:hyperlink r:id="rId12" w:history="1">
        <w:r w:rsidR="00A77252" w:rsidRPr="00A77252">
          <w:rPr>
            <w:rFonts w:eastAsiaTheme="minorEastAsia"/>
            <w:b/>
            <w:sz w:val="28"/>
            <w:szCs w:val="28"/>
          </w:rPr>
          <w:t xml:space="preserve"> </w:t>
        </w:r>
        <w:r w:rsidR="00A77252" w:rsidRPr="00A77252">
          <w:rPr>
            <w:rFonts w:eastAsiaTheme="minorEastAsia"/>
            <w:b/>
            <w:sz w:val="28"/>
            <w:szCs w:val="28"/>
          </w:rPr>
          <w:tab/>
        </w:r>
        <w:proofErr w:type="gramStart"/>
        <w:r w:rsidR="00A77252" w:rsidRPr="00A77252">
          <w:rPr>
            <w:rFonts w:eastAsiaTheme="minorEastAsia"/>
            <w:b/>
            <w:sz w:val="28"/>
            <w:szCs w:val="28"/>
          </w:rPr>
          <w:t>«СОЗДАНИЕ ЕДИНОГО ЦИФРОВОГО КОНТУРА В ЗДРАВООХРАНЕНИИ НА ОСНОВЕ ЕДИНОЙ ГОСУДАРСТВЕННОЙ ИНФОРМАЦИОННОЙ СИСТЕМЫ В СФЕРЕ ЗДРАВООХРАНЕНИЯ (ЕГИСЗ)»</w:t>
        </w:r>
      </w:hyperlink>
      <w:r w:rsidR="00A77252" w:rsidRPr="00A77252">
        <w:rPr>
          <w:rFonts w:eastAsiaTheme="minorEastAsia"/>
          <w:sz w:val="28"/>
          <w:szCs w:val="28"/>
        </w:rPr>
        <w:t xml:space="preserve"> Федеральный проект направлен на создание механизмов взаимодействия медицинских организаций на основе единой </w:t>
      </w:r>
      <w:r w:rsidR="00A77252" w:rsidRPr="00A77252">
        <w:rPr>
          <w:rFonts w:eastAsiaTheme="minorEastAsia"/>
          <w:sz w:val="28"/>
          <w:szCs w:val="28"/>
        </w:rPr>
        <w:lastRenderedPageBreak/>
        <w:t>государственной информационной системы в сфере здравоохранения, что обеспечивает преобразование и повышение эффективности функционирования отрасли здравоохранения на всех уровнях и создаст условия для использования гражданами электронных услуг и сервисов.</w:t>
      </w:r>
      <w:proofErr w:type="gramEnd"/>
      <w:r w:rsidR="00A77252" w:rsidRPr="00A77252">
        <w:rPr>
          <w:rFonts w:eastAsiaTheme="minorEastAsia"/>
          <w:sz w:val="28"/>
          <w:szCs w:val="28"/>
        </w:rPr>
        <w:t xml:space="preserve"> В 2020г. из Министерства здравоохранения Ставропольского края были выделены денежные средства для приобретения в ГБУЗ СК «</w:t>
      </w:r>
      <w:proofErr w:type="spellStart"/>
      <w:r w:rsidR="00A77252" w:rsidRPr="00A77252">
        <w:rPr>
          <w:rFonts w:eastAsiaTheme="minorEastAsia"/>
          <w:sz w:val="28"/>
          <w:szCs w:val="28"/>
        </w:rPr>
        <w:t>Железноводская</w:t>
      </w:r>
      <w:proofErr w:type="spellEnd"/>
      <w:r w:rsidR="00A77252" w:rsidRPr="00A77252">
        <w:rPr>
          <w:rFonts w:eastAsiaTheme="minorEastAsia"/>
          <w:sz w:val="28"/>
          <w:szCs w:val="28"/>
        </w:rPr>
        <w:t xml:space="preserve"> городская больница»: 163 шт. автоматизированных рабочих места для медицинских работников. Подключение к ЕГИСЗ медицинских информационных систем МО и государственных информационных систем в сфере здравоохранения гражданам доступны услуги и сервисы, в том числе: запись на прием к врачу, диспансеризацию (профилактические осмотры), получение сведений об оказанных медицинских услугах.</w:t>
      </w:r>
    </w:p>
    <w:p w:rsidR="00A77252" w:rsidRPr="00A77252" w:rsidRDefault="00A77252" w:rsidP="00503644">
      <w:pPr>
        <w:jc w:val="both"/>
        <w:rPr>
          <w:rFonts w:eastAsiaTheme="minorEastAsia"/>
          <w:sz w:val="28"/>
          <w:szCs w:val="28"/>
        </w:rPr>
      </w:pPr>
    </w:p>
    <w:p w:rsidR="00A77252" w:rsidRPr="00A77252" w:rsidRDefault="00A77252" w:rsidP="00503644">
      <w:pPr>
        <w:jc w:val="both"/>
        <w:rPr>
          <w:rFonts w:eastAsiaTheme="minorEastAsia"/>
          <w:sz w:val="28"/>
          <w:szCs w:val="28"/>
        </w:rPr>
      </w:pPr>
      <w:r w:rsidRPr="00A77252">
        <w:rPr>
          <w:rFonts w:eastAsiaTheme="minorEastAsia"/>
          <w:sz w:val="28"/>
          <w:szCs w:val="28"/>
        </w:rPr>
        <w:tab/>
        <w:t>Дополнительно сообщаем, что на основании федерального проекта «Здравоохранение» в 2020г. на втором этаже Поликлиники № 2 ГБУЗ СК «</w:t>
      </w:r>
      <w:proofErr w:type="spellStart"/>
      <w:r w:rsidRPr="00A77252">
        <w:rPr>
          <w:rFonts w:eastAsiaTheme="minorEastAsia"/>
          <w:sz w:val="28"/>
          <w:szCs w:val="28"/>
        </w:rPr>
        <w:t>Железноводская</w:t>
      </w:r>
      <w:proofErr w:type="spellEnd"/>
      <w:r w:rsidRPr="00A77252">
        <w:rPr>
          <w:rFonts w:eastAsiaTheme="minorEastAsia"/>
          <w:sz w:val="28"/>
          <w:szCs w:val="28"/>
        </w:rPr>
        <w:t xml:space="preserve"> городская больница» был проведен ремонт.</w:t>
      </w:r>
    </w:p>
    <w:p w:rsidR="001E0A26" w:rsidRDefault="001E0A26" w:rsidP="00503644">
      <w:pPr>
        <w:shd w:val="clear" w:color="auto" w:fill="FFFFFF"/>
        <w:spacing w:before="255" w:after="128"/>
        <w:jc w:val="both"/>
        <w:outlineLvl w:val="1"/>
        <w:rPr>
          <w:b/>
          <w:bCs/>
          <w:sz w:val="28"/>
          <w:szCs w:val="28"/>
        </w:rPr>
      </w:pPr>
    </w:p>
    <w:p w:rsidR="00A77252" w:rsidRPr="00A77252" w:rsidRDefault="00A77252" w:rsidP="00503644">
      <w:pPr>
        <w:shd w:val="clear" w:color="auto" w:fill="FFFFFF"/>
        <w:spacing w:before="255" w:after="128"/>
        <w:jc w:val="both"/>
        <w:outlineLvl w:val="1"/>
        <w:rPr>
          <w:b/>
          <w:sz w:val="28"/>
          <w:szCs w:val="28"/>
        </w:rPr>
      </w:pPr>
      <w:r w:rsidRPr="00A77252">
        <w:rPr>
          <w:b/>
          <w:bCs/>
          <w:sz w:val="28"/>
          <w:szCs w:val="28"/>
        </w:rPr>
        <w:t>СТРУКТУРА НАЦИОНАЛЬНОГО ПРОЕКТА «ДЕМОГРАФИЯ»:</w:t>
      </w:r>
    </w:p>
    <w:p w:rsidR="00A77252" w:rsidRPr="00A77252" w:rsidRDefault="00A77252" w:rsidP="00503644">
      <w:pPr>
        <w:jc w:val="both"/>
        <w:rPr>
          <w:rFonts w:eastAsiaTheme="minorEastAsia"/>
          <w:sz w:val="28"/>
          <w:szCs w:val="28"/>
        </w:rPr>
      </w:pPr>
      <w:r w:rsidRPr="00A77252">
        <w:rPr>
          <w:rFonts w:eastAsiaTheme="minorEastAsia"/>
          <w:sz w:val="28"/>
          <w:szCs w:val="28"/>
        </w:rPr>
        <w:t> </w:t>
      </w:r>
    </w:p>
    <w:p w:rsidR="00A77252" w:rsidRPr="00A77252" w:rsidRDefault="00F70D68" w:rsidP="00503644">
      <w:pPr>
        <w:ind w:firstLine="708"/>
        <w:jc w:val="both"/>
        <w:rPr>
          <w:rFonts w:eastAsiaTheme="minorEastAsia"/>
          <w:sz w:val="28"/>
          <w:szCs w:val="28"/>
        </w:rPr>
      </w:pPr>
      <w:hyperlink r:id="rId13" w:history="1">
        <w:r w:rsidR="00A77252" w:rsidRPr="00A77252">
          <w:rPr>
            <w:rFonts w:eastAsiaTheme="minorEastAsia"/>
            <w:b/>
            <w:sz w:val="28"/>
            <w:szCs w:val="28"/>
          </w:rPr>
          <w:t>«УКРЕПЛЕНИЕ ОБЩЕСТВЕННОГО ЗДОРОВЬЯ»</w:t>
        </w:r>
      </w:hyperlink>
      <w:r w:rsidR="00A77252" w:rsidRPr="00A77252">
        <w:rPr>
          <w:rFonts w:eastAsiaTheme="minorEastAsia"/>
          <w:sz w:val="28"/>
          <w:szCs w:val="28"/>
        </w:rPr>
        <w:t xml:space="preserve"> На основании данного федерального проекта в ГБУЗ СК «</w:t>
      </w:r>
      <w:proofErr w:type="spellStart"/>
      <w:r w:rsidR="00A77252" w:rsidRPr="00A77252">
        <w:rPr>
          <w:rFonts w:eastAsiaTheme="minorEastAsia"/>
          <w:sz w:val="28"/>
          <w:szCs w:val="28"/>
        </w:rPr>
        <w:t>Железноводская</w:t>
      </w:r>
      <w:proofErr w:type="spellEnd"/>
      <w:r w:rsidR="00A77252" w:rsidRPr="00A77252">
        <w:rPr>
          <w:rFonts w:eastAsiaTheme="minorEastAsia"/>
          <w:sz w:val="28"/>
          <w:szCs w:val="28"/>
        </w:rPr>
        <w:t xml:space="preserve"> городская больница» активно ведется работа по вопросам здорового образа жизни. На информационных стендах, на экранах, а также во всех средствах массовой информации ГБУЗ СК «</w:t>
      </w:r>
      <w:proofErr w:type="spellStart"/>
      <w:r w:rsidR="00A77252" w:rsidRPr="00A77252">
        <w:rPr>
          <w:rFonts w:eastAsiaTheme="minorEastAsia"/>
          <w:sz w:val="28"/>
          <w:szCs w:val="28"/>
        </w:rPr>
        <w:t>Железноводская</w:t>
      </w:r>
      <w:proofErr w:type="spellEnd"/>
      <w:r w:rsidR="00A77252" w:rsidRPr="00A77252">
        <w:rPr>
          <w:rFonts w:eastAsiaTheme="minorEastAsia"/>
          <w:sz w:val="28"/>
          <w:szCs w:val="28"/>
        </w:rPr>
        <w:t xml:space="preserve"> городская больница»:</w:t>
      </w:r>
    </w:p>
    <w:p w:rsidR="00A77252" w:rsidRPr="00A77252" w:rsidRDefault="00A77252" w:rsidP="00503644">
      <w:pPr>
        <w:jc w:val="both"/>
        <w:rPr>
          <w:rFonts w:eastAsiaTheme="minorEastAsia"/>
          <w:sz w:val="28"/>
          <w:szCs w:val="28"/>
        </w:rPr>
      </w:pPr>
      <w:r w:rsidRPr="00A77252">
        <w:rPr>
          <w:rFonts w:eastAsiaTheme="minorEastAsia"/>
          <w:sz w:val="28"/>
          <w:szCs w:val="28"/>
        </w:rPr>
        <w:t>- охрану здоровья граждан от табачного дыма и последствий потребления табака, а также электронных сигарет</w:t>
      </w:r>
    </w:p>
    <w:p w:rsidR="00A77252" w:rsidRPr="00A77252" w:rsidRDefault="00A77252" w:rsidP="00503644">
      <w:pPr>
        <w:jc w:val="both"/>
        <w:rPr>
          <w:rFonts w:eastAsiaTheme="minorEastAsia"/>
          <w:sz w:val="28"/>
          <w:szCs w:val="28"/>
        </w:rPr>
      </w:pPr>
      <w:r w:rsidRPr="00A77252">
        <w:rPr>
          <w:rFonts w:eastAsiaTheme="minorEastAsia"/>
          <w:sz w:val="28"/>
          <w:szCs w:val="28"/>
        </w:rPr>
        <w:t xml:space="preserve"> - снижение потребления алкоголя;</w:t>
      </w:r>
    </w:p>
    <w:p w:rsidR="00A77252" w:rsidRPr="00A77252" w:rsidRDefault="00A77252" w:rsidP="00503644">
      <w:pPr>
        <w:jc w:val="both"/>
        <w:rPr>
          <w:rFonts w:eastAsiaTheme="minorEastAsia"/>
          <w:sz w:val="28"/>
          <w:szCs w:val="28"/>
        </w:rPr>
      </w:pPr>
      <w:r w:rsidRPr="00A77252">
        <w:rPr>
          <w:rFonts w:eastAsiaTheme="minorEastAsia"/>
          <w:sz w:val="28"/>
          <w:szCs w:val="28"/>
        </w:rPr>
        <w:t xml:space="preserve"> - йодирование пищевой поваренной соли в целях профилактики заболеваний, связанных с дефицитом йода;</w:t>
      </w:r>
    </w:p>
    <w:p w:rsidR="00A77252" w:rsidRPr="00A77252" w:rsidRDefault="00A77252" w:rsidP="00503644">
      <w:pPr>
        <w:jc w:val="both"/>
        <w:rPr>
          <w:rFonts w:eastAsiaTheme="minorEastAsia"/>
          <w:sz w:val="28"/>
          <w:szCs w:val="28"/>
        </w:rPr>
      </w:pPr>
      <w:r w:rsidRPr="00A77252">
        <w:rPr>
          <w:rFonts w:eastAsiaTheme="minorEastAsia"/>
          <w:sz w:val="28"/>
          <w:szCs w:val="28"/>
        </w:rPr>
        <w:t xml:space="preserve"> - сокращение потребления сахара и соли, ликвидацию </w:t>
      </w:r>
      <w:proofErr w:type="spellStart"/>
      <w:r w:rsidRPr="00A77252">
        <w:rPr>
          <w:rFonts w:eastAsiaTheme="minorEastAsia"/>
          <w:sz w:val="28"/>
          <w:szCs w:val="28"/>
        </w:rPr>
        <w:t>микронутриентной</w:t>
      </w:r>
      <w:proofErr w:type="spellEnd"/>
      <w:r w:rsidRPr="00A77252">
        <w:rPr>
          <w:rFonts w:eastAsiaTheme="minorEastAsia"/>
          <w:sz w:val="28"/>
          <w:szCs w:val="28"/>
        </w:rPr>
        <w:t xml:space="preserve"> недостаточности.</w:t>
      </w:r>
    </w:p>
    <w:p w:rsidR="00A77252" w:rsidRPr="00A77252" w:rsidRDefault="00A77252" w:rsidP="00503644">
      <w:pPr>
        <w:shd w:val="clear" w:color="auto" w:fill="FFFFFF"/>
        <w:spacing w:after="210"/>
        <w:jc w:val="both"/>
        <w:rPr>
          <w:rFonts w:asciiTheme="minorHAnsi" w:hAnsiTheme="minorHAnsi"/>
          <w:sz w:val="21"/>
          <w:szCs w:val="21"/>
        </w:rPr>
      </w:pPr>
    </w:p>
    <w:p w:rsidR="00A77252" w:rsidRPr="00A77252" w:rsidRDefault="00F70D68" w:rsidP="00503644">
      <w:pPr>
        <w:ind w:firstLine="708"/>
        <w:jc w:val="both"/>
        <w:rPr>
          <w:rFonts w:eastAsiaTheme="minorEastAsia"/>
          <w:sz w:val="28"/>
          <w:szCs w:val="28"/>
        </w:rPr>
      </w:pPr>
      <w:hyperlink r:id="rId14" w:history="1">
        <w:r w:rsidR="00A77252" w:rsidRPr="00A77252">
          <w:rPr>
            <w:rFonts w:eastAsiaTheme="minorEastAsia"/>
            <w:b/>
            <w:sz w:val="28"/>
            <w:szCs w:val="28"/>
          </w:rPr>
          <w:t>РЕАЛИЗАЦИЯ ПРОГРАММЫ СИСТЕМНОЙ ПОДДЕРЖКИ И ПОВЫШЕНИЯ КАЧЕСТВА ЖИЗНИ ГРАЖДАН СТАРШЕГО ПОКОЛЕНИЯ «СТАРШЕЕ ПОКОЛЕНИЕ»</w:t>
        </w:r>
      </w:hyperlink>
      <w:r w:rsidR="00A77252" w:rsidRPr="00A77252">
        <w:rPr>
          <w:rFonts w:eastAsiaTheme="minorEastAsia"/>
          <w:b/>
          <w:sz w:val="28"/>
          <w:szCs w:val="28"/>
        </w:rPr>
        <w:t xml:space="preserve"> </w:t>
      </w:r>
      <w:r w:rsidR="00A77252" w:rsidRPr="00A77252">
        <w:rPr>
          <w:rFonts w:eastAsiaTheme="minorEastAsia"/>
          <w:sz w:val="28"/>
          <w:szCs w:val="28"/>
        </w:rPr>
        <w:t>В целях систематизации мер направленных на повышение качества жизни граждан старшего поколения поликлиническими подразделениями совместно со стационаром ГБУЗ СК «</w:t>
      </w:r>
      <w:proofErr w:type="spellStart"/>
      <w:r w:rsidR="00A77252" w:rsidRPr="00A77252">
        <w:rPr>
          <w:rFonts w:eastAsiaTheme="minorEastAsia"/>
          <w:sz w:val="28"/>
          <w:szCs w:val="28"/>
        </w:rPr>
        <w:t>Железноводская</w:t>
      </w:r>
      <w:proofErr w:type="spellEnd"/>
      <w:r w:rsidR="00A77252" w:rsidRPr="00A77252">
        <w:rPr>
          <w:rFonts w:eastAsiaTheme="minorEastAsia"/>
          <w:sz w:val="28"/>
          <w:szCs w:val="28"/>
        </w:rPr>
        <w:t xml:space="preserve"> городская больница» ведется активная работа в данном направлении: Проводится охват граждан старше трудоспособного возраста, старше 60 лет, граждан пожилого возраста и инвалидов - профилактическими осмотрами, включая диспансеризацию. Доля лиц старше трудоспособного возраста, у которых выявлены заболевания и патологические состояния, </w:t>
      </w:r>
      <w:r w:rsidR="00A77252" w:rsidRPr="00A77252">
        <w:rPr>
          <w:rFonts w:eastAsiaTheme="minorEastAsia"/>
          <w:sz w:val="28"/>
          <w:szCs w:val="28"/>
        </w:rPr>
        <w:lastRenderedPageBreak/>
        <w:t>находящихся под диспансерным наблюдением при необходимости направляются на стационарное лечение в ГБУЗ СК «</w:t>
      </w:r>
      <w:proofErr w:type="spellStart"/>
      <w:r w:rsidR="00A77252" w:rsidRPr="00A77252">
        <w:rPr>
          <w:rFonts w:eastAsiaTheme="minorEastAsia"/>
          <w:sz w:val="28"/>
          <w:szCs w:val="28"/>
        </w:rPr>
        <w:t>Железноводская</w:t>
      </w:r>
      <w:proofErr w:type="spellEnd"/>
      <w:r w:rsidR="00A77252" w:rsidRPr="00A77252">
        <w:rPr>
          <w:rFonts w:eastAsiaTheme="minorEastAsia"/>
          <w:sz w:val="28"/>
          <w:szCs w:val="28"/>
        </w:rPr>
        <w:t xml:space="preserve"> городская больница», в котором функционирует 10 коек по оказанию паллиативной медицинской помощи, и гериатрическое отделение на 10 коек. Под диспансерным наблюдением по назначению участкового врача оказывают гражданам пожилого возраста необходимую помощь. Например, специалисты проводят осмотры пациентов на дому, ведут индивидуальный дневник пациента, контролируют приём назначенных лекарств, берут анализы, проводят </w:t>
      </w:r>
      <w:proofErr w:type="spellStart"/>
      <w:r w:rsidR="00A77252" w:rsidRPr="00A77252">
        <w:rPr>
          <w:rFonts w:eastAsiaTheme="minorEastAsia"/>
          <w:sz w:val="28"/>
          <w:szCs w:val="28"/>
        </w:rPr>
        <w:t>инфузионную</w:t>
      </w:r>
      <w:proofErr w:type="spellEnd"/>
      <w:r w:rsidR="00A77252" w:rsidRPr="00A77252">
        <w:rPr>
          <w:rFonts w:eastAsiaTheme="minorEastAsia"/>
          <w:sz w:val="28"/>
          <w:szCs w:val="28"/>
        </w:rPr>
        <w:t xml:space="preserve"> терапию. Такая форма оказания медицинской помощи особенно важна в период распространения </w:t>
      </w:r>
      <w:proofErr w:type="spellStart"/>
      <w:r w:rsidR="00A77252" w:rsidRPr="00A77252">
        <w:rPr>
          <w:rFonts w:eastAsiaTheme="minorEastAsia"/>
          <w:sz w:val="28"/>
          <w:szCs w:val="28"/>
        </w:rPr>
        <w:t>коронавирусной</w:t>
      </w:r>
      <w:proofErr w:type="spellEnd"/>
      <w:r w:rsidR="00A77252" w:rsidRPr="00A77252">
        <w:rPr>
          <w:rFonts w:eastAsiaTheme="minorEastAsia"/>
          <w:sz w:val="28"/>
          <w:szCs w:val="28"/>
        </w:rPr>
        <w:t xml:space="preserve"> инфекции. Что позволяет людям старшего возраста избегать дополнительных контактов.</w:t>
      </w:r>
    </w:p>
    <w:p w:rsidR="00A77252" w:rsidRPr="00A77252" w:rsidRDefault="00A77252" w:rsidP="00503644">
      <w:pPr>
        <w:ind w:firstLine="708"/>
        <w:jc w:val="both"/>
        <w:rPr>
          <w:rFonts w:eastAsiaTheme="minorEastAsia"/>
          <w:sz w:val="28"/>
          <w:szCs w:val="28"/>
        </w:rPr>
      </w:pPr>
      <w:r w:rsidRPr="00A77252">
        <w:rPr>
          <w:rFonts w:eastAsiaTheme="minorEastAsia"/>
          <w:sz w:val="28"/>
          <w:szCs w:val="28"/>
        </w:rPr>
        <w:t>В ГБУЗ СК «</w:t>
      </w:r>
      <w:proofErr w:type="spellStart"/>
      <w:r w:rsidRPr="00A77252">
        <w:rPr>
          <w:rFonts w:eastAsiaTheme="minorEastAsia"/>
          <w:sz w:val="28"/>
          <w:szCs w:val="28"/>
        </w:rPr>
        <w:t>Железноводская</w:t>
      </w:r>
      <w:proofErr w:type="spellEnd"/>
      <w:r w:rsidRPr="00A77252">
        <w:rPr>
          <w:rFonts w:eastAsiaTheme="minorEastAsia"/>
          <w:sz w:val="28"/>
          <w:szCs w:val="28"/>
        </w:rPr>
        <w:t xml:space="preserve"> городская больница» осуществляется порядок взаимодействия между организациями здравоохранения и стационарными организациями социального обслуживания в части передачи информации о состоянии здоровья граждан, проживающих в стационарных организациях социального обслуживания.</w:t>
      </w:r>
    </w:p>
    <w:p w:rsidR="00A77252" w:rsidRPr="00A77252" w:rsidRDefault="00A77252" w:rsidP="00503644">
      <w:pPr>
        <w:suppressAutoHyphens/>
        <w:ind w:firstLine="708"/>
        <w:jc w:val="both"/>
        <w:rPr>
          <w:sz w:val="28"/>
          <w:szCs w:val="28"/>
          <w:lang w:eastAsia="ar-SA"/>
        </w:rPr>
      </w:pPr>
      <w:r w:rsidRPr="00A77252">
        <w:rPr>
          <w:sz w:val="28"/>
          <w:szCs w:val="28"/>
          <w:lang w:eastAsia="ar-SA"/>
        </w:rPr>
        <w:t xml:space="preserve">На территории города-курорта Железноводска расположен ГБСУСОН "Геронтологический центр "Бештау", в котором проживают 450 жителей, из них  240 человек имеют различные группы инвалидности. Также в составе ГБСУСОН "Геронтологический центр "Бештау" имеется два отделения </w:t>
      </w:r>
      <w:proofErr w:type="spellStart"/>
      <w:r w:rsidRPr="00A77252">
        <w:rPr>
          <w:sz w:val="28"/>
          <w:szCs w:val="28"/>
          <w:lang w:eastAsia="ar-SA"/>
        </w:rPr>
        <w:t>герантопсих</w:t>
      </w:r>
      <w:r w:rsidR="00212C37">
        <w:rPr>
          <w:sz w:val="28"/>
          <w:szCs w:val="28"/>
          <w:lang w:eastAsia="ar-SA"/>
        </w:rPr>
        <w:t>и</w:t>
      </w:r>
      <w:r w:rsidRPr="00A77252">
        <w:rPr>
          <w:sz w:val="28"/>
          <w:szCs w:val="28"/>
          <w:lang w:eastAsia="ar-SA"/>
        </w:rPr>
        <w:t>атрическое</w:t>
      </w:r>
      <w:proofErr w:type="spellEnd"/>
      <w:r w:rsidRPr="00A77252">
        <w:rPr>
          <w:sz w:val="28"/>
          <w:szCs w:val="28"/>
          <w:lang w:eastAsia="ar-SA"/>
        </w:rPr>
        <w:t>, в котором находится 50 человек с психосоматическими нарушениями, требующие постоянного постороннего ухода, и отделения милосердие, в котором находится 130 человек с хроническими заболеваниями и нуждающиеся в постоянном постороннем уходе. ГБУЗ СК «</w:t>
      </w:r>
      <w:proofErr w:type="spellStart"/>
      <w:r w:rsidRPr="00A77252">
        <w:rPr>
          <w:sz w:val="28"/>
          <w:szCs w:val="28"/>
          <w:lang w:eastAsia="ar-SA"/>
        </w:rPr>
        <w:t>Железноводская</w:t>
      </w:r>
      <w:proofErr w:type="spellEnd"/>
      <w:r w:rsidRPr="00A77252">
        <w:rPr>
          <w:sz w:val="28"/>
          <w:szCs w:val="28"/>
          <w:lang w:eastAsia="ar-SA"/>
        </w:rPr>
        <w:t xml:space="preserve"> городская больница» оказывает всю необходимую медицинскую помощь жителям  ГБСУСОН "Геронтологический центр «Бештау» - первичную медико-санитарную помощь специалистами амбулаторно-поликлинического звена, специализированную помощь в условиях отделений стационара больницы.</w:t>
      </w:r>
    </w:p>
    <w:p w:rsidR="00A77252" w:rsidRPr="00A77252" w:rsidRDefault="00A77252" w:rsidP="00503644">
      <w:pPr>
        <w:widowControl w:val="0"/>
        <w:suppressAutoHyphens/>
        <w:jc w:val="both"/>
        <w:rPr>
          <w:rFonts w:eastAsiaTheme="minorEastAsia"/>
          <w:color w:val="00000A"/>
          <w:sz w:val="18"/>
          <w:szCs w:val="18"/>
        </w:rPr>
      </w:pPr>
      <w:r w:rsidRPr="00A77252">
        <w:rPr>
          <w:rFonts w:eastAsiaTheme="minorEastAsia"/>
          <w:color w:val="00000A"/>
          <w:sz w:val="28"/>
          <w:szCs w:val="28"/>
        </w:rPr>
        <w:t xml:space="preserve">      Медики амбулаторно-поликлинического звена, в том числе и узкие специалисты ГБУЗ СК «</w:t>
      </w:r>
      <w:proofErr w:type="spellStart"/>
      <w:r w:rsidRPr="00A77252">
        <w:rPr>
          <w:rFonts w:eastAsiaTheme="minorEastAsia"/>
          <w:color w:val="00000A"/>
          <w:sz w:val="28"/>
          <w:szCs w:val="28"/>
        </w:rPr>
        <w:t>Железноводская</w:t>
      </w:r>
      <w:proofErr w:type="spellEnd"/>
      <w:r w:rsidRPr="00A77252">
        <w:rPr>
          <w:rFonts w:eastAsiaTheme="minorEastAsia"/>
          <w:color w:val="00000A"/>
          <w:sz w:val="28"/>
          <w:szCs w:val="28"/>
        </w:rPr>
        <w:t xml:space="preserve"> городская больница» выезжают  регулярно для медицинского осмотра граждан, проживающих в ГБСУСОН "Геронтологический центр "Бештау"</w:t>
      </w:r>
    </w:p>
    <w:p w:rsidR="00A77252" w:rsidRPr="00A77252" w:rsidRDefault="00A77252" w:rsidP="00503644">
      <w:pPr>
        <w:widowControl w:val="0"/>
        <w:suppressAutoHyphens/>
        <w:jc w:val="both"/>
        <w:rPr>
          <w:rFonts w:eastAsiaTheme="minorEastAsia"/>
          <w:color w:val="00000A"/>
          <w:sz w:val="18"/>
          <w:szCs w:val="18"/>
        </w:rPr>
      </w:pPr>
    </w:p>
    <w:p w:rsidR="00A77252" w:rsidRPr="00A77252" w:rsidRDefault="00A77252" w:rsidP="00503644">
      <w:pPr>
        <w:ind w:firstLine="708"/>
        <w:jc w:val="both"/>
        <w:rPr>
          <w:rFonts w:eastAsiaTheme="minorEastAsia"/>
          <w:sz w:val="28"/>
          <w:szCs w:val="28"/>
        </w:rPr>
      </w:pPr>
      <w:r w:rsidRPr="00A77252">
        <w:rPr>
          <w:rFonts w:eastAsiaTheme="minorEastAsia"/>
          <w:sz w:val="28"/>
          <w:szCs w:val="28"/>
        </w:rPr>
        <w:t>Участие в вышеуказанной региональной программе, направленной на укрепление здоровья, увеличивает период активного долголетия и продолжительности здоровой жизни граждан старшего поколения.</w:t>
      </w:r>
    </w:p>
    <w:p w:rsidR="00A77252" w:rsidRPr="00A77252" w:rsidRDefault="00A77252" w:rsidP="00503644">
      <w:pPr>
        <w:widowControl w:val="0"/>
        <w:suppressAutoHyphens/>
        <w:jc w:val="both"/>
        <w:rPr>
          <w:rFonts w:ascii="Roboto" w:eastAsiaTheme="minorEastAsia" w:hAnsi="Roboto" w:cstheme="minorBidi"/>
          <w:color w:val="000000"/>
          <w:sz w:val="28"/>
          <w:szCs w:val="28"/>
          <w:shd w:val="clear" w:color="auto" w:fill="DAE0E6"/>
        </w:rPr>
      </w:pPr>
    </w:p>
    <w:p w:rsidR="004C2AC8" w:rsidRPr="00C458C6" w:rsidRDefault="004C2AC8" w:rsidP="00503644">
      <w:pPr>
        <w:ind w:firstLine="709"/>
        <w:contextualSpacing/>
        <w:jc w:val="both"/>
        <w:rPr>
          <w:sz w:val="28"/>
          <w:szCs w:val="28"/>
        </w:rPr>
      </w:pPr>
    </w:p>
    <w:sectPr w:rsidR="004C2AC8" w:rsidRPr="00C458C6" w:rsidSect="00503644">
      <w:headerReference w:type="default" r:id="rId15"/>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D68" w:rsidRDefault="00F70D68" w:rsidP="007E4761">
      <w:r>
        <w:separator/>
      </w:r>
    </w:p>
  </w:endnote>
  <w:endnote w:type="continuationSeparator" w:id="0">
    <w:p w:rsidR="00F70D68" w:rsidRDefault="00F70D68" w:rsidP="007E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altName w:val="Arial"/>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D68" w:rsidRDefault="00F70D68" w:rsidP="007E4761">
      <w:r>
        <w:separator/>
      </w:r>
    </w:p>
  </w:footnote>
  <w:footnote w:type="continuationSeparator" w:id="0">
    <w:p w:rsidR="00F70D68" w:rsidRDefault="00F70D68" w:rsidP="007E4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8641"/>
      <w:docPartObj>
        <w:docPartGallery w:val="Page Numbers (Top of Page)"/>
        <w:docPartUnique/>
      </w:docPartObj>
    </w:sdtPr>
    <w:sdtEndPr/>
    <w:sdtContent>
      <w:p w:rsidR="00422A39" w:rsidRDefault="001D161E">
        <w:pPr>
          <w:pStyle w:val="ab"/>
          <w:jc w:val="center"/>
        </w:pPr>
        <w:r>
          <w:fldChar w:fldCharType="begin"/>
        </w:r>
        <w:r>
          <w:instrText xml:space="preserve"> PAGE   \* MERGEFORMAT </w:instrText>
        </w:r>
        <w:r>
          <w:fldChar w:fldCharType="separate"/>
        </w:r>
        <w:r w:rsidR="009B39F8">
          <w:rPr>
            <w:noProof/>
          </w:rPr>
          <w:t>2</w:t>
        </w:r>
        <w:r>
          <w:rPr>
            <w:noProof/>
          </w:rPr>
          <w:fldChar w:fldCharType="end"/>
        </w:r>
      </w:p>
    </w:sdtContent>
  </w:sdt>
  <w:p w:rsidR="00422A39" w:rsidRDefault="00422A3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784C"/>
    <w:multiLevelType w:val="hybridMultilevel"/>
    <w:tmpl w:val="8D8CAA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BD44DB0"/>
    <w:multiLevelType w:val="multilevel"/>
    <w:tmpl w:val="C504B7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1B55DA8"/>
    <w:multiLevelType w:val="hybridMultilevel"/>
    <w:tmpl w:val="6F14D4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E622932"/>
    <w:multiLevelType w:val="hybridMultilevel"/>
    <w:tmpl w:val="1B8627D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3ABB5AF6"/>
    <w:multiLevelType w:val="hybridMultilevel"/>
    <w:tmpl w:val="BC80329E"/>
    <w:lvl w:ilvl="0" w:tplc="5582E4E2">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0B66DC"/>
    <w:multiLevelType w:val="hybridMultilevel"/>
    <w:tmpl w:val="82CEAD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9946C16"/>
    <w:multiLevelType w:val="hybridMultilevel"/>
    <w:tmpl w:val="7722BA38"/>
    <w:lvl w:ilvl="0" w:tplc="E5D82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D844A61"/>
    <w:multiLevelType w:val="hybridMultilevel"/>
    <w:tmpl w:val="8CDAFAD0"/>
    <w:lvl w:ilvl="0" w:tplc="88908E06">
      <w:start w:val="1"/>
      <w:numFmt w:val="none"/>
      <w:lvlText w:val="-"/>
      <w:lvlJc w:val="left"/>
      <w:pPr>
        <w:tabs>
          <w:tab w:val="num" w:pos="360"/>
        </w:tabs>
        <w:ind w:left="360" w:hanging="360"/>
      </w:pPr>
      <w:rPr>
        <w:rFonts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657755D6"/>
    <w:multiLevelType w:val="hybridMultilevel"/>
    <w:tmpl w:val="841C89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BEA385C"/>
    <w:multiLevelType w:val="hybridMultilevel"/>
    <w:tmpl w:val="B2BC78D0"/>
    <w:lvl w:ilvl="0" w:tplc="E19A6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282470"/>
    <w:multiLevelType w:val="hybridMultilevel"/>
    <w:tmpl w:val="519434C0"/>
    <w:lvl w:ilvl="0" w:tplc="A942E6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394883"/>
    <w:multiLevelType w:val="hybridMultilevel"/>
    <w:tmpl w:val="E1A296B6"/>
    <w:lvl w:ilvl="0" w:tplc="923A2A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7"/>
  </w:num>
  <w:num w:numId="3">
    <w:abstractNumId w:val="2"/>
  </w:num>
  <w:num w:numId="4">
    <w:abstractNumId w:val="4"/>
  </w:num>
  <w:num w:numId="5">
    <w:abstractNumId w:val="8"/>
  </w:num>
  <w:num w:numId="6">
    <w:abstractNumId w:val="5"/>
  </w:num>
  <w:num w:numId="7">
    <w:abstractNumId w:val="9"/>
  </w:num>
  <w:num w:numId="8">
    <w:abstractNumId w:val="1"/>
  </w:num>
  <w:num w:numId="9">
    <w:abstractNumId w:val="11"/>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84"/>
    <w:rsid w:val="00002AF1"/>
    <w:rsid w:val="00006747"/>
    <w:rsid w:val="0001275E"/>
    <w:rsid w:val="000216E7"/>
    <w:rsid w:val="00021F13"/>
    <w:rsid w:val="0002376B"/>
    <w:rsid w:val="00023A66"/>
    <w:rsid w:val="000245F6"/>
    <w:rsid w:val="00024889"/>
    <w:rsid w:val="00025B81"/>
    <w:rsid w:val="000367EF"/>
    <w:rsid w:val="00043C6D"/>
    <w:rsid w:val="000448BC"/>
    <w:rsid w:val="00045D9E"/>
    <w:rsid w:val="00050540"/>
    <w:rsid w:val="000514F1"/>
    <w:rsid w:val="00053060"/>
    <w:rsid w:val="000546A1"/>
    <w:rsid w:val="000553A1"/>
    <w:rsid w:val="00060128"/>
    <w:rsid w:val="000605AE"/>
    <w:rsid w:val="0006175D"/>
    <w:rsid w:val="00062B62"/>
    <w:rsid w:val="00062D58"/>
    <w:rsid w:val="0006318D"/>
    <w:rsid w:val="000722F5"/>
    <w:rsid w:val="000766CB"/>
    <w:rsid w:val="0008007B"/>
    <w:rsid w:val="00080AA8"/>
    <w:rsid w:val="00080B1F"/>
    <w:rsid w:val="00080D1E"/>
    <w:rsid w:val="00082E67"/>
    <w:rsid w:val="000853A9"/>
    <w:rsid w:val="0009363B"/>
    <w:rsid w:val="00096742"/>
    <w:rsid w:val="00096FA2"/>
    <w:rsid w:val="00097879"/>
    <w:rsid w:val="000A073A"/>
    <w:rsid w:val="000A3DC0"/>
    <w:rsid w:val="000A76F8"/>
    <w:rsid w:val="000B29EA"/>
    <w:rsid w:val="000B34EE"/>
    <w:rsid w:val="000C157C"/>
    <w:rsid w:val="000C35D9"/>
    <w:rsid w:val="000C5CCA"/>
    <w:rsid w:val="000D0961"/>
    <w:rsid w:val="000D0E42"/>
    <w:rsid w:val="000D1928"/>
    <w:rsid w:val="000D1AA7"/>
    <w:rsid w:val="000D396B"/>
    <w:rsid w:val="000D42F4"/>
    <w:rsid w:val="000D5EAC"/>
    <w:rsid w:val="000D678C"/>
    <w:rsid w:val="000D6B9E"/>
    <w:rsid w:val="000D6D63"/>
    <w:rsid w:val="000E42B6"/>
    <w:rsid w:val="000E69A2"/>
    <w:rsid w:val="000E7EA1"/>
    <w:rsid w:val="000F30C0"/>
    <w:rsid w:val="00106A6C"/>
    <w:rsid w:val="00107352"/>
    <w:rsid w:val="001118E3"/>
    <w:rsid w:val="00114504"/>
    <w:rsid w:val="00115A34"/>
    <w:rsid w:val="0011769B"/>
    <w:rsid w:val="00120AE5"/>
    <w:rsid w:val="00122BAA"/>
    <w:rsid w:val="001242C4"/>
    <w:rsid w:val="00124944"/>
    <w:rsid w:val="00126322"/>
    <w:rsid w:val="0013526A"/>
    <w:rsid w:val="0013644E"/>
    <w:rsid w:val="00137193"/>
    <w:rsid w:val="0013730E"/>
    <w:rsid w:val="001434D3"/>
    <w:rsid w:val="00151A4B"/>
    <w:rsid w:val="00152866"/>
    <w:rsid w:val="001551CB"/>
    <w:rsid w:val="00160746"/>
    <w:rsid w:val="001635E0"/>
    <w:rsid w:val="0016413B"/>
    <w:rsid w:val="001641E2"/>
    <w:rsid w:val="001679AD"/>
    <w:rsid w:val="0017276A"/>
    <w:rsid w:val="00175577"/>
    <w:rsid w:val="00175647"/>
    <w:rsid w:val="0018147F"/>
    <w:rsid w:val="00183748"/>
    <w:rsid w:val="00185147"/>
    <w:rsid w:val="0018796F"/>
    <w:rsid w:val="00187D27"/>
    <w:rsid w:val="0019015F"/>
    <w:rsid w:val="00195EE7"/>
    <w:rsid w:val="001975B5"/>
    <w:rsid w:val="001A1FEA"/>
    <w:rsid w:val="001B2343"/>
    <w:rsid w:val="001C14CE"/>
    <w:rsid w:val="001C2ECB"/>
    <w:rsid w:val="001C3964"/>
    <w:rsid w:val="001D150E"/>
    <w:rsid w:val="001D161E"/>
    <w:rsid w:val="001D2143"/>
    <w:rsid w:val="001D38A6"/>
    <w:rsid w:val="001D62A0"/>
    <w:rsid w:val="001E0A26"/>
    <w:rsid w:val="001E11F4"/>
    <w:rsid w:val="001E2770"/>
    <w:rsid w:val="001E2FCA"/>
    <w:rsid w:val="001E6869"/>
    <w:rsid w:val="00210128"/>
    <w:rsid w:val="0021093F"/>
    <w:rsid w:val="00211174"/>
    <w:rsid w:val="00212C37"/>
    <w:rsid w:val="00212FA1"/>
    <w:rsid w:val="0021395F"/>
    <w:rsid w:val="0021422F"/>
    <w:rsid w:val="00214A90"/>
    <w:rsid w:val="00215B9F"/>
    <w:rsid w:val="00216007"/>
    <w:rsid w:val="002174F3"/>
    <w:rsid w:val="00217CAB"/>
    <w:rsid w:val="00220601"/>
    <w:rsid w:val="00221884"/>
    <w:rsid w:val="002255F7"/>
    <w:rsid w:val="0022568E"/>
    <w:rsid w:val="00225D6E"/>
    <w:rsid w:val="0023011B"/>
    <w:rsid w:val="00232068"/>
    <w:rsid w:val="002353C8"/>
    <w:rsid w:val="002427CE"/>
    <w:rsid w:val="00250DFA"/>
    <w:rsid w:val="00254C0D"/>
    <w:rsid w:val="00257A63"/>
    <w:rsid w:val="00266387"/>
    <w:rsid w:val="00267B8C"/>
    <w:rsid w:val="002724A4"/>
    <w:rsid w:val="002741FC"/>
    <w:rsid w:val="00281DD3"/>
    <w:rsid w:val="002825D9"/>
    <w:rsid w:val="0028442C"/>
    <w:rsid w:val="00286990"/>
    <w:rsid w:val="00291126"/>
    <w:rsid w:val="002920A7"/>
    <w:rsid w:val="00293338"/>
    <w:rsid w:val="0029347E"/>
    <w:rsid w:val="00294642"/>
    <w:rsid w:val="002955CD"/>
    <w:rsid w:val="002A3247"/>
    <w:rsid w:val="002A7E86"/>
    <w:rsid w:val="002B7D18"/>
    <w:rsid w:val="002C0C5E"/>
    <w:rsid w:val="002C18E0"/>
    <w:rsid w:val="002C1E6A"/>
    <w:rsid w:val="002C2703"/>
    <w:rsid w:val="002C4322"/>
    <w:rsid w:val="002C71EA"/>
    <w:rsid w:val="002D52DB"/>
    <w:rsid w:val="002E6362"/>
    <w:rsid w:val="002E720D"/>
    <w:rsid w:val="002E76E9"/>
    <w:rsid w:val="002E7A00"/>
    <w:rsid w:val="002F4CBA"/>
    <w:rsid w:val="002F68D0"/>
    <w:rsid w:val="00300402"/>
    <w:rsid w:val="0030368B"/>
    <w:rsid w:val="00307290"/>
    <w:rsid w:val="00307FD9"/>
    <w:rsid w:val="0031358D"/>
    <w:rsid w:val="00313AF7"/>
    <w:rsid w:val="00316745"/>
    <w:rsid w:val="003200AF"/>
    <w:rsid w:val="00323612"/>
    <w:rsid w:val="003236C3"/>
    <w:rsid w:val="0032408E"/>
    <w:rsid w:val="0033099F"/>
    <w:rsid w:val="00333F79"/>
    <w:rsid w:val="00335211"/>
    <w:rsid w:val="00337867"/>
    <w:rsid w:val="003400C9"/>
    <w:rsid w:val="00342AEE"/>
    <w:rsid w:val="00346FD3"/>
    <w:rsid w:val="00352888"/>
    <w:rsid w:val="00353E3A"/>
    <w:rsid w:val="00356383"/>
    <w:rsid w:val="003615DB"/>
    <w:rsid w:val="003624F4"/>
    <w:rsid w:val="003646AA"/>
    <w:rsid w:val="00366E11"/>
    <w:rsid w:val="003673CC"/>
    <w:rsid w:val="003678A3"/>
    <w:rsid w:val="003720C8"/>
    <w:rsid w:val="003736B5"/>
    <w:rsid w:val="00380D5E"/>
    <w:rsid w:val="00383D08"/>
    <w:rsid w:val="0038420B"/>
    <w:rsid w:val="00390F01"/>
    <w:rsid w:val="00393C45"/>
    <w:rsid w:val="00397B41"/>
    <w:rsid w:val="003A4535"/>
    <w:rsid w:val="003A4F97"/>
    <w:rsid w:val="003B7949"/>
    <w:rsid w:val="003C12C2"/>
    <w:rsid w:val="003C13DC"/>
    <w:rsid w:val="003C1F34"/>
    <w:rsid w:val="003C3C10"/>
    <w:rsid w:val="003D0784"/>
    <w:rsid w:val="003D208C"/>
    <w:rsid w:val="003D29F8"/>
    <w:rsid w:val="003D4372"/>
    <w:rsid w:val="003E1C6E"/>
    <w:rsid w:val="003E5E46"/>
    <w:rsid w:val="003E70BC"/>
    <w:rsid w:val="003E7176"/>
    <w:rsid w:val="003F0E14"/>
    <w:rsid w:val="00405D50"/>
    <w:rsid w:val="00412B5D"/>
    <w:rsid w:val="0041712F"/>
    <w:rsid w:val="00417EA0"/>
    <w:rsid w:val="004201C4"/>
    <w:rsid w:val="00420537"/>
    <w:rsid w:val="0042101C"/>
    <w:rsid w:val="004229CE"/>
    <w:rsid w:val="00422A39"/>
    <w:rsid w:val="00423AC4"/>
    <w:rsid w:val="00425042"/>
    <w:rsid w:val="00426443"/>
    <w:rsid w:val="0042753E"/>
    <w:rsid w:val="004338B3"/>
    <w:rsid w:val="00436524"/>
    <w:rsid w:val="004373F0"/>
    <w:rsid w:val="00437D20"/>
    <w:rsid w:val="00441020"/>
    <w:rsid w:val="0044381E"/>
    <w:rsid w:val="00445888"/>
    <w:rsid w:val="00450D6A"/>
    <w:rsid w:val="0045179D"/>
    <w:rsid w:val="0045332F"/>
    <w:rsid w:val="00453F5C"/>
    <w:rsid w:val="004560CA"/>
    <w:rsid w:val="00460578"/>
    <w:rsid w:val="0046102A"/>
    <w:rsid w:val="00461094"/>
    <w:rsid w:val="0046440C"/>
    <w:rsid w:val="00464629"/>
    <w:rsid w:val="0046739D"/>
    <w:rsid w:val="00467A20"/>
    <w:rsid w:val="00470EA2"/>
    <w:rsid w:val="00471827"/>
    <w:rsid w:val="00472AC6"/>
    <w:rsid w:val="004745E6"/>
    <w:rsid w:val="00476A07"/>
    <w:rsid w:val="00477682"/>
    <w:rsid w:val="0048062D"/>
    <w:rsid w:val="004810F5"/>
    <w:rsid w:val="00481432"/>
    <w:rsid w:val="0048263E"/>
    <w:rsid w:val="00482FE2"/>
    <w:rsid w:val="004838BF"/>
    <w:rsid w:val="00484D2B"/>
    <w:rsid w:val="00485353"/>
    <w:rsid w:val="0048634E"/>
    <w:rsid w:val="00486A39"/>
    <w:rsid w:val="00494688"/>
    <w:rsid w:val="00496A9F"/>
    <w:rsid w:val="004A000F"/>
    <w:rsid w:val="004A0BC9"/>
    <w:rsid w:val="004A1AFD"/>
    <w:rsid w:val="004A2250"/>
    <w:rsid w:val="004A3A60"/>
    <w:rsid w:val="004A6A20"/>
    <w:rsid w:val="004B136D"/>
    <w:rsid w:val="004B3CDF"/>
    <w:rsid w:val="004B54E0"/>
    <w:rsid w:val="004C0BF6"/>
    <w:rsid w:val="004C2AC8"/>
    <w:rsid w:val="004C7933"/>
    <w:rsid w:val="004D092D"/>
    <w:rsid w:val="004D18A5"/>
    <w:rsid w:val="004D3343"/>
    <w:rsid w:val="004D45EA"/>
    <w:rsid w:val="004E1AD3"/>
    <w:rsid w:val="004E27DF"/>
    <w:rsid w:val="004E2C25"/>
    <w:rsid w:val="004E360F"/>
    <w:rsid w:val="004E3CE0"/>
    <w:rsid w:val="004F0DE2"/>
    <w:rsid w:val="004F45F6"/>
    <w:rsid w:val="004F5E40"/>
    <w:rsid w:val="004F62B5"/>
    <w:rsid w:val="00500A7F"/>
    <w:rsid w:val="00503644"/>
    <w:rsid w:val="005042FE"/>
    <w:rsid w:val="00512DA9"/>
    <w:rsid w:val="0052158B"/>
    <w:rsid w:val="005225A4"/>
    <w:rsid w:val="00522701"/>
    <w:rsid w:val="005227EB"/>
    <w:rsid w:val="005319E6"/>
    <w:rsid w:val="00543218"/>
    <w:rsid w:val="00543686"/>
    <w:rsid w:val="005461BD"/>
    <w:rsid w:val="005509FB"/>
    <w:rsid w:val="00552001"/>
    <w:rsid w:val="005547BC"/>
    <w:rsid w:val="0055657A"/>
    <w:rsid w:val="005579F1"/>
    <w:rsid w:val="005603F2"/>
    <w:rsid w:val="005605B3"/>
    <w:rsid w:val="005621E8"/>
    <w:rsid w:val="00564074"/>
    <w:rsid w:val="0056729C"/>
    <w:rsid w:val="005725E7"/>
    <w:rsid w:val="005761FF"/>
    <w:rsid w:val="0057789E"/>
    <w:rsid w:val="00577ADC"/>
    <w:rsid w:val="0058377D"/>
    <w:rsid w:val="00585432"/>
    <w:rsid w:val="0058768B"/>
    <w:rsid w:val="00587D69"/>
    <w:rsid w:val="005937C4"/>
    <w:rsid w:val="0059403B"/>
    <w:rsid w:val="005A22C8"/>
    <w:rsid w:val="005A4009"/>
    <w:rsid w:val="005A525A"/>
    <w:rsid w:val="005A75FA"/>
    <w:rsid w:val="005A7DD6"/>
    <w:rsid w:val="005C1E6B"/>
    <w:rsid w:val="005C1F17"/>
    <w:rsid w:val="005C46C2"/>
    <w:rsid w:val="005C5F7E"/>
    <w:rsid w:val="005D2219"/>
    <w:rsid w:val="005D493F"/>
    <w:rsid w:val="005D6801"/>
    <w:rsid w:val="005E13E9"/>
    <w:rsid w:val="005E4971"/>
    <w:rsid w:val="005E6DE8"/>
    <w:rsid w:val="005F1970"/>
    <w:rsid w:val="005F2061"/>
    <w:rsid w:val="005F6931"/>
    <w:rsid w:val="00600341"/>
    <w:rsid w:val="00602072"/>
    <w:rsid w:val="006062D9"/>
    <w:rsid w:val="006068F0"/>
    <w:rsid w:val="00606BC8"/>
    <w:rsid w:val="00613272"/>
    <w:rsid w:val="006139D9"/>
    <w:rsid w:val="00623DAB"/>
    <w:rsid w:val="00623EEC"/>
    <w:rsid w:val="006277A4"/>
    <w:rsid w:val="00632375"/>
    <w:rsid w:val="006347C8"/>
    <w:rsid w:val="00636368"/>
    <w:rsid w:val="00640D97"/>
    <w:rsid w:val="006415C5"/>
    <w:rsid w:val="00643013"/>
    <w:rsid w:val="00644CAD"/>
    <w:rsid w:val="0064582F"/>
    <w:rsid w:val="00645F8A"/>
    <w:rsid w:val="00647839"/>
    <w:rsid w:val="0065217C"/>
    <w:rsid w:val="00655CD2"/>
    <w:rsid w:val="006571B5"/>
    <w:rsid w:val="00660C30"/>
    <w:rsid w:val="00667D33"/>
    <w:rsid w:val="0067479F"/>
    <w:rsid w:val="00676D58"/>
    <w:rsid w:val="0068187F"/>
    <w:rsid w:val="00686189"/>
    <w:rsid w:val="006866FB"/>
    <w:rsid w:val="00694964"/>
    <w:rsid w:val="006A043C"/>
    <w:rsid w:val="006A1749"/>
    <w:rsid w:val="006A17C6"/>
    <w:rsid w:val="006A1946"/>
    <w:rsid w:val="006A1C28"/>
    <w:rsid w:val="006B11DC"/>
    <w:rsid w:val="006B1615"/>
    <w:rsid w:val="006B61A9"/>
    <w:rsid w:val="006C1345"/>
    <w:rsid w:val="006C2200"/>
    <w:rsid w:val="006C6559"/>
    <w:rsid w:val="006D0E97"/>
    <w:rsid w:val="006D1078"/>
    <w:rsid w:val="006D6ACB"/>
    <w:rsid w:val="006D6B80"/>
    <w:rsid w:val="006E1C64"/>
    <w:rsid w:val="006E28EF"/>
    <w:rsid w:val="006E590C"/>
    <w:rsid w:val="006E6B1E"/>
    <w:rsid w:val="006E7FC7"/>
    <w:rsid w:val="006F2768"/>
    <w:rsid w:val="006F58CC"/>
    <w:rsid w:val="00705FCB"/>
    <w:rsid w:val="0070687B"/>
    <w:rsid w:val="0071481D"/>
    <w:rsid w:val="00717096"/>
    <w:rsid w:val="00717FC6"/>
    <w:rsid w:val="0072183F"/>
    <w:rsid w:val="007259AC"/>
    <w:rsid w:val="00726DB5"/>
    <w:rsid w:val="00730D6B"/>
    <w:rsid w:val="0073338D"/>
    <w:rsid w:val="00734028"/>
    <w:rsid w:val="00735D5E"/>
    <w:rsid w:val="00735F9B"/>
    <w:rsid w:val="0073664A"/>
    <w:rsid w:val="00736E92"/>
    <w:rsid w:val="00741476"/>
    <w:rsid w:val="00743E02"/>
    <w:rsid w:val="00744404"/>
    <w:rsid w:val="00750DAF"/>
    <w:rsid w:val="00752771"/>
    <w:rsid w:val="00753E8E"/>
    <w:rsid w:val="00754065"/>
    <w:rsid w:val="00762F99"/>
    <w:rsid w:val="00763511"/>
    <w:rsid w:val="00766CC3"/>
    <w:rsid w:val="00770585"/>
    <w:rsid w:val="00780C04"/>
    <w:rsid w:val="007839EB"/>
    <w:rsid w:val="007860D7"/>
    <w:rsid w:val="00787618"/>
    <w:rsid w:val="00787EB2"/>
    <w:rsid w:val="007952F2"/>
    <w:rsid w:val="00796902"/>
    <w:rsid w:val="00797179"/>
    <w:rsid w:val="007A64D8"/>
    <w:rsid w:val="007B2B4A"/>
    <w:rsid w:val="007B2D2E"/>
    <w:rsid w:val="007B403D"/>
    <w:rsid w:val="007B49C9"/>
    <w:rsid w:val="007B5840"/>
    <w:rsid w:val="007C1F1A"/>
    <w:rsid w:val="007C2572"/>
    <w:rsid w:val="007C70DF"/>
    <w:rsid w:val="007D0D09"/>
    <w:rsid w:val="007D1B3E"/>
    <w:rsid w:val="007D3139"/>
    <w:rsid w:val="007E0AFA"/>
    <w:rsid w:val="007E313B"/>
    <w:rsid w:val="007E4761"/>
    <w:rsid w:val="007E4846"/>
    <w:rsid w:val="007F01BA"/>
    <w:rsid w:val="007F2AF7"/>
    <w:rsid w:val="007F5AAC"/>
    <w:rsid w:val="00801422"/>
    <w:rsid w:val="0080595F"/>
    <w:rsid w:val="00807829"/>
    <w:rsid w:val="00811825"/>
    <w:rsid w:val="0081407A"/>
    <w:rsid w:val="00814770"/>
    <w:rsid w:val="00821459"/>
    <w:rsid w:val="00825386"/>
    <w:rsid w:val="008328CA"/>
    <w:rsid w:val="00841C2A"/>
    <w:rsid w:val="00843658"/>
    <w:rsid w:val="0084477E"/>
    <w:rsid w:val="008472C5"/>
    <w:rsid w:val="0084752E"/>
    <w:rsid w:val="00850492"/>
    <w:rsid w:val="00857510"/>
    <w:rsid w:val="008612D4"/>
    <w:rsid w:val="00861F52"/>
    <w:rsid w:val="00863F96"/>
    <w:rsid w:val="008651EC"/>
    <w:rsid w:val="00866C7E"/>
    <w:rsid w:val="008708CE"/>
    <w:rsid w:val="0087572A"/>
    <w:rsid w:val="00880E1E"/>
    <w:rsid w:val="008832A0"/>
    <w:rsid w:val="00884501"/>
    <w:rsid w:val="00885301"/>
    <w:rsid w:val="0088767F"/>
    <w:rsid w:val="00890FF4"/>
    <w:rsid w:val="00891A74"/>
    <w:rsid w:val="008933B3"/>
    <w:rsid w:val="008964DA"/>
    <w:rsid w:val="008964E7"/>
    <w:rsid w:val="00896AC8"/>
    <w:rsid w:val="008A5A45"/>
    <w:rsid w:val="008B5629"/>
    <w:rsid w:val="008C224A"/>
    <w:rsid w:val="008C3ADF"/>
    <w:rsid w:val="008C47C6"/>
    <w:rsid w:val="008C5349"/>
    <w:rsid w:val="008C5A06"/>
    <w:rsid w:val="008C5B5E"/>
    <w:rsid w:val="008D0D7D"/>
    <w:rsid w:val="008D2E03"/>
    <w:rsid w:val="008D2EEF"/>
    <w:rsid w:val="008D3662"/>
    <w:rsid w:val="008D4B23"/>
    <w:rsid w:val="008D77FC"/>
    <w:rsid w:val="008D7950"/>
    <w:rsid w:val="008E1099"/>
    <w:rsid w:val="008F05B8"/>
    <w:rsid w:val="008F204C"/>
    <w:rsid w:val="008F23C3"/>
    <w:rsid w:val="008F2487"/>
    <w:rsid w:val="008F3022"/>
    <w:rsid w:val="008F476E"/>
    <w:rsid w:val="008F5807"/>
    <w:rsid w:val="009011C1"/>
    <w:rsid w:val="00902A44"/>
    <w:rsid w:val="00902EF8"/>
    <w:rsid w:val="009037F1"/>
    <w:rsid w:val="0090451C"/>
    <w:rsid w:val="0091443C"/>
    <w:rsid w:val="00914B73"/>
    <w:rsid w:val="0091721C"/>
    <w:rsid w:val="0092066F"/>
    <w:rsid w:val="00922489"/>
    <w:rsid w:val="00927617"/>
    <w:rsid w:val="0093345F"/>
    <w:rsid w:val="00934063"/>
    <w:rsid w:val="00940EED"/>
    <w:rsid w:val="0094321B"/>
    <w:rsid w:val="00943BB5"/>
    <w:rsid w:val="00943C0A"/>
    <w:rsid w:val="00951CF9"/>
    <w:rsid w:val="009541CE"/>
    <w:rsid w:val="0095578E"/>
    <w:rsid w:val="00957463"/>
    <w:rsid w:val="00960A59"/>
    <w:rsid w:val="00964ED1"/>
    <w:rsid w:val="00970277"/>
    <w:rsid w:val="00970301"/>
    <w:rsid w:val="009769D0"/>
    <w:rsid w:val="009822EC"/>
    <w:rsid w:val="009902E5"/>
    <w:rsid w:val="0099202C"/>
    <w:rsid w:val="009941A5"/>
    <w:rsid w:val="0099458C"/>
    <w:rsid w:val="009A28B2"/>
    <w:rsid w:val="009B310F"/>
    <w:rsid w:val="009B39F8"/>
    <w:rsid w:val="009B6255"/>
    <w:rsid w:val="009C0A81"/>
    <w:rsid w:val="009C0DCF"/>
    <w:rsid w:val="009C6BE8"/>
    <w:rsid w:val="009D260F"/>
    <w:rsid w:val="009D594D"/>
    <w:rsid w:val="009E00AF"/>
    <w:rsid w:val="009E097F"/>
    <w:rsid w:val="009F6492"/>
    <w:rsid w:val="00A034F4"/>
    <w:rsid w:val="00A047C4"/>
    <w:rsid w:val="00A04E72"/>
    <w:rsid w:val="00A12765"/>
    <w:rsid w:val="00A12EA7"/>
    <w:rsid w:val="00A15A6E"/>
    <w:rsid w:val="00A16128"/>
    <w:rsid w:val="00A21DD6"/>
    <w:rsid w:val="00A22980"/>
    <w:rsid w:val="00A22D27"/>
    <w:rsid w:val="00A304BE"/>
    <w:rsid w:val="00A34E1E"/>
    <w:rsid w:val="00A350E7"/>
    <w:rsid w:val="00A4222C"/>
    <w:rsid w:val="00A452C6"/>
    <w:rsid w:val="00A5084A"/>
    <w:rsid w:val="00A61870"/>
    <w:rsid w:val="00A61BC4"/>
    <w:rsid w:val="00A6349B"/>
    <w:rsid w:val="00A64E4B"/>
    <w:rsid w:val="00A663FC"/>
    <w:rsid w:val="00A66B7F"/>
    <w:rsid w:val="00A671E4"/>
    <w:rsid w:val="00A76ACE"/>
    <w:rsid w:val="00A77252"/>
    <w:rsid w:val="00A772D0"/>
    <w:rsid w:val="00A81799"/>
    <w:rsid w:val="00A83D73"/>
    <w:rsid w:val="00A863FC"/>
    <w:rsid w:val="00A864DF"/>
    <w:rsid w:val="00A87C7B"/>
    <w:rsid w:val="00A913B9"/>
    <w:rsid w:val="00A945BC"/>
    <w:rsid w:val="00AA3955"/>
    <w:rsid w:val="00AA725E"/>
    <w:rsid w:val="00AB2E17"/>
    <w:rsid w:val="00AB7FE4"/>
    <w:rsid w:val="00AD064E"/>
    <w:rsid w:val="00AD37B6"/>
    <w:rsid w:val="00AE3B4F"/>
    <w:rsid w:val="00AE4CB1"/>
    <w:rsid w:val="00AF0799"/>
    <w:rsid w:val="00AF0E04"/>
    <w:rsid w:val="00AF5629"/>
    <w:rsid w:val="00B01DEA"/>
    <w:rsid w:val="00B025DB"/>
    <w:rsid w:val="00B030BB"/>
    <w:rsid w:val="00B03E5E"/>
    <w:rsid w:val="00B107CC"/>
    <w:rsid w:val="00B12D39"/>
    <w:rsid w:val="00B24940"/>
    <w:rsid w:val="00B270BD"/>
    <w:rsid w:val="00B270F3"/>
    <w:rsid w:val="00B27BF3"/>
    <w:rsid w:val="00B31DC0"/>
    <w:rsid w:val="00B34EFD"/>
    <w:rsid w:val="00B404FE"/>
    <w:rsid w:val="00B51A3B"/>
    <w:rsid w:val="00B56A7E"/>
    <w:rsid w:val="00B60211"/>
    <w:rsid w:val="00B60428"/>
    <w:rsid w:val="00B6350A"/>
    <w:rsid w:val="00B670E5"/>
    <w:rsid w:val="00B67425"/>
    <w:rsid w:val="00B7051C"/>
    <w:rsid w:val="00B758A6"/>
    <w:rsid w:val="00B77038"/>
    <w:rsid w:val="00B83C66"/>
    <w:rsid w:val="00B84392"/>
    <w:rsid w:val="00B856EC"/>
    <w:rsid w:val="00B86A3B"/>
    <w:rsid w:val="00B901E5"/>
    <w:rsid w:val="00B94D65"/>
    <w:rsid w:val="00B96104"/>
    <w:rsid w:val="00B96A72"/>
    <w:rsid w:val="00BA23CE"/>
    <w:rsid w:val="00BB131B"/>
    <w:rsid w:val="00BB5617"/>
    <w:rsid w:val="00BC3141"/>
    <w:rsid w:val="00BC5737"/>
    <w:rsid w:val="00BD05BF"/>
    <w:rsid w:val="00BD534D"/>
    <w:rsid w:val="00BE0B85"/>
    <w:rsid w:val="00BE186D"/>
    <w:rsid w:val="00BE1976"/>
    <w:rsid w:val="00BE23F2"/>
    <w:rsid w:val="00BE3AF8"/>
    <w:rsid w:val="00BE65C4"/>
    <w:rsid w:val="00BF6281"/>
    <w:rsid w:val="00BF6657"/>
    <w:rsid w:val="00C02C0B"/>
    <w:rsid w:val="00C032DF"/>
    <w:rsid w:val="00C06572"/>
    <w:rsid w:val="00C115AF"/>
    <w:rsid w:val="00C16EDE"/>
    <w:rsid w:val="00C17576"/>
    <w:rsid w:val="00C20BCD"/>
    <w:rsid w:val="00C21BAD"/>
    <w:rsid w:val="00C300D8"/>
    <w:rsid w:val="00C307A1"/>
    <w:rsid w:val="00C3086E"/>
    <w:rsid w:val="00C31675"/>
    <w:rsid w:val="00C3526F"/>
    <w:rsid w:val="00C37648"/>
    <w:rsid w:val="00C4193E"/>
    <w:rsid w:val="00C43043"/>
    <w:rsid w:val="00C458C6"/>
    <w:rsid w:val="00C5063C"/>
    <w:rsid w:val="00C52ECA"/>
    <w:rsid w:val="00C55590"/>
    <w:rsid w:val="00C62E59"/>
    <w:rsid w:val="00C74AC6"/>
    <w:rsid w:val="00C74C33"/>
    <w:rsid w:val="00C76486"/>
    <w:rsid w:val="00C77279"/>
    <w:rsid w:val="00C8175F"/>
    <w:rsid w:val="00C87D22"/>
    <w:rsid w:val="00C94E73"/>
    <w:rsid w:val="00CA143F"/>
    <w:rsid w:val="00CA1FEF"/>
    <w:rsid w:val="00CA49E5"/>
    <w:rsid w:val="00CC78C2"/>
    <w:rsid w:val="00CD3270"/>
    <w:rsid w:val="00CD3AC6"/>
    <w:rsid w:val="00CD4FE9"/>
    <w:rsid w:val="00CD684F"/>
    <w:rsid w:val="00CD74FB"/>
    <w:rsid w:val="00CD7B2C"/>
    <w:rsid w:val="00CE073A"/>
    <w:rsid w:val="00CE16B9"/>
    <w:rsid w:val="00CE3524"/>
    <w:rsid w:val="00CE6BD2"/>
    <w:rsid w:val="00CF2A25"/>
    <w:rsid w:val="00CF2FF4"/>
    <w:rsid w:val="00CF51DD"/>
    <w:rsid w:val="00CF67EE"/>
    <w:rsid w:val="00CF68B0"/>
    <w:rsid w:val="00D022B6"/>
    <w:rsid w:val="00D04A5B"/>
    <w:rsid w:val="00D04B68"/>
    <w:rsid w:val="00D05E04"/>
    <w:rsid w:val="00D11DF6"/>
    <w:rsid w:val="00D12393"/>
    <w:rsid w:val="00D1445E"/>
    <w:rsid w:val="00D16DCB"/>
    <w:rsid w:val="00D24CD0"/>
    <w:rsid w:val="00D24E33"/>
    <w:rsid w:val="00D26DB2"/>
    <w:rsid w:val="00D270F6"/>
    <w:rsid w:val="00D272F3"/>
    <w:rsid w:val="00D27A0E"/>
    <w:rsid w:val="00D30820"/>
    <w:rsid w:val="00D315AB"/>
    <w:rsid w:val="00D31C3B"/>
    <w:rsid w:val="00D401BD"/>
    <w:rsid w:val="00D411BC"/>
    <w:rsid w:val="00D42BC4"/>
    <w:rsid w:val="00D42E46"/>
    <w:rsid w:val="00D44318"/>
    <w:rsid w:val="00D44B66"/>
    <w:rsid w:val="00D51EEB"/>
    <w:rsid w:val="00D52F2B"/>
    <w:rsid w:val="00D53F34"/>
    <w:rsid w:val="00D566D9"/>
    <w:rsid w:val="00D71321"/>
    <w:rsid w:val="00D742FB"/>
    <w:rsid w:val="00D815B0"/>
    <w:rsid w:val="00D876BD"/>
    <w:rsid w:val="00D90F81"/>
    <w:rsid w:val="00D94783"/>
    <w:rsid w:val="00D94E84"/>
    <w:rsid w:val="00D95669"/>
    <w:rsid w:val="00D97149"/>
    <w:rsid w:val="00DA2DB5"/>
    <w:rsid w:val="00DA3041"/>
    <w:rsid w:val="00DA4D81"/>
    <w:rsid w:val="00DB0DE3"/>
    <w:rsid w:val="00DB0E52"/>
    <w:rsid w:val="00DB3A4A"/>
    <w:rsid w:val="00DB61E1"/>
    <w:rsid w:val="00DB6B00"/>
    <w:rsid w:val="00DC1AE3"/>
    <w:rsid w:val="00DC45B9"/>
    <w:rsid w:val="00DC7802"/>
    <w:rsid w:val="00DD5607"/>
    <w:rsid w:val="00DD65CB"/>
    <w:rsid w:val="00DE0E9B"/>
    <w:rsid w:val="00DE4CDD"/>
    <w:rsid w:val="00DE5232"/>
    <w:rsid w:val="00DE5F73"/>
    <w:rsid w:val="00DE609B"/>
    <w:rsid w:val="00DF0036"/>
    <w:rsid w:val="00DF0D2A"/>
    <w:rsid w:val="00DF1F54"/>
    <w:rsid w:val="00DF301C"/>
    <w:rsid w:val="00DF3C20"/>
    <w:rsid w:val="00DF4412"/>
    <w:rsid w:val="00DF598E"/>
    <w:rsid w:val="00DF7C3C"/>
    <w:rsid w:val="00E02162"/>
    <w:rsid w:val="00E0730E"/>
    <w:rsid w:val="00E077F3"/>
    <w:rsid w:val="00E0780F"/>
    <w:rsid w:val="00E118DA"/>
    <w:rsid w:val="00E14F9F"/>
    <w:rsid w:val="00E2103E"/>
    <w:rsid w:val="00E21B65"/>
    <w:rsid w:val="00E254AB"/>
    <w:rsid w:val="00E26BC6"/>
    <w:rsid w:val="00E32578"/>
    <w:rsid w:val="00E34F39"/>
    <w:rsid w:val="00E35CFD"/>
    <w:rsid w:val="00E374CB"/>
    <w:rsid w:val="00E37A50"/>
    <w:rsid w:val="00E42E92"/>
    <w:rsid w:val="00E4517A"/>
    <w:rsid w:val="00E5316E"/>
    <w:rsid w:val="00E53D97"/>
    <w:rsid w:val="00E540EF"/>
    <w:rsid w:val="00E57397"/>
    <w:rsid w:val="00E64487"/>
    <w:rsid w:val="00E645AE"/>
    <w:rsid w:val="00E66745"/>
    <w:rsid w:val="00E66B8F"/>
    <w:rsid w:val="00E71F26"/>
    <w:rsid w:val="00E736FB"/>
    <w:rsid w:val="00E738A8"/>
    <w:rsid w:val="00E73CF8"/>
    <w:rsid w:val="00E80C3D"/>
    <w:rsid w:val="00E81427"/>
    <w:rsid w:val="00E828E8"/>
    <w:rsid w:val="00E84495"/>
    <w:rsid w:val="00E8452A"/>
    <w:rsid w:val="00E8677A"/>
    <w:rsid w:val="00E92216"/>
    <w:rsid w:val="00E938DD"/>
    <w:rsid w:val="00E97B7F"/>
    <w:rsid w:val="00EA024E"/>
    <w:rsid w:val="00EB2024"/>
    <w:rsid w:val="00EC2066"/>
    <w:rsid w:val="00EC2CE8"/>
    <w:rsid w:val="00EC443B"/>
    <w:rsid w:val="00EC6344"/>
    <w:rsid w:val="00EC6EB7"/>
    <w:rsid w:val="00ED5C55"/>
    <w:rsid w:val="00ED5F82"/>
    <w:rsid w:val="00EE252E"/>
    <w:rsid w:val="00EE4537"/>
    <w:rsid w:val="00EE4551"/>
    <w:rsid w:val="00EE4839"/>
    <w:rsid w:val="00EF088E"/>
    <w:rsid w:val="00EF664B"/>
    <w:rsid w:val="00F00417"/>
    <w:rsid w:val="00F01403"/>
    <w:rsid w:val="00F01EFB"/>
    <w:rsid w:val="00F02F3E"/>
    <w:rsid w:val="00F04FAA"/>
    <w:rsid w:val="00F064FC"/>
    <w:rsid w:val="00F073F7"/>
    <w:rsid w:val="00F12E18"/>
    <w:rsid w:val="00F14812"/>
    <w:rsid w:val="00F1514E"/>
    <w:rsid w:val="00F172AD"/>
    <w:rsid w:val="00F2286E"/>
    <w:rsid w:val="00F25E47"/>
    <w:rsid w:val="00F25E6A"/>
    <w:rsid w:val="00F25F32"/>
    <w:rsid w:val="00F3035D"/>
    <w:rsid w:val="00F30AD6"/>
    <w:rsid w:val="00F336AF"/>
    <w:rsid w:val="00F36736"/>
    <w:rsid w:val="00F447F7"/>
    <w:rsid w:val="00F46569"/>
    <w:rsid w:val="00F47A8A"/>
    <w:rsid w:val="00F56084"/>
    <w:rsid w:val="00F641ED"/>
    <w:rsid w:val="00F657C9"/>
    <w:rsid w:val="00F6668D"/>
    <w:rsid w:val="00F67839"/>
    <w:rsid w:val="00F70241"/>
    <w:rsid w:val="00F70D68"/>
    <w:rsid w:val="00F72643"/>
    <w:rsid w:val="00F76CBA"/>
    <w:rsid w:val="00F8131F"/>
    <w:rsid w:val="00F82DC4"/>
    <w:rsid w:val="00F85AB3"/>
    <w:rsid w:val="00F87710"/>
    <w:rsid w:val="00F90068"/>
    <w:rsid w:val="00F932D2"/>
    <w:rsid w:val="00FA39AD"/>
    <w:rsid w:val="00FA3A59"/>
    <w:rsid w:val="00FA5328"/>
    <w:rsid w:val="00FB5E76"/>
    <w:rsid w:val="00FB6EB2"/>
    <w:rsid w:val="00FC0F78"/>
    <w:rsid w:val="00FC1432"/>
    <w:rsid w:val="00FC519F"/>
    <w:rsid w:val="00FC6477"/>
    <w:rsid w:val="00FC6CE2"/>
    <w:rsid w:val="00FD302E"/>
    <w:rsid w:val="00FD4784"/>
    <w:rsid w:val="00FD63EF"/>
    <w:rsid w:val="00FE2DB3"/>
    <w:rsid w:val="00FE663D"/>
    <w:rsid w:val="00FF09B6"/>
    <w:rsid w:val="00FF17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6DB2"/>
    <w:rPr>
      <w:sz w:val="24"/>
      <w:szCs w:val="24"/>
    </w:rPr>
  </w:style>
  <w:style w:type="paragraph" w:styleId="1">
    <w:name w:val="heading 1"/>
    <w:basedOn w:val="a"/>
    <w:next w:val="a"/>
    <w:qFormat/>
    <w:rsid w:val="006B1615"/>
    <w:pPr>
      <w:keepNext/>
      <w:ind w:right="-104"/>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5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657C9"/>
    <w:rPr>
      <w:rFonts w:ascii="Tahoma" w:hAnsi="Tahoma" w:cs="Tahoma"/>
      <w:sz w:val="16"/>
      <w:szCs w:val="16"/>
    </w:rPr>
  </w:style>
  <w:style w:type="paragraph" w:styleId="a5">
    <w:name w:val="Document Map"/>
    <w:basedOn w:val="a"/>
    <w:semiHidden/>
    <w:rsid w:val="003B7949"/>
    <w:pPr>
      <w:shd w:val="clear" w:color="auto" w:fill="000080"/>
    </w:pPr>
    <w:rPr>
      <w:rFonts w:ascii="Tahoma" w:hAnsi="Tahoma" w:cs="Tahoma"/>
      <w:sz w:val="20"/>
      <w:szCs w:val="20"/>
    </w:rPr>
  </w:style>
  <w:style w:type="paragraph" w:styleId="a6">
    <w:name w:val="Body Text"/>
    <w:basedOn w:val="a"/>
    <w:link w:val="a7"/>
    <w:rsid w:val="009E00AF"/>
    <w:pPr>
      <w:spacing w:after="120"/>
    </w:pPr>
  </w:style>
  <w:style w:type="paragraph" w:styleId="a8">
    <w:name w:val="caption"/>
    <w:basedOn w:val="a"/>
    <w:next w:val="a"/>
    <w:qFormat/>
    <w:rsid w:val="00552001"/>
    <w:pPr>
      <w:outlineLvl w:val="0"/>
    </w:pPr>
    <w:rPr>
      <w:b/>
      <w:bCs/>
      <w:szCs w:val="20"/>
    </w:rPr>
  </w:style>
  <w:style w:type="character" w:customStyle="1" w:styleId="a7">
    <w:name w:val="Основной текст Знак"/>
    <w:link w:val="a6"/>
    <w:rsid w:val="00356383"/>
    <w:rPr>
      <w:sz w:val="24"/>
      <w:szCs w:val="24"/>
    </w:rPr>
  </w:style>
  <w:style w:type="character" w:styleId="a9">
    <w:name w:val="Hyperlink"/>
    <w:basedOn w:val="a0"/>
    <w:rsid w:val="00E738A8"/>
    <w:rPr>
      <w:color w:val="0000FF"/>
      <w:u w:val="single"/>
    </w:rPr>
  </w:style>
  <w:style w:type="paragraph" w:styleId="aa">
    <w:name w:val="List Paragraph"/>
    <w:basedOn w:val="a"/>
    <w:uiPriority w:val="34"/>
    <w:qFormat/>
    <w:rsid w:val="00C02C0B"/>
    <w:pPr>
      <w:ind w:left="720"/>
      <w:contextualSpacing/>
    </w:pPr>
  </w:style>
  <w:style w:type="paragraph" w:customStyle="1" w:styleId="ConsPlusNormal">
    <w:name w:val="ConsPlusNormal"/>
    <w:rsid w:val="00F447F7"/>
    <w:pPr>
      <w:widowControl w:val="0"/>
      <w:autoSpaceDE w:val="0"/>
      <w:autoSpaceDN w:val="0"/>
      <w:adjustRightInd w:val="0"/>
      <w:ind w:firstLine="720"/>
    </w:pPr>
    <w:rPr>
      <w:rFonts w:ascii="Arial" w:hAnsi="Arial" w:cs="Arial"/>
    </w:rPr>
  </w:style>
  <w:style w:type="paragraph" w:styleId="ab">
    <w:name w:val="header"/>
    <w:basedOn w:val="a"/>
    <w:link w:val="ac"/>
    <w:uiPriority w:val="99"/>
    <w:rsid w:val="007E4761"/>
    <w:pPr>
      <w:tabs>
        <w:tab w:val="center" w:pos="4677"/>
        <w:tab w:val="right" w:pos="9355"/>
      </w:tabs>
    </w:pPr>
  </w:style>
  <w:style w:type="character" w:customStyle="1" w:styleId="ac">
    <w:name w:val="Верхний колонтитул Знак"/>
    <w:basedOn w:val="a0"/>
    <w:link w:val="ab"/>
    <w:uiPriority w:val="99"/>
    <w:rsid w:val="007E4761"/>
    <w:rPr>
      <w:sz w:val="24"/>
      <w:szCs w:val="24"/>
    </w:rPr>
  </w:style>
  <w:style w:type="paragraph" w:styleId="ad">
    <w:name w:val="footer"/>
    <w:basedOn w:val="a"/>
    <w:link w:val="ae"/>
    <w:rsid w:val="007E4761"/>
    <w:pPr>
      <w:tabs>
        <w:tab w:val="center" w:pos="4677"/>
        <w:tab w:val="right" w:pos="9355"/>
      </w:tabs>
    </w:pPr>
  </w:style>
  <w:style w:type="character" w:customStyle="1" w:styleId="ae">
    <w:name w:val="Нижний колонтитул Знак"/>
    <w:basedOn w:val="a0"/>
    <w:link w:val="ad"/>
    <w:rsid w:val="007E47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6DB2"/>
    <w:rPr>
      <w:sz w:val="24"/>
      <w:szCs w:val="24"/>
    </w:rPr>
  </w:style>
  <w:style w:type="paragraph" w:styleId="1">
    <w:name w:val="heading 1"/>
    <w:basedOn w:val="a"/>
    <w:next w:val="a"/>
    <w:qFormat/>
    <w:rsid w:val="006B1615"/>
    <w:pPr>
      <w:keepNext/>
      <w:ind w:right="-104"/>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5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657C9"/>
    <w:rPr>
      <w:rFonts w:ascii="Tahoma" w:hAnsi="Tahoma" w:cs="Tahoma"/>
      <w:sz w:val="16"/>
      <w:szCs w:val="16"/>
    </w:rPr>
  </w:style>
  <w:style w:type="paragraph" w:styleId="a5">
    <w:name w:val="Document Map"/>
    <w:basedOn w:val="a"/>
    <w:semiHidden/>
    <w:rsid w:val="003B7949"/>
    <w:pPr>
      <w:shd w:val="clear" w:color="auto" w:fill="000080"/>
    </w:pPr>
    <w:rPr>
      <w:rFonts w:ascii="Tahoma" w:hAnsi="Tahoma" w:cs="Tahoma"/>
      <w:sz w:val="20"/>
      <w:szCs w:val="20"/>
    </w:rPr>
  </w:style>
  <w:style w:type="paragraph" w:styleId="a6">
    <w:name w:val="Body Text"/>
    <w:basedOn w:val="a"/>
    <w:link w:val="a7"/>
    <w:rsid w:val="009E00AF"/>
    <w:pPr>
      <w:spacing w:after="120"/>
    </w:pPr>
  </w:style>
  <w:style w:type="paragraph" w:styleId="a8">
    <w:name w:val="caption"/>
    <w:basedOn w:val="a"/>
    <w:next w:val="a"/>
    <w:qFormat/>
    <w:rsid w:val="00552001"/>
    <w:pPr>
      <w:outlineLvl w:val="0"/>
    </w:pPr>
    <w:rPr>
      <w:b/>
      <w:bCs/>
      <w:szCs w:val="20"/>
    </w:rPr>
  </w:style>
  <w:style w:type="character" w:customStyle="1" w:styleId="a7">
    <w:name w:val="Основной текст Знак"/>
    <w:link w:val="a6"/>
    <w:rsid w:val="00356383"/>
    <w:rPr>
      <w:sz w:val="24"/>
      <w:szCs w:val="24"/>
    </w:rPr>
  </w:style>
  <w:style w:type="character" w:styleId="a9">
    <w:name w:val="Hyperlink"/>
    <w:basedOn w:val="a0"/>
    <w:rsid w:val="00E738A8"/>
    <w:rPr>
      <w:color w:val="0000FF"/>
      <w:u w:val="single"/>
    </w:rPr>
  </w:style>
  <w:style w:type="paragraph" w:styleId="aa">
    <w:name w:val="List Paragraph"/>
    <w:basedOn w:val="a"/>
    <w:uiPriority w:val="34"/>
    <w:qFormat/>
    <w:rsid w:val="00C02C0B"/>
    <w:pPr>
      <w:ind w:left="720"/>
      <w:contextualSpacing/>
    </w:pPr>
  </w:style>
  <w:style w:type="paragraph" w:customStyle="1" w:styleId="ConsPlusNormal">
    <w:name w:val="ConsPlusNormal"/>
    <w:rsid w:val="00F447F7"/>
    <w:pPr>
      <w:widowControl w:val="0"/>
      <w:autoSpaceDE w:val="0"/>
      <w:autoSpaceDN w:val="0"/>
      <w:adjustRightInd w:val="0"/>
      <w:ind w:firstLine="720"/>
    </w:pPr>
    <w:rPr>
      <w:rFonts w:ascii="Arial" w:hAnsi="Arial" w:cs="Arial"/>
    </w:rPr>
  </w:style>
  <w:style w:type="paragraph" w:styleId="ab">
    <w:name w:val="header"/>
    <w:basedOn w:val="a"/>
    <w:link w:val="ac"/>
    <w:uiPriority w:val="99"/>
    <w:rsid w:val="007E4761"/>
    <w:pPr>
      <w:tabs>
        <w:tab w:val="center" w:pos="4677"/>
        <w:tab w:val="right" w:pos="9355"/>
      </w:tabs>
    </w:pPr>
  </w:style>
  <w:style w:type="character" w:customStyle="1" w:styleId="ac">
    <w:name w:val="Верхний колонтитул Знак"/>
    <w:basedOn w:val="a0"/>
    <w:link w:val="ab"/>
    <w:uiPriority w:val="99"/>
    <w:rsid w:val="007E4761"/>
    <w:rPr>
      <w:sz w:val="24"/>
      <w:szCs w:val="24"/>
    </w:rPr>
  </w:style>
  <w:style w:type="paragraph" w:styleId="ad">
    <w:name w:val="footer"/>
    <w:basedOn w:val="a"/>
    <w:link w:val="ae"/>
    <w:rsid w:val="007E4761"/>
    <w:pPr>
      <w:tabs>
        <w:tab w:val="center" w:pos="4677"/>
        <w:tab w:val="right" w:pos="9355"/>
      </w:tabs>
    </w:pPr>
  </w:style>
  <w:style w:type="character" w:customStyle="1" w:styleId="ae">
    <w:name w:val="Нижний колонтитул Знак"/>
    <w:basedOn w:val="a0"/>
    <w:link w:val="ad"/>
    <w:rsid w:val="007E47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605">
      <w:bodyDiv w:val="1"/>
      <w:marLeft w:val="0"/>
      <w:marRight w:val="0"/>
      <w:marTop w:val="0"/>
      <w:marBottom w:val="0"/>
      <w:divBdr>
        <w:top w:val="none" w:sz="0" w:space="0" w:color="auto"/>
        <w:left w:val="none" w:sz="0" w:space="0" w:color="auto"/>
        <w:bottom w:val="none" w:sz="0" w:space="0" w:color="auto"/>
        <w:right w:val="none" w:sz="0" w:space="0" w:color="auto"/>
      </w:divBdr>
    </w:div>
    <w:div w:id="118106287">
      <w:bodyDiv w:val="1"/>
      <w:marLeft w:val="0"/>
      <w:marRight w:val="0"/>
      <w:marTop w:val="0"/>
      <w:marBottom w:val="0"/>
      <w:divBdr>
        <w:top w:val="none" w:sz="0" w:space="0" w:color="auto"/>
        <w:left w:val="none" w:sz="0" w:space="0" w:color="auto"/>
        <w:bottom w:val="none" w:sz="0" w:space="0" w:color="auto"/>
        <w:right w:val="none" w:sz="0" w:space="0" w:color="auto"/>
      </w:divBdr>
    </w:div>
    <w:div w:id="156456934">
      <w:bodyDiv w:val="1"/>
      <w:marLeft w:val="0"/>
      <w:marRight w:val="0"/>
      <w:marTop w:val="0"/>
      <w:marBottom w:val="0"/>
      <w:divBdr>
        <w:top w:val="none" w:sz="0" w:space="0" w:color="auto"/>
        <w:left w:val="none" w:sz="0" w:space="0" w:color="auto"/>
        <w:bottom w:val="none" w:sz="0" w:space="0" w:color="auto"/>
        <w:right w:val="none" w:sz="0" w:space="0" w:color="auto"/>
      </w:divBdr>
    </w:div>
    <w:div w:id="186405646">
      <w:bodyDiv w:val="1"/>
      <w:marLeft w:val="0"/>
      <w:marRight w:val="0"/>
      <w:marTop w:val="0"/>
      <w:marBottom w:val="0"/>
      <w:divBdr>
        <w:top w:val="none" w:sz="0" w:space="0" w:color="auto"/>
        <w:left w:val="none" w:sz="0" w:space="0" w:color="auto"/>
        <w:bottom w:val="none" w:sz="0" w:space="0" w:color="auto"/>
        <w:right w:val="none" w:sz="0" w:space="0" w:color="auto"/>
      </w:divBdr>
    </w:div>
    <w:div w:id="580137555">
      <w:bodyDiv w:val="1"/>
      <w:marLeft w:val="0"/>
      <w:marRight w:val="0"/>
      <w:marTop w:val="0"/>
      <w:marBottom w:val="0"/>
      <w:divBdr>
        <w:top w:val="none" w:sz="0" w:space="0" w:color="auto"/>
        <w:left w:val="none" w:sz="0" w:space="0" w:color="auto"/>
        <w:bottom w:val="none" w:sz="0" w:space="0" w:color="auto"/>
        <w:right w:val="none" w:sz="0" w:space="0" w:color="auto"/>
      </w:divBdr>
    </w:div>
    <w:div w:id="20691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minzdrav.ru/poleznye-resursy/natsproektzdravoohranenie/zoz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osminzdrav.ru/poleznye-resursy/natsproektzdravoohranenie/tsifr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minzdrav.ru/poleznye-resursy/natsproektzdravoohranenie/detstv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rosminzdrav.ru/poleznye-resursy/natsproektzdravoohranenie/bssz" TargetMode="External"/><Relationship Id="rId4" Type="http://schemas.microsoft.com/office/2007/relationships/stylesWithEffects" Target="stylesWithEffects.xml"/><Relationship Id="rId9" Type="http://schemas.openxmlformats.org/officeDocument/2006/relationships/hyperlink" Target="https://www.rosminzdrav.ru/poleznye-resursy/natsproektzdravoohranenie/onko" TargetMode="External"/><Relationship Id="rId14" Type="http://schemas.openxmlformats.org/officeDocument/2006/relationships/hyperlink" Target="https://www.rosminzdrav.ru/poleznye-resursy/natsproektzdravoohranenie/stranitsa-57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F849F-D696-4A27-980C-BCE1AF40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2658</Words>
  <Characters>15151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Начальнику ОВД г</vt:lpstr>
    </vt:vector>
  </TitlesOfParts>
  <Company>SPecialiST RePack</Company>
  <LinksUpToDate>false</LinksUpToDate>
  <CharactersWithSpaces>17774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ОВД г</dc:title>
  <dc:creator>впца</dc:creator>
  <cp:lastModifiedBy>user</cp:lastModifiedBy>
  <cp:revision>14</cp:revision>
  <cp:lastPrinted>2021-08-05T10:17:00Z</cp:lastPrinted>
  <dcterms:created xsi:type="dcterms:W3CDTF">2021-08-13T11:10:00Z</dcterms:created>
  <dcterms:modified xsi:type="dcterms:W3CDTF">2021-08-26T10:40:00Z</dcterms:modified>
</cp:coreProperties>
</file>