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numPr>
          <w:ilvl w:val="4"/>
          <w:numId w:val="0"/>
        </w:numPr>
        <w:tabs>
          <w:tab w:val="left" w:pos="567"/>
        </w:tabs>
        <w:spacing w:line="240" w:lineRule="exact"/>
        <w:rPr>
          <w:b w:val="0"/>
          <w:caps/>
          <w:sz w:val="28"/>
          <w:szCs w:val="28"/>
          <w:lang w:val="en-US"/>
        </w:rPr>
      </w:pPr>
    </w:p>
    <w:p>
      <w:pPr>
        <w:jc w:val="center"/>
        <w:rPr>
          <w:sz w:val="28"/>
          <w:szCs w:val="28"/>
        </w:rPr>
      </w:pPr>
      <w:r>
        <w:rPr>
          <w:sz w:val="28"/>
          <w:szCs w:val="28"/>
        </w:rPr>
        <w:t xml:space="preserve">ГОДОВОЙ ДОКЛАД  </w:t>
      </w:r>
    </w:p>
    <w:p>
      <w:pPr>
        <w:spacing w:line="240" w:lineRule="exact"/>
        <w:jc w:val="center"/>
        <w:rPr>
          <w:sz w:val="28"/>
          <w:szCs w:val="28"/>
        </w:rPr>
      </w:pPr>
      <w:r>
        <w:rPr>
          <w:sz w:val="28"/>
          <w:szCs w:val="28"/>
        </w:rPr>
        <w:t xml:space="preserve">о ходе реализации и об оценке эффективности реализации муниципальной программы города-курорта Железноводска </w:t>
      </w:r>
      <w:r>
        <w:rPr>
          <w:color w:val="000000"/>
          <w:sz w:val="28"/>
          <w:szCs w:val="28"/>
        </w:rPr>
        <w:t xml:space="preserve">Ставропольского края                            </w:t>
      </w:r>
      <w:r>
        <w:rPr>
          <w:color w:val="000000" w:themeColor="text1"/>
          <w:sz w:val="28"/>
          <w14:textFill>
            <w14:solidFill>
              <w14:schemeClr w14:val="tx1"/>
            </w14:solidFill>
          </w14:textFill>
        </w:rPr>
        <w:t>«Открытость и эффективность работы администрации города-курорта                               Железноводска Ставропольского края»</w:t>
      </w:r>
      <w:r>
        <w:rPr>
          <w:color w:val="000000"/>
          <w:sz w:val="28"/>
          <w:szCs w:val="28"/>
        </w:rPr>
        <w:t xml:space="preserve">, утвержденной постановлением                        администрации города-курорта Железноводска Ставропольского края                                </w:t>
      </w:r>
      <w:r>
        <w:rPr>
          <w:color w:val="000000" w:themeColor="text1"/>
          <w:sz w:val="28"/>
          <w14:textFill>
            <w14:solidFill>
              <w14:schemeClr w14:val="tx1"/>
            </w14:solidFill>
          </w14:textFill>
        </w:rPr>
        <w:t xml:space="preserve">от 24 марта 2020 г. </w:t>
      </w:r>
      <w:r>
        <w:rPr>
          <w:rFonts w:eastAsia="Segoe UI Symbol"/>
          <w:color w:val="000000" w:themeColor="text1"/>
          <w:sz w:val="28"/>
          <w14:textFill>
            <w14:solidFill>
              <w14:schemeClr w14:val="tx1"/>
            </w14:solidFill>
          </w14:textFill>
        </w:rPr>
        <w:t>№</w:t>
      </w:r>
      <w:r>
        <w:rPr>
          <w:color w:val="000000" w:themeColor="text1"/>
          <w:sz w:val="28"/>
          <w14:textFill>
            <w14:solidFill>
              <w14:schemeClr w14:val="tx1"/>
            </w14:solidFill>
          </w14:textFill>
        </w:rPr>
        <w:t xml:space="preserve"> 207</w:t>
      </w:r>
    </w:p>
    <w:p>
      <w:pPr>
        <w:pStyle w:val="16"/>
        <w:tabs>
          <w:tab w:val="left" w:pos="567"/>
        </w:tabs>
        <w:ind w:firstLine="709"/>
        <w:rPr>
          <w:b/>
          <w:sz w:val="28"/>
          <w:szCs w:val="28"/>
        </w:rPr>
      </w:pPr>
    </w:p>
    <w:p>
      <w:pPr>
        <w:tabs>
          <w:tab w:val="left" w:pos="708"/>
        </w:tabs>
        <w:ind w:firstLine="709"/>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 xml:space="preserve">Муниципальная программа города-курорта Железноводска Ставропольского края «Открытость и эффективность работы администрации города-курорта Железноводска Ставропольского края» утверждена постановлением администрации города-курорта Железноводска Ставропольского края                                      от 24 марта 2020 г. </w:t>
      </w:r>
      <w:r>
        <w:rPr>
          <w:rFonts w:eastAsia="Segoe UI Symbol"/>
          <w:color w:val="000000" w:themeColor="text1"/>
          <w:sz w:val="28"/>
          <w14:textFill>
            <w14:solidFill>
              <w14:schemeClr w14:val="tx1"/>
            </w14:solidFill>
          </w14:textFill>
        </w:rPr>
        <w:t>№</w:t>
      </w:r>
      <w:r>
        <w:rPr>
          <w:color w:val="000000" w:themeColor="text1"/>
          <w:sz w:val="28"/>
          <w14:textFill>
            <w14:solidFill>
              <w14:schemeClr w14:val="tx1"/>
            </w14:solidFill>
          </w14:textFill>
        </w:rPr>
        <w:t xml:space="preserve"> 207 (далее – Программа).</w:t>
      </w:r>
    </w:p>
    <w:p>
      <w:pPr>
        <w:ind w:firstLine="700"/>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На реализацию мероприятий Программы в 2021 году бюджетные              ассигнования в соответствии с бюджетной росписью – 16 693 501,42 рублей.</w:t>
      </w:r>
    </w:p>
    <w:p>
      <w:pPr>
        <w:ind w:firstLine="700"/>
        <w:jc w:val="both"/>
        <w:rPr>
          <w:color w:val="FF0000"/>
          <w:sz w:val="28"/>
        </w:rPr>
      </w:pPr>
      <w:r>
        <w:rPr>
          <w:color w:val="000000" w:themeColor="text1"/>
          <w:sz w:val="28"/>
          <w14:textFill>
            <w14:solidFill>
              <w14:schemeClr w14:val="tx1"/>
            </w14:solidFill>
          </w14:textFill>
        </w:rPr>
        <w:t>Кассовый расход по мероприятиям Программы за 2021 год составил   16 689 493,13 рублей (100 % к бюджетной росписи).</w:t>
      </w:r>
    </w:p>
    <w:p>
      <w:pPr>
        <w:ind w:firstLine="709"/>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Программа включает 4 подпрограммы.</w:t>
      </w:r>
    </w:p>
    <w:p>
      <w:pPr>
        <w:ind w:firstLine="700"/>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Подпрограмма «Развитие муниципальной службы в городе-курорте  Железноводске Ставропольского края» Программы</w:t>
      </w:r>
      <w:r>
        <w:rPr>
          <w:color w:val="FF0000"/>
          <w:sz w:val="28"/>
        </w:rPr>
        <w:t xml:space="preserve"> </w:t>
      </w:r>
      <w:r>
        <w:rPr>
          <w:color w:val="000000" w:themeColor="text1"/>
          <w:sz w:val="28"/>
          <w14:textFill>
            <w14:solidFill>
              <w14:schemeClr w14:val="tx1"/>
            </w14:solidFill>
          </w14:textFill>
        </w:rPr>
        <w:t>включает девять основных мероприятий.</w:t>
      </w:r>
    </w:p>
    <w:p>
      <w:pPr>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ab/>
      </w:r>
      <w:r>
        <w:rPr>
          <w:color w:val="000000" w:themeColor="text1"/>
          <w:sz w:val="28"/>
          <w14:textFill>
            <w14:solidFill>
              <w14:schemeClr w14:val="tx1"/>
            </w14:solidFill>
          </w14:textFill>
        </w:rPr>
        <w:t>В ходе прогнозирования развития кадровой ситуации в администрации города-курорта Железноводска Ставропольского края, ее отраслевых (функциональных) органах за отчетный период на должности муниципальной службы назначено 13 человек, освобождено от должности муниципальной службы 20 человек. Все лица, назначенные на должности муниципальной службы, соответствуют установленным квалификационным требованиям.</w:t>
      </w:r>
    </w:p>
    <w:p>
      <w:pPr>
        <w:ind w:firstLine="709"/>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Общее число муниципальных служащих составило 156 человек, из них замещают должности муниципальной службы: высшей группы - 5, главной группы - 15,  ведущей - 42, старшей - 87, младшей - 7.</w:t>
      </w:r>
    </w:p>
    <w:p>
      <w:pPr>
        <w:ind w:firstLine="700"/>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В возрасте до 30 лет – 23 муниципальных служащих, от 30 до                                     39 лет – 58, от 40 до 49 лет – 39, от 50 до 59 лет – 25, свыше 60 лет – 11; мужчин – 33, женщин – 123.</w:t>
      </w:r>
    </w:p>
    <w:p>
      <w:pPr>
        <w:ind w:firstLine="700"/>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 xml:space="preserve">По стажу муниципальной службы: до 1 года – 14, от 1 года                                         до 5 лет – 35, от 5 до 10 лет – 46, от 10 до 15 лет – 26, свыше 15 лет – 35. </w:t>
      </w:r>
    </w:p>
    <w:p>
      <w:pPr>
        <w:ind w:firstLine="700"/>
        <w:jc w:val="both"/>
        <w:rPr>
          <w:color w:val="000000" w:themeColor="text1"/>
          <w:sz w:val="28"/>
          <w:shd w:val="clear" w:color="auto" w:fill="000000"/>
          <w14:textFill>
            <w14:solidFill>
              <w14:schemeClr w14:val="tx1"/>
            </w14:solidFill>
          </w14:textFill>
        </w:rPr>
      </w:pPr>
      <w:r>
        <w:rPr>
          <w:color w:val="000000" w:themeColor="text1"/>
          <w:sz w:val="28"/>
          <w14:textFill>
            <w14:solidFill>
              <w14:schemeClr w14:val="tx1"/>
            </w14:solidFill>
          </w14:textFill>
        </w:rPr>
        <w:t>По уровню профессионального образования: с высшим образованием - 151 муниципальных служащих, со средним профессиональным образованием – 5.</w:t>
      </w:r>
    </w:p>
    <w:p>
      <w:pPr>
        <w:ind w:firstLine="709"/>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В ходе создания условий для формирования кадрового резерва, подготовленного к реализации функций муниципального управления в городе-курорте Железноводске Ставропольского края за отчетный период года из кадрового резерва на должности муниципальной службы назначено  7 человек.</w:t>
      </w:r>
    </w:p>
    <w:p>
      <w:pPr>
        <w:ind w:firstLine="700"/>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За отчетный период конкурсы на замещение вакантных должностей муниципальной службы в администрации города-курорта Железноводска Ставропольского края не проводились.</w:t>
      </w:r>
    </w:p>
    <w:p>
      <w:pPr>
        <w:ind w:firstLine="700"/>
        <w:jc w:val="both"/>
        <w:rPr>
          <w:color w:val="FF0000"/>
          <w:sz w:val="28"/>
        </w:rPr>
      </w:pPr>
      <w:r>
        <w:rPr>
          <w:color w:val="000000" w:themeColor="text1"/>
          <w:sz w:val="28"/>
          <w14:textFill>
            <w14:solidFill>
              <w14:schemeClr w14:val="tx1"/>
            </w14:solidFill>
          </w14:textFill>
        </w:rPr>
        <w:t xml:space="preserve">Для обеспечения условий для объективной оценки результатов профессиональной служебной деятельности, расширения спектра оцениваемых квалификационных характеристик муниципальных служащих, стимулирования повышения уровня профессионализма кадрового состава муниципальной службы, в целях определения соответствия муниципального служащего замещаемой должности муниципальной службы, объективной оценки его профессионального уровня в администрации города-курорта Железноводска ежегодно два раза в год проводится аттестация муниципальных служащих, замещающих должности муниципальной службы в администрации города-курорта Железноводска Ставропольского края и ее отраслевых (функциональных) органах. </w:t>
      </w:r>
    </w:p>
    <w:p>
      <w:pPr>
        <w:ind w:firstLine="700"/>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За период с 01.01.2021 по 31.12.2021 года аттестацию прошли 28 муниципальных служащих.</w:t>
      </w:r>
    </w:p>
    <w:p>
      <w:pPr>
        <w:ind w:firstLine="700"/>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 xml:space="preserve">В ходе совершенствования и развития нормативной правовой базы администрации города-курорта Железноводска Ставропольского края, регулирующей вопросы муниципальной службы за период с 01.01.2021 по 31.12.2021 разработано 4 правовых акта по вопросам муниципальной службы. </w:t>
      </w:r>
    </w:p>
    <w:p>
      <w:pPr>
        <w:ind w:firstLine="700"/>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Для обеспечения эффективной реализации законодательства Российской Федерации, законодательства Ставропольского края, муниципальных правовых актов города-курорта Железноводска о муниципальной службе в администрации города, ее отраслевых (функциональных) органах был проведен мониторинг реализации законодательства Российской Федерации, законодательства Ставропольского края, муниципальных правовых актов о муниципальной службе и  принято 11 правовых акта по вопросам муниципальной службы.</w:t>
      </w:r>
    </w:p>
    <w:p>
      <w:pPr>
        <w:ind w:firstLine="700"/>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В ходе обеспечения соответствия основных направлений дополнительного профессионального образования муниципальных служащих перспективным целям и задачам структурных подразделений и отраслевых (функциональных) органов, администрацией города-курорта Железноводска Ставропольского края по мере необходимости заключаются договоры с учебными заведениями о профессиональной переподготовке муниципальных служащих и о прохождении курсов повышения квалификации муниципальными служащими.</w:t>
      </w:r>
    </w:p>
    <w:p>
      <w:pPr>
        <w:suppressAutoHyphens/>
        <w:ind w:firstLine="700"/>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В целях обеспечения открытости муниципальной службы и ее доступности общественному контролю все муниципальные нормативные правовые акты о муниципальной службе размещаются на официальном сайте Думы города-курорта Железноводска Ставропольского края и администрации города-курорта Железноводска Ставропольского края в сети Интернет (далее – официальный сайт) и общественно-политическом еженедельнике «Железноводские ведомости».</w:t>
      </w:r>
    </w:p>
    <w:p>
      <w:pPr>
        <w:suppressAutoHyphens/>
        <w:ind w:firstLine="700"/>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На официальном сайте создан раздел «Муниципальная служба», в котором размещена следующая информация:</w:t>
      </w:r>
    </w:p>
    <w:p>
      <w:pPr>
        <w:suppressAutoHyphens/>
        <w:ind w:firstLine="672"/>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порядок поступления граждан на муниципальную службу;</w:t>
      </w:r>
    </w:p>
    <w:p>
      <w:pPr>
        <w:suppressAutoHyphens/>
        <w:ind w:firstLine="672"/>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квалификационные требования замещения должностей муниципальной службы в органах местного самоуправления города-курорта Железноводска Ставропольского края;</w:t>
      </w:r>
    </w:p>
    <w:p>
      <w:pPr>
        <w:suppressAutoHyphens/>
        <w:ind w:firstLine="700"/>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условия и результаты конкурсов на замещение вакантных должностей;</w:t>
      </w:r>
    </w:p>
    <w:p>
      <w:pPr>
        <w:suppressAutoHyphens/>
        <w:ind w:firstLine="672"/>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сведения о вакантных должностях;</w:t>
      </w:r>
    </w:p>
    <w:p>
      <w:pPr>
        <w:suppressAutoHyphens/>
        <w:ind w:firstLine="672"/>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кадровый резерв;</w:t>
      </w:r>
    </w:p>
    <w:p>
      <w:pPr>
        <w:suppressAutoHyphens/>
        <w:ind w:firstLine="672"/>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муниципальные нормативные правовые акты по вопросам муниципальной службы;</w:t>
      </w:r>
    </w:p>
    <w:p>
      <w:pPr>
        <w:ind w:firstLine="700"/>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другие документы, относящиеся к муниципальной службе.</w:t>
      </w:r>
    </w:p>
    <w:p>
      <w:pPr>
        <w:ind w:firstLine="700"/>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Для реализации комплексного и системного обновления знаний муниципальных служащих по вопросам их профессиональной служебной деятельности для решения соответствующих профессиональных задач в сфере муниципального управления за период с 01.01.2021 по 31.12.2021 дополнительное профессиональное образование получили 3 муниципальных служащих (2 – по программе «Местный бюджет: формирование, исполнение, внутренний государственный (муниципальный) контроль и внутренний финансовый аудит», 1 – по программам «Сеть Интернет в информационном противодействии террористическим и экстремистским угрозам», «Организация и ведение мобилизационной подготовки и мобилизации», 1 – по программе «О контрактной системе в сфере государственных и муниципальных закупок», 1 – по программе «Государственное и муниципальное управление»).</w:t>
      </w:r>
    </w:p>
    <w:p>
      <w:pPr>
        <w:tabs>
          <w:tab w:val="left" w:pos="708"/>
        </w:tabs>
        <w:ind w:firstLine="709"/>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На реализацию мероприятий Подпрограммы в 2021 году бюджетные ассигнования в соответствии с бюджетной росписью составили                    71 000,00 рублей.</w:t>
      </w:r>
    </w:p>
    <w:p>
      <w:pPr>
        <w:ind w:firstLine="700"/>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Кассовые расходы на реализацию мероприятий Подпрограммы составили 71 018,00 рублей (100 % к бюджетной росписи).</w:t>
      </w:r>
    </w:p>
    <w:p>
      <w:pPr>
        <w:ind w:firstLine="700"/>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Подпрограмма «Противодействие коррупции в сфере деятельности администрации города-курорта Железноводска Ставропольского края» Программы включает тридцать восемь мероприятий.</w:t>
      </w:r>
    </w:p>
    <w:p>
      <w:pPr>
        <w:ind w:firstLine="700"/>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В целях совершенствования и развития нормативной правовой базы администрации города-курорта Железноводска Ставропольского края, регулирующей вопросы противодействия коррупции за 2021 г. принято 11 муниципальных нормативных правовых актов, направленных на обеспечение противодействия коррупции.</w:t>
      </w:r>
    </w:p>
    <w:p>
      <w:pPr>
        <w:ind w:firstLine="700"/>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В рамках обеспечения исполнения нормативных правовых актов Российской Федерации, нормативных правовых актов Ставропольского края, муниципальных нормативных правовых актов города-курорта Железноводска Ставропольского края, направленных на совершенствование организационных основ противодействия коррупции в администрации города-курорта Железноводска Ставропольского края, ее отраслевых (функциональных) органах муниципальные служащие знакомятся под роспись с нормами законодательства Российской Федерации, законодательства Ставропольского края, муниципальными правовыми актами города-курорта Железноводска об обязанностях, запретах, ограничениях и требованиях к служебному поведению на муниципальной службе.</w:t>
      </w:r>
    </w:p>
    <w:p>
      <w:pPr>
        <w:ind w:firstLine="700"/>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По данным юридического отдела администрации города-курорта Железноводска Ставропольского края за 2021 год судом общей юрисдикции вынесено 5 решений о признании недействительными ненормативных правовых актов органов местного самоуправления, решения о признании незаконным бездействия органов местного самоуправления за указанный период не выносились. Арбитражным судом Ставропольского края решения о признании незаконным бездействия органов местного самоуправления и о признании недействительными ненормативных правовых актов органов местного самоуправления и их должностных лиц не выносились.</w:t>
      </w:r>
    </w:p>
    <w:p>
      <w:pPr>
        <w:ind w:firstLine="700"/>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В целях обеспечения выполнения требований законодательства Российской Федерации в части соблюдения запретов, ограничений, требований к служебному поведению и требований об урегулировании конфликта интересов осуществляется контро</w:t>
      </w:r>
      <w:r>
        <w:rPr>
          <w:sz w:val="28"/>
          <w:szCs w:val="28"/>
        </w:rPr>
        <w:t>ль за соблюдением лицами, замещающими муниципальные должности в администрации города-курорта Железноводска Ставропольского края (далее - лица, замещающие муниципальные должности), муниципальными служащими муниципальной службы в администрации города-курорта Железноводска Ставропольского края (далее соответственно - муниципальные служащие, муниципальная служба),</w:t>
      </w:r>
      <w:r>
        <w:rPr>
          <w:color w:val="000000" w:themeColor="text1"/>
          <w:sz w:val="28"/>
          <w:szCs w:val="28"/>
          <w14:textFill>
            <w14:solidFill>
              <w14:schemeClr w14:val="tx1"/>
            </w14:solidFill>
          </w14:textFill>
        </w:rPr>
        <w:t xml:space="preserve"> запретов, ограничений, требований к служебному поведению и требований об урегулировании конфликта интересов. Кроме того, при заключении трудового договора в рамках проверки достоверности и полноты персональных данных и иных сведений, представленных при поступлении на муниципальную службу, с муниципальными служащими, претендующими на замещение должностей муниципальной службы проводятся индивидуальные собеседования по вопросу соблюдения ими установленных запретов, ограничений, требований к служебному поведению. За отчетный период проведено 5 собеседований. </w:t>
      </w:r>
    </w:p>
    <w:p>
      <w:pPr>
        <w:suppressAutoHyphens/>
        <w:ind w:firstLine="840"/>
        <w:jc w:val="both"/>
        <w:rPr>
          <w:color w:val="000000" w:themeColor="text1"/>
          <w:sz w:val="28"/>
          <w14:textFill>
            <w14:solidFill>
              <w14:schemeClr w14:val="tx1"/>
            </w14:solidFill>
          </w14:textFill>
        </w:rPr>
      </w:pPr>
      <w:bookmarkStart w:id="0" w:name="_GoBack"/>
      <w:r>
        <w:rPr>
          <w:color w:val="000000" w:themeColor="text1"/>
          <w:sz w:val="28"/>
          <w14:textFill>
            <w14:solidFill>
              <w14:schemeClr w14:val="tx1"/>
            </w14:solidFill>
          </w14:textFill>
        </w:rPr>
        <w:t>В 2021 году в управление Губернатора Ставропольского края по профилактике коррупционных правонарушений направлены документы на 1 кандидата, претендующего на должность руководителя муниципального унитарного предприятия, для получения информации, возможно препятствующей назначению кандидатов на должность или заслуживающей внимания при принятии кадрового решения</w:t>
      </w:r>
      <w:r>
        <w:rPr>
          <w:color w:val="000000" w:themeColor="text1"/>
          <w:sz w:val="28"/>
          <w14:textFill>
            <w14:solidFill>
              <w14:schemeClr w14:val="tx1"/>
            </w14:solidFill>
          </w14:textFill>
        </w:rPr>
        <w:t>.</w:t>
      </w:r>
    </w:p>
    <w:p>
      <w:pPr>
        <w:suppressAutoHyphens/>
        <w:ind w:firstLine="840"/>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 xml:space="preserve">В целях совершенствования процедуры </w:t>
      </w:r>
      <w:bookmarkEnd w:id="0"/>
      <w:r>
        <w:rPr>
          <w:color w:val="000000" w:themeColor="text1"/>
          <w:sz w:val="28"/>
          <w14:textFill>
            <w14:solidFill>
              <w14:schemeClr w14:val="tx1"/>
            </w14:solidFill>
          </w14:textFill>
        </w:rPr>
        <w:t>представления сведений о доходах за 2021 год обеспечено использование специального программного обеспечения «Справки БК» всеми муниципальными служащими, обязанными представлять сведения о доходах, а также гражданами при поступлении на муниципальную службу на должности муниципальной службы, замещение которых обязывает представлять сведения о доходах.</w:t>
      </w:r>
    </w:p>
    <w:p>
      <w:pPr>
        <w:suppressAutoHyphens/>
        <w:ind w:firstLine="840"/>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 xml:space="preserve">В целях осуществления эффективного функционирования комиссии по соблюдению требований к служебному поведению муниципальных служащих и урегулирования конфликта интересов в администрации     города - курорта Железноводска Ставропольского края и ее отраслевых (функциональных) органах в соответствии с постановлением администрации города-курорта Железноводска Ставропольского края от 14 сентября 2010 г. </w:t>
      </w:r>
      <w:r>
        <w:rPr>
          <w:rFonts w:eastAsia="Segoe UI Symbol"/>
          <w:color w:val="000000" w:themeColor="text1"/>
          <w:sz w:val="28"/>
          <w14:textFill>
            <w14:solidFill>
              <w14:schemeClr w14:val="tx1"/>
            </w14:solidFill>
          </w14:textFill>
        </w:rPr>
        <w:t>№</w:t>
      </w:r>
      <w:r>
        <w:rPr>
          <w:color w:val="000000" w:themeColor="text1"/>
          <w:sz w:val="28"/>
          <w14:textFill>
            <w14:solidFill>
              <w14:schemeClr w14:val="tx1"/>
            </w14:solidFill>
          </w14:textFill>
        </w:rPr>
        <w:t xml:space="preserve"> 1049 в администрации создана и функционирует комиссия по соблюдению требований к служебному поведению муниципальных служащих и урегулированию конфликта интересов в администрации города-курорта Железноводска Ставропольского края и ее отраслевых (функциональных) органах. Заседания комиссии проводятся по основаниям, предусмотренным Положением о комиссии по соблюдению требований к служебному поведению муниципальных служащих и урегулированию конфликта интересов в администрации города-курорта Железноводска Ставропольского края и ее отраслевых (функциональных) органах, утвержденным постановлением администрации города-курорта Железноводска Ставропольского края от 30 августа 2010 г. № 941. </w:t>
      </w:r>
    </w:p>
    <w:p>
      <w:pPr>
        <w:suppressAutoHyphens/>
        <w:ind w:firstLine="840"/>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За отчетный период проведено 2 заседания комиссии, на котором рассмотрены вопросы о предоставлении 3 муниципальными служащими недостоверных (неполных) сведений о доходах. По результатам комиссией вынесено решение о привлечении муниципальных служащих к дисциплинарной ответственности.</w:t>
      </w:r>
    </w:p>
    <w:p>
      <w:pPr>
        <w:suppressAutoHyphens/>
        <w:ind w:firstLine="840"/>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На заседании комиссии, проведенном в 4 квартале 2021 года, рассмотрен вопрос об осуществлении в администрации города-курорта Железноводска Ставропольского края, ее отраслевых (функциональных) органах мер по предупреждению коррупции. По результатам заседания подготовлен проект постановления администрации города-курорта Железноводска Ставропольского края о внесении изменений в Перечень должностей муниципальной службы администрации города-курорта Железноводска Ставропольского края, ее отраслевых (функциональных) органов, при назначении на которые граждане РФ и при замещении которых муниципальные служащие администрации города-курорта Железноводска Ставропольского края, ее отраслевых (функциональных) органов обязаны представлять сведения о своих доходов,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целях формирования у муниципальных служащих нетерпимого отношения к проявлениям коррупции в администрации города-курорта Железноводска, ее отраслевых (функциональных) органах в 2021 году с лицами, ответственными за профилактику коррупционных правонарушений в администрации города, ее отраслевых (функциональных) органах проведены семинары по вопросам представления сведений о доходах, расходах, об имуществе и обязательствах имущественного характера и иным вопросам, связанным с противодействием коррупции.</w:t>
      </w:r>
    </w:p>
    <w:p>
      <w:pPr>
        <w:suppressAutoHyphens/>
        <w:ind w:firstLine="840"/>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В ходе обеспечения ежегодного повышения квалификации муниципальных служащих, в должностные обязанности которых входит обеспечение мероприятий в области противодействия коррупции за отчетный период дополнительное профессиональное образование получили 4 муниципальных служащих за счет средств бюджета Ставропольского края.</w:t>
      </w:r>
    </w:p>
    <w:p>
      <w:pPr>
        <w:suppressAutoHyphens/>
        <w:ind w:firstLine="840"/>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 xml:space="preserve">Дополнительное профессиональное образование в сфере противодействия коррупции получили 4 муниципальных служащих, впервые поступивших на муниципальную службу для замещения должностей, установленных Перечнем должностей, за счет </w:t>
      </w:r>
      <w:r>
        <w:rPr>
          <w:color w:val="000000" w:themeColor="text1"/>
          <w:sz w:val="28"/>
          <w:szCs w:val="28"/>
          <w14:textFill>
            <w14:solidFill>
              <w14:schemeClr w14:val="tx1"/>
            </w14:solidFill>
          </w14:textFill>
        </w:rPr>
        <w:t>средств бюджета Ставропольского края.</w:t>
      </w:r>
    </w:p>
    <w:p>
      <w:pPr>
        <w:suppressAutoHyphens/>
        <w:ind w:firstLine="840"/>
        <w:jc w:val="both"/>
        <w:rPr>
          <w:color w:val="000000" w:themeColor="text1"/>
          <w:sz w:val="28"/>
          <w:szCs w:val="28"/>
          <w14:textFill>
            <w14:solidFill>
              <w14:schemeClr w14:val="tx1"/>
            </w14:solidFill>
          </w14:textFill>
        </w:rPr>
      </w:pPr>
      <w:r>
        <w:rPr>
          <w:sz w:val="28"/>
          <w:szCs w:val="28"/>
        </w:rPr>
        <w:t>В ходе осуществления контроля за соблюдением муниципальными служащими,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 уведомлений муниципальных служащих о возникновении или возможном возникновении у них конфликта интересов не поступало. К ответственности за несоблюдение обязанности по уведомлению о возникновении или возможности возникновения конфликта интересов муниципальные служащие не привлекались.</w:t>
      </w:r>
    </w:p>
    <w:p>
      <w:pPr>
        <w:ind w:firstLine="700"/>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 xml:space="preserve">В целях осуществления ежегодного мониторинга должностей муниципальной службы, замещение которых связано с коррупционными рисками решением Думы города-курорта Железноводска Ставропольского края                    от 27 января 2017 года </w:t>
      </w:r>
      <w:r>
        <w:rPr>
          <w:rFonts w:eastAsia="Segoe UI Symbol"/>
          <w:color w:val="000000" w:themeColor="text1"/>
          <w:sz w:val="28"/>
          <w14:textFill>
            <w14:solidFill>
              <w14:schemeClr w14:val="tx1"/>
            </w14:solidFill>
          </w14:textFill>
        </w:rPr>
        <w:t>№</w:t>
      </w:r>
      <w:r>
        <w:rPr>
          <w:color w:val="000000" w:themeColor="text1"/>
          <w:sz w:val="28"/>
          <w14:textFill>
            <w14:solidFill>
              <w14:schemeClr w14:val="tx1"/>
            </w14:solidFill>
          </w14:textFill>
        </w:rPr>
        <w:t xml:space="preserve"> 45-V утверждено Положение о порядке представления гражданами, претендующими на замещение должностей муниципальной службы в органах местного самоуправления города-курорта Железноводска Ставропольского края, включенных в соответствующий перечень, муниципальными служащими органов местного самоуправления города-курорта Железноводска Ставропольского края, замещающими указанные должности, сведений о доходах, расходах, об имуществе и обязательствах имущественного характера. </w:t>
      </w:r>
    </w:p>
    <w:p>
      <w:pPr>
        <w:ind w:firstLine="700"/>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В целях повышения качества и эффективности работы кадровых муниципальных служащих, в должностные обязанности которых входит осуществление мероприятий в области противодействия коррупции 4 муниципальных служащих за счет средств бюджета Ставропольского края получили дополнительное профессиональное образование.</w:t>
      </w:r>
    </w:p>
    <w:p>
      <w:pPr>
        <w:suppressAutoHyphens/>
        <w:ind w:firstLine="840"/>
        <w:jc w:val="both"/>
        <w:rPr>
          <w:color w:val="000000" w:themeColor="text1"/>
          <w:sz w:val="28"/>
          <w:szCs w:val="28"/>
          <w14:textFill>
            <w14:solidFill>
              <w14:schemeClr w14:val="tx1"/>
            </w14:solidFill>
          </w14:textFill>
        </w:rPr>
      </w:pPr>
      <w:r>
        <w:rPr>
          <w:sz w:val="28"/>
          <w:szCs w:val="28"/>
        </w:rPr>
        <w:t xml:space="preserve">В целях участия лиц, впервые поступивших на муниципальную службу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 </w:t>
      </w:r>
      <w:r>
        <w:rPr>
          <w:color w:val="000000" w:themeColor="text1"/>
          <w:sz w:val="28"/>
          <w:szCs w:val="28"/>
          <w14:textFill>
            <w14:solidFill>
              <w14:schemeClr w14:val="tx1"/>
            </w14:solidFill>
          </w14:textFill>
        </w:rPr>
        <w:t>дополнительное профессиональное образование получили 4 муниципальных служащих, впервые поступивших на муниципальную службу для замещения должностей, установленных Перечнем должностей, за счет средств бюджета Ставропольского края.</w:t>
      </w:r>
    </w:p>
    <w:p>
      <w:pPr>
        <w:suppressAutoHyphens/>
        <w:ind w:firstLine="840"/>
        <w:jc w:val="both"/>
        <w:rPr>
          <w:color w:val="000000" w:themeColor="text1"/>
          <w:sz w:val="28"/>
          <w:szCs w:val="28"/>
          <w14:textFill>
            <w14:solidFill>
              <w14:schemeClr w14:val="tx1"/>
            </w14:solidFill>
          </w14:textFill>
        </w:rPr>
      </w:pPr>
      <w:r>
        <w:rPr>
          <w:sz w:val="28"/>
          <w:szCs w:val="28"/>
        </w:rPr>
        <w:t>Муниципальные служащие, в должностные обязанности которых входит участие в проведении закупок товаров, работ, услуг для обеспечения муниципальных нужд, дополнительное профессиональное образование по образовательным  программам в области противодействия коррупции не получали.</w:t>
      </w:r>
    </w:p>
    <w:p>
      <w:pPr>
        <w:ind w:firstLine="700"/>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В ходе осуществления контроля за соблюдением требования, установленного пунктом 9 части 1 статьи 31 Федерального закона «О контрактной системе в сфере закупок товаров, работ, услуг для обеспечения государственных и муниципальных нужд» отдел по осуществлению централизованных закупок администрации города-курорта Железноводска Ставропольского края при проведении закупок товаров работ, услуг для обеспечения государственных и муниципальных нужд в соответствии с пунктом 9 части 1 статьи 31 Федерального закона </w:t>
      </w:r>
      <w:r>
        <w:rPr>
          <w:rFonts w:eastAsia="Segoe UI Symbol"/>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 xml:space="preserve"> 44-ФЗ от 05.04.2013 «О контрактной системе в сфере закупок товаров, работ, услуг для обеспечения государственных и муниципальных нужд» в целях противодействия коррупции осуществлял проверку отсутствия между участниками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 мать) братьями и сестрами), усыновителями или усыновленными указанных физических лиц.</w:t>
      </w:r>
    </w:p>
    <w:p>
      <w:pPr>
        <w:ind w:firstLine="700"/>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В ходе проведения анализа эффективности бюджетных расходов в сфере закупок товаров, работ, услуг для обеспечения муниципальных нужд,  Финансовым управлением администрации города-курорта Железноводска Ставропольского края за отчетный период нарушений не установлено.</w:t>
      </w:r>
    </w:p>
    <w:p>
      <w:pPr>
        <w:ind w:firstLine="700"/>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В рамках мероприятия по обеспечению родителей (законных представителей) воспитанников, обучающихся памятками о действиях в случаях незаконного сбора денежных средств в образовательных организациях города-курорта Железноводска Ставропольского края, в том числе под видом благотворительной помощи за отчетный период управлением образования  администрации города-курорта Железноводска Ставропольского края разработаны и распространены буклеты, памятки, брошюры, листовки антикоррупционного характера: «Что нужно знать о коррупции», «Мы против коррупции в образовании», «Если у Вас требуют взятку» (всего 450 штук). </w:t>
      </w:r>
    </w:p>
    <w:p>
      <w:pPr>
        <w:ind w:firstLine="700"/>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Для сообщения о фактах «бытовой» коррупции в управлении образования, образовательных организациях работает «телефон доверия». В образовательных организациях определены должностные лица, ответственные за профилактику коррупционных и иных правонарушений, утверждены положения о комиссии по противодействию коррупции, утверждены Кодексы этики и служебного поведения работников организации, реализуются планы работы по противодействию коррупции. Трудовые коллективы систематически ознакамливаются с нормативными правовыми и иными актами в сфере противодействия коррупции.</w:t>
      </w:r>
    </w:p>
    <w:p>
      <w:pPr>
        <w:suppressAutoHyphens/>
        <w:ind w:firstLine="840"/>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В ходе мероприятий по организации и проведению семинаров для представителей малого и среднего бизнеса по вопросам защиты их прав и законных интересов, противодействия коррупционным рискам в осуществлении экономической деятельности отделом по экономике, торговле, инвестициям, курорту и туризму администрации города-курорта Железноводска Ставропольского края проведено 2 заседания координационного Совета по развитию малого и среднего предпринимательства в городе-курорте Железноводске Ставропольского края с представителями малого и среднего бизнеса, на котором рассмотрены вопросы, касающиеся защиты их прав и законных интересов.</w:t>
      </w:r>
    </w:p>
    <w:p>
      <w:pPr>
        <w:ind w:firstLine="812"/>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В целях осуществления контроля за исполнением административных регламентов в сфере контрольно-надзорной и лицензионно-разрешительной деятельности в городе-курорте Железноводске Ставропольского края текущий контроль за соблюдением последовательности действий по осуществлению: муниципального жилищного контроля на территории муниципального образования города-курорта Железноводска Ставропольского края; муниципального контроля за сохранностью автомобильных дорог местного значения в границах муниципального образования города-курорта Железноводска Ставропольского края, и принятием решений осуществляет заместитель главы администрации города-курорта Железноводска Ставропольского края - начальник Управления городского хозяйства администрации города-курорта Железноводска Каспаров Г.И.</w:t>
      </w:r>
    </w:p>
    <w:p>
      <w:pPr>
        <w:ind w:firstLine="812"/>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За 2021 год проведено 7 проверки муниципальной функции «Организация и осуществление муниципального жилищного контроля», 6 проверок муниципальной функции «Осуществление муниципального контроля за сохранностью автомобильных дорог местного значения в границах муниципального образования города-курорта Железноводска Ставропольского края». Обращений и жалоб на полноту и качество исполнения указанной выше контрольно-надзорной деятельности не поступало.</w:t>
      </w:r>
    </w:p>
    <w:p>
      <w:pPr>
        <w:suppressAutoHyphens/>
        <w:ind w:firstLine="840"/>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 xml:space="preserve">Текущий контроль за соблюдением последовательности действий по осуществлению земельного контроля за использованием земель города-курорта Железноводска и принятием решений осуществляет заместитель главы администрации города-курорта Железноводска - начальник управления имущественных отношений городского хозяйства администрации города-курорта Железноводска Гречишников И.В. </w:t>
      </w:r>
    </w:p>
    <w:p>
      <w:pPr>
        <w:suppressAutoHyphens/>
        <w:ind w:firstLine="840"/>
        <w:jc w:val="both"/>
        <w:rPr>
          <w:color w:val="000000" w:themeColor="text1"/>
          <w:sz w:val="28"/>
          <w:szCs w:val="28"/>
          <w14:textFill>
            <w14:solidFill>
              <w14:schemeClr w14:val="tx1"/>
            </w14:solidFill>
          </w14:textFill>
        </w:rPr>
      </w:pPr>
      <w:r>
        <w:rPr>
          <w:color w:val="000000" w:themeColor="text1"/>
          <w:sz w:val="28"/>
          <w14:textFill>
            <w14:solidFill>
              <w14:schemeClr w14:val="tx1"/>
            </w14:solidFill>
          </w14:textFill>
        </w:rPr>
        <w:t xml:space="preserve">За отчетный период проведено 81 проверки соблюдения земельного законодательства. По результатам вышеуказанных проверок, выявлены признаки 33 нарушений земельного и градостроительного законодательства, а именно: 12 нарушений, предусмотренных ст. 7.1 КоАП РФ (самовольное занятие земельного участка), 4 нарушения, предусмотренные                        ст. 8.8 КоАП РФ (использование земельных участков не по целевому назначению, выполнение обязанностей по приведению земель в состояние, пригодное для использования по целевому назначению), 7 нарушений, предусмотренных ст. 19.5 КоАП РФ (невыполнение в срок законного предписания органа (должностного лица), осуществляющего муниципальный контроль), 10 нарушений, предусмотренных                           ст. 19.4.1 КоАП РФ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Лицам, в отношении которых проводились проверки, внесены предписания об устранении нарушений. Материалы проверок, в соответствии с п. 5 ст. 72 Земельного кодекса РФ, были направлены в Управление Росреестра по СК и Мировой  суд г. </w:t>
      </w:r>
      <w:r>
        <w:rPr>
          <w:color w:val="000000" w:themeColor="text1"/>
          <w:sz w:val="28"/>
          <w:szCs w:val="28"/>
          <w14:textFill>
            <w14:solidFill>
              <w14:schemeClr w14:val="tx1"/>
            </w14:solidFill>
          </w14:textFill>
        </w:rPr>
        <w:t>Железноводска, для принятия решений.</w:t>
      </w:r>
    </w:p>
    <w:p>
      <w:pPr>
        <w:suppressAutoHyphens/>
        <w:ind w:firstLine="840"/>
        <w:jc w:val="both"/>
        <w:rPr>
          <w:sz w:val="28"/>
          <w:szCs w:val="28"/>
        </w:rPr>
      </w:pPr>
      <w:r>
        <w:rPr>
          <w:sz w:val="28"/>
          <w:szCs w:val="28"/>
        </w:rPr>
        <w:t>В целях повышения эффективности использования муниципального имущества города-курорта Железноводска Ставропольского края, предупреждения коррупционных правонарушений в сфере распоряжения муниципальным имуществом, находящимся в казне города-курорта Железноводска Ставропольского края контроль за использованием имущества, находящегося в муниципальной собственности, в том числе переданного в аренду, хозяйственное ведение или оперативное управление осуществляет управление имущественных отношений администрации города-курорта Железноводска. За отчетный период проведено 5 проверок, нарушений не выявлено.</w:t>
      </w:r>
    </w:p>
    <w:p>
      <w:pPr>
        <w:suppressAutoHyphens/>
        <w:ind w:firstLine="840"/>
        <w:jc w:val="both"/>
        <w:rPr>
          <w:sz w:val="28"/>
          <w:szCs w:val="28"/>
        </w:rPr>
      </w:pPr>
      <w:r>
        <w:rPr>
          <w:sz w:val="28"/>
          <w:szCs w:val="28"/>
        </w:rPr>
        <w:t xml:space="preserve">В целях своевременного выявления несоблюдения лицами, замещающими должности  муниципальной службы в администрации города-курорта Железноводска Ставропольского края и ее отраслевых (функциональных) органах требований о предотвращении или об урегулировании конфликта интересов, предание гласности каждого выявленного случая и применение к лицам, нарушившим такие требования, мер юридической ответственности, предусмотренных законодательством Российской Федерации и реагирования на факты коррупции среди муниципальных служащих в администрации города-курорта Железноводска, ее отраслевых (функциональных) органах организованы «горячие линии», по которым все желающие граждане могут сообщить о данных фактах. </w:t>
      </w:r>
    </w:p>
    <w:p>
      <w:pPr>
        <w:suppressAutoHyphens/>
        <w:jc w:val="both"/>
        <w:rPr>
          <w:sz w:val="28"/>
          <w:szCs w:val="28"/>
        </w:rPr>
      </w:pPr>
      <w:r>
        <w:rPr>
          <w:sz w:val="28"/>
          <w:szCs w:val="28"/>
        </w:rPr>
        <w:t>Информация о номерах телефонов размещена на стенде в здании администрации города, в помещениях, где расположены отраслевые (функциональные) органы, а также в разделе «Противодействие коррупции» официального сайта Думы города-курорта Железноводска и администрации города-курорта Железноводска в сети Интернет. На сайте также реализована и работает форма обратной связи, где посетители сайта могут сообщить о фактах коррупции в администрации города-курорта Железноводска и ее отраслевых (функциональных) органах.</w:t>
      </w:r>
    </w:p>
    <w:p>
      <w:pPr>
        <w:suppressAutoHyphens/>
        <w:ind w:firstLine="840"/>
        <w:jc w:val="both"/>
        <w:rPr>
          <w:sz w:val="28"/>
          <w:szCs w:val="28"/>
        </w:rPr>
      </w:pPr>
      <w:r>
        <w:rPr>
          <w:sz w:val="28"/>
          <w:szCs w:val="28"/>
        </w:rPr>
        <w:t>За отчетный период звонков от граждан о фактах коррупции среди муниципальных служащих не поступало.</w:t>
      </w:r>
    </w:p>
    <w:p>
      <w:pPr>
        <w:suppressAutoHyphens/>
        <w:ind w:firstLine="840"/>
        <w:jc w:val="both"/>
        <w:rPr>
          <w:sz w:val="28"/>
          <w:szCs w:val="28"/>
        </w:rPr>
      </w:pPr>
      <w:r>
        <w:rPr>
          <w:sz w:val="28"/>
          <w:szCs w:val="28"/>
        </w:rPr>
        <w:t>За отчетный период в работу по реализации государственной политики в области противодействия коррупции в городе-курорте Железноводске Ставропольского края вовлечены Общественный совет города-курорта Железноводска Ставропольского края, прокуратура города Железноводска, преподаватели Северо-Кавказского института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w:t>
      </w:r>
    </w:p>
    <w:p>
      <w:pPr>
        <w:suppressAutoHyphens/>
        <w:ind w:firstLine="840"/>
        <w:jc w:val="both"/>
        <w:rPr>
          <w:sz w:val="28"/>
          <w:szCs w:val="28"/>
        </w:rPr>
      </w:pPr>
      <w:r>
        <w:rPr>
          <w:sz w:val="28"/>
          <w:szCs w:val="28"/>
        </w:rPr>
        <w:t>В целях определения уровня проявления коррупции в администрации города-курорта Железноводска Ставропольского края, ее отраслевых (функциональных) органах проведен мониторинг жалоб и обращений граждан и юридических лиц о проявлениях коррупции, поступивших в администрацию города-курорта Железноводска Ставропольского края, ее отраслевые (функциональные) органы. За отчетный период жалоб и обращений граждан и юридических лиц о проявлениях коррупции в администрацию города, ее отраслевые (функциональные) органы не поступало.</w:t>
      </w:r>
    </w:p>
    <w:p>
      <w:pPr>
        <w:suppressAutoHyphens/>
        <w:ind w:firstLine="840"/>
        <w:jc w:val="both"/>
        <w:rPr>
          <w:sz w:val="28"/>
          <w:szCs w:val="28"/>
        </w:rPr>
      </w:pPr>
      <w:r>
        <w:rPr>
          <w:sz w:val="28"/>
          <w:szCs w:val="28"/>
        </w:rPr>
        <w:t>В ходе проведения анализа соблюдения лицами, замещающими муниципальные должности запретов,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 и в целях предупреждения нарушений муниципальными служащими законодательства Российской Федерации, законодательства Ставропольского края, муниципальных нормативных правовых актов города-курорта  Железноводска в сфере противодействия коррупции осуществляется контроль за соблюдением лицами, замещающими муниципальные должности в администрации города-курорта Железноводска Ставропольского края (далее - лица, замещающие муниципальные должности), муниципальными служащими муниципальной службы в администрации города-курорта Железноводска Ставропольского края (далее соответственно – муниципальные служащие, муниципальная служба), запретов, ограничений, требований к служебному поведению и требований об урегулировании конфликта интересов.</w:t>
      </w:r>
    </w:p>
    <w:p>
      <w:pPr>
        <w:suppressAutoHyphens/>
        <w:ind w:firstLine="840"/>
        <w:jc w:val="both"/>
        <w:rPr>
          <w:sz w:val="28"/>
          <w:szCs w:val="28"/>
        </w:rPr>
      </w:pPr>
      <w:r>
        <w:rPr>
          <w:sz w:val="28"/>
          <w:szCs w:val="28"/>
        </w:rPr>
        <w:t>За отчетный период в администрацию поступило 11 уведомлений организаций о заключении трудового договора с бывшим муниципальным служащим и 1 уведомление о заключении договора гражданско-правового характера.</w:t>
      </w:r>
    </w:p>
    <w:p>
      <w:pPr>
        <w:suppressAutoHyphens/>
        <w:ind w:firstLine="840"/>
        <w:jc w:val="both"/>
        <w:rPr>
          <w:sz w:val="28"/>
          <w:szCs w:val="28"/>
        </w:rPr>
      </w:pPr>
      <w:r>
        <w:rPr>
          <w:sz w:val="28"/>
          <w:szCs w:val="28"/>
        </w:rPr>
        <w:t>За отчетный период поступило 40 уведомлений муниципальных служащих о намерении выполнять иную оплачиваемую работу (о выполнении иной оплачиваемой работы).</w:t>
      </w:r>
    </w:p>
    <w:p>
      <w:pPr>
        <w:suppressAutoHyphens/>
        <w:ind w:firstLine="840"/>
        <w:jc w:val="both"/>
        <w:rPr>
          <w:sz w:val="28"/>
          <w:szCs w:val="28"/>
        </w:rPr>
      </w:pPr>
      <w:r>
        <w:rPr>
          <w:sz w:val="28"/>
          <w:szCs w:val="28"/>
        </w:rPr>
        <w:t>За отчетный период уведомлений муниципальных служащих о получении подарка, обращений в целях склонения их к совершению коррупционных правонарушений не поступало.</w:t>
      </w:r>
    </w:p>
    <w:p>
      <w:pPr>
        <w:suppressAutoHyphens/>
        <w:ind w:firstLine="840"/>
        <w:jc w:val="both"/>
        <w:rPr>
          <w:sz w:val="28"/>
          <w:szCs w:val="28"/>
        </w:rPr>
      </w:pPr>
      <w:r>
        <w:rPr>
          <w:sz w:val="28"/>
          <w:szCs w:val="28"/>
        </w:rPr>
        <w:t>В целях исключения излишних административных процедур, сокращения сроков оказания государственных и муниципальных услуг в городе-курорте Железноводске и перечня предоставляемых заявителями документов для получения указанных услуг  в соответствии с Указом Президента Российской Федерации 7 мая 2012 г. № 601 «Об основных направлениях совершенствования системы государственного управления» внесены изменения в административные регламенты предоставления муниципальных услуг в части сокращения времени ожидания в очереди при обращении заявителя в орган местного самоуправления для получения государственных (муниципальных) услуг до 15 минут. Так же проведена работа по внесению изменений в административные регламенты предоставления государственных и муниципальных услуг в целях приведения муниципальных услуг в соответствие с типовыми технологическими схемами предоставления муниципальных услуг (далее - техсхемы), утвержденными  протоколом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социально-экономического развития Ставропольского края, образованной постановлением Правительства Ставропольского края                                    от 14 октября 2010 г. № 323-п, от 02 октября 2020 г. № 4. В данных техсхемах обозначен перечень документов, необходимых для получения муниципальных услуг, а также сроки предоставления муниципальных услуг.</w:t>
      </w:r>
    </w:p>
    <w:p>
      <w:pPr>
        <w:suppressAutoHyphens/>
        <w:ind w:firstLine="840"/>
        <w:jc w:val="both"/>
        <w:rPr>
          <w:sz w:val="28"/>
          <w:szCs w:val="28"/>
        </w:rPr>
      </w:pPr>
      <w:r>
        <w:rPr>
          <w:sz w:val="28"/>
          <w:szCs w:val="28"/>
        </w:rPr>
        <w:t>В ходе проведения мониторинга по реализации мероприятий по противодействию коррупции рассмотрена информация, представленная отраслевыми (функциональными) органами администрации города хода реализации мероприятий по противодействию коррупции, и дана положительная оценка результатов деятельности данных органов в области противодействия коррупции. За отчетный период фактов коррупции в администрации города-курорта Железноводска и ее отраслевых (функциональных) органах не выявлено.</w:t>
      </w:r>
    </w:p>
    <w:p>
      <w:pPr>
        <w:suppressAutoHyphens/>
        <w:ind w:firstLine="840"/>
        <w:jc w:val="both"/>
        <w:rPr>
          <w:sz w:val="26"/>
          <w:szCs w:val="26"/>
        </w:rPr>
      </w:pPr>
      <w:r>
        <w:rPr>
          <w:sz w:val="28"/>
          <w:szCs w:val="28"/>
        </w:rPr>
        <w:t>В рамках мероприятия по обеспечению принятия мер по повышению эффективности кадровой работы в части, касающейся ведения личных дел лиц, замещающих должности муниципальной службы в администрации города-курорта Железноводска Ставропольского края, ее отраслевых (функциональных) органах, в том числе контроля за актуализацией сведений, содержащихся в анкетах, представляемых при назначении на указанные должности, об их родственниках и свойственниках в целях выявления возможного конфликта интересов в администрации города-курорта Железноводска Ставропольского края, ее отраслевых (функциональных) органах проводится работа по актуализации сведений, содержащихся в анкетах муниципальных служащих, представляемых при назначении на должности муниципальной службы, об их родственниках и свойственниках в целях выявления возможного конфликта интересов. За отчетный период наличие родственных и свойственных связей выявлено в анкетах 5 муниципальных служащих. По результатам анализа возможности возникновения конфликта интересов не выявлено.</w:t>
      </w:r>
    </w:p>
    <w:p>
      <w:pPr>
        <w:suppressAutoHyphens/>
        <w:ind w:firstLine="840"/>
        <w:jc w:val="both"/>
        <w:rPr>
          <w:sz w:val="28"/>
          <w:szCs w:val="28"/>
        </w:rPr>
      </w:pPr>
      <w:r>
        <w:rPr>
          <w:sz w:val="28"/>
          <w:szCs w:val="28"/>
        </w:rPr>
        <w:t>В целях информирования населения и своевременного выявления и реагирования на факты коррупции среди муниципальных служащих в администрации города-курорта Железноводска, ее отраслевых (функциональных) органах организованы «горячие линии», по которым все желающие граждане могут сообщить о данных фактах.</w:t>
      </w:r>
    </w:p>
    <w:p>
      <w:pPr>
        <w:suppressAutoHyphens/>
        <w:ind w:firstLine="840"/>
        <w:jc w:val="both"/>
        <w:rPr>
          <w:sz w:val="28"/>
          <w:szCs w:val="28"/>
        </w:rPr>
      </w:pPr>
      <w:r>
        <w:rPr>
          <w:sz w:val="28"/>
          <w:szCs w:val="28"/>
        </w:rPr>
        <w:t>Информация о номерах телефонов размещена на стенде в здании администрации города, в помещениях, где расположены отраслевые (функциональные) органы, а также в разделе «Антикоррупционная деятельность» официального сайта Думы города-курорта Железноводска ставропольского края и администрации города-курорта Железноводска Ставропольского края в сети Интернет. На сайте также реализована и работает форма обратной связи, где посетители сайта могут сообщить о фактах коррупции в администрации города-курорта Железноводска и ее отраслевых (функциональных) органах.</w:t>
      </w:r>
    </w:p>
    <w:p>
      <w:pPr>
        <w:suppressAutoHyphens/>
        <w:ind w:firstLine="840"/>
        <w:jc w:val="both"/>
        <w:rPr>
          <w:sz w:val="28"/>
          <w:szCs w:val="28"/>
        </w:rPr>
      </w:pPr>
      <w:r>
        <w:rPr>
          <w:sz w:val="28"/>
          <w:szCs w:val="28"/>
        </w:rPr>
        <w:t>За отчетный период звонков от граждан о фактах коррупции среди муниципальных служащих не поступало.</w:t>
      </w:r>
    </w:p>
    <w:p>
      <w:pPr>
        <w:suppressAutoHyphens/>
        <w:ind w:firstLine="840"/>
        <w:jc w:val="both"/>
        <w:rPr>
          <w:sz w:val="28"/>
          <w:szCs w:val="28"/>
        </w:rPr>
      </w:pPr>
      <w:r>
        <w:rPr>
          <w:sz w:val="28"/>
          <w:szCs w:val="28"/>
        </w:rPr>
        <w:t>В целях обеспечения взаимодействия администрации города-курорта Железноводска со средствами массовой информации в области противодействия коррупции по состоянию на 18 октября 2021 года в общественно-политическом еженедельнике «Железноводские ведомости» обнародовано 102 нормативных правовых актов, включенных в Регистр Ставропольского края.</w:t>
      </w:r>
    </w:p>
    <w:p>
      <w:pPr>
        <w:suppressAutoHyphens/>
        <w:ind w:firstLine="840"/>
        <w:jc w:val="both"/>
        <w:rPr>
          <w:sz w:val="28"/>
          <w:szCs w:val="28"/>
        </w:rPr>
      </w:pPr>
      <w:r>
        <w:rPr>
          <w:sz w:val="28"/>
          <w:szCs w:val="28"/>
        </w:rPr>
        <w:t xml:space="preserve">В рамках мероприятия осуществления в соответствии с Федеральным </w:t>
      </w:r>
      <w:r>
        <w:fldChar w:fldCharType="begin"/>
      </w:r>
      <w:r>
        <w:instrText xml:space="preserve"> HYPERLINK "consultantplus://offline/ref=53DCABDE119289AD7B9EB364FF4851FEE80925FD06FF63D450C988524BG6DFI" </w:instrText>
      </w:r>
      <w:r>
        <w:fldChar w:fldCharType="separate"/>
      </w:r>
      <w:r>
        <w:rPr>
          <w:sz w:val="28"/>
          <w:szCs w:val="28"/>
        </w:rPr>
        <w:t>законом</w:t>
      </w:r>
      <w:r>
        <w:rPr>
          <w:sz w:val="28"/>
          <w:szCs w:val="28"/>
        </w:rPr>
        <w:fldChar w:fldCharType="end"/>
      </w:r>
      <w:r>
        <w:rPr>
          <w:sz w:val="28"/>
          <w:szCs w:val="28"/>
        </w:rPr>
        <w:t xml:space="preserve"> «Об антикоррупционной экспертизе нормативных правовых актов и проектов нормативных правовых актов» сотрудничества с институтами гражданского общества при проведении антикоррупционной экспертизы муниципальных нормативных правовых актов города-курорта Железноводска Ставропольского края и проектов муниципальных нормативных правовых актов города-курорта Железноводска Ставропольского края проведена следующая работа:</w:t>
      </w:r>
    </w:p>
    <w:p>
      <w:pPr>
        <w:suppressAutoHyphens/>
        <w:ind w:firstLine="840"/>
        <w:jc w:val="both"/>
        <w:rPr>
          <w:sz w:val="28"/>
          <w:szCs w:val="28"/>
        </w:rPr>
      </w:pPr>
      <w:r>
        <w:rPr>
          <w:sz w:val="28"/>
          <w:szCs w:val="28"/>
        </w:rPr>
        <w:t xml:space="preserve">31 августа 2018 г. № 25 с прокуратурой города Железноводска заключено соглашение о порядке взаимодействия прокуратуры города Железноводска Ставропольского края при подготовке проектов </w:t>
      </w:r>
    </w:p>
    <w:p>
      <w:pPr>
        <w:suppressAutoHyphens/>
        <w:ind w:firstLine="840"/>
        <w:jc w:val="both"/>
        <w:rPr>
          <w:sz w:val="28"/>
          <w:szCs w:val="28"/>
        </w:rPr>
      </w:pPr>
    </w:p>
    <w:p>
      <w:pPr>
        <w:suppressAutoHyphens/>
        <w:jc w:val="both"/>
        <w:rPr>
          <w:sz w:val="28"/>
          <w:szCs w:val="28"/>
        </w:rPr>
      </w:pPr>
    </w:p>
    <w:p>
      <w:pPr>
        <w:suppressAutoHyphens/>
        <w:jc w:val="both"/>
        <w:rPr>
          <w:sz w:val="28"/>
          <w:szCs w:val="28"/>
        </w:rPr>
      </w:pPr>
      <w:r>
        <w:rPr>
          <w:sz w:val="28"/>
          <w:szCs w:val="28"/>
        </w:rPr>
        <w:t>нормативных актов администрации города-курорта Железноводска Ставропольского края. Предметом названного соглашения является организация взаимодействия и сотрудничества в части защиты конституционных прав граждан в рамках подготовки проектов нормативных правовых актов администрации города-курорта Железноводска Ставропольского края, выявления и устранения коррупционных факторов. В соответствии с данным соглашением в период с 10.01.2021 по 18.10.2021 в прокуратуру города Железноводска на проведение антикоррупционной экспертизы проектов нормативных правовых актов отделом по обеспечению деятельности администрации города-курорта Железноводска Ставропольского края направлено 99 проектов нормативных правовых актов администрации города-курорта Железноводска Ставропольского края.</w:t>
      </w:r>
    </w:p>
    <w:p>
      <w:pPr>
        <w:suppressAutoHyphens/>
        <w:ind w:firstLine="840"/>
        <w:jc w:val="both"/>
        <w:rPr>
          <w:sz w:val="28"/>
          <w:szCs w:val="28"/>
        </w:rPr>
      </w:pPr>
      <w:r>
        <w:rPr>
          <w:sz w:val="28"/>
          <w:szCs w:val="28"/>
        </w:rPr>
        <w:t>В целях реализации мер по повышению качества проведения антикоррупционной экспертизы нормативных правовых актов и их проектов, в том числе за счет создания необходимых условий для более активного привлечения к данному процессу независимых экспертов, имеющих на это аккредитацию, администрацией города-курорта Железноводска Ставропольского края 25 ноября 2015 г. заключено соглашение № 25 о сотрудничестве с Торгово-промышленной палатой Ставропольского края. Предметом соглашения является осуществление информационного и делового сотрудничества в целях совместной реализации государственной политики по противодействию коррупции и оценке регулирующего воздействия. В соответствии с указанным соглашением Торгово-промышленная палата Ставропольского края проводит независимую антикоррупционную экспертизу и оценку регулирующего воздействия нормативных правовых актов и проектов нормативных правовых актов, направляемых администрацией города-курорта Железноводска Ставропольского края.</w:t>
      </w:r>
    </w:p>
    <w:p>
      <w:pPr>
        <w:suppressAutoHyphens/>
        <w:ind w:firstLine="840"/>
        <w:jc w:val="both"/>
        <w:rPr>
          <w:sz w:val="28"/>
          <w:szCs w:val="28"/>
        </w:rPr>
      </w:pPr>
      <w:r>
        <w:rPr>
          <w:sz w:val="28"/>
          <w:szCs w:val="28"/>
        </w:rPr>
        <w:t>В ходе мероприятия обеспечения рассмотрения вопроса о состоянии работы по противодействию коррупции в администрации города-курорта Железноводска Ставропольского края, ее отраслевых (функциональных) органах на заседаниях Общественного совета, созданного при администрации города-курорта Железноводска Ставропольского края (ежегодно, не реже одного раза в год) в 2021 году проведено одно заседание Общественного совета города Железноводска, на котором рассматривались вопросы о ходе реализации мероприятий, направленных на противодействие коррупции в администрации города-курорта Железноводска Ставропольского края, ее отраслевых (функциональных) органах.</w:t>
      </w:r>
    </w:p>
    <w:p>
      <w:pPr>
        <w:suppressAutoHyphens/>
        <w:ind w:firstLine="840"/>
        <w:jc w:val="both"/>
        <w:rPr>
          <w:sz w:val="28"/>
          <w:szCs w:val="28"/>
        </w:rPr>
      </w:pPr>
      <w:r>
        <w:rPr>
          <w:sz w:val="28"/>
          <w:szCs w:val="28"/>
        </w:rPr>
        <w:t xml:space="preserve">В реализацию государственной политики в области противодействия коррупции активно вовлекаются  такие   организации   как    Железноводская </w:t>
      </w:r>
    </w:p>
    <w:p>
      <w:pPr>
        <w:suppressAutoHyphens/>
        <w:ind w:firstLine="840"/>
        <w:jc w:val="both"/>
        <w:rPr>
          <w:sz w:val="28"/>
          <w:szCs w:val="28"/>
        </w:rPr>
      </w:pPr>
    </w:p>
    <w:p>
      <w:pPr>
        <w:suppressAutoHyphens/>
        <w:ind w:firstLine="840"/>
        <w:jc w:val="both"/>
        <w:rPr>
          <w:sz w:val="28"/>
          <w:szCs w:val="28"/>
        </w:rPr>
      </w:pPr>
    </w:p>
    <w:p>
      <w:pPr>
        <w:suppressAutoHyphens/>
        <w:ind w:firstLine="840"/>
        <w:jc w:val="both"/>
        <w:rPr>
          <w:sz w:val="28"/>
          <w:szCs w:val="28"/>
        </w:rPr>
      </w:pPr>
    </w:p>
    <w:p>
      <w:pPr>
        <w:suppressAutoHyphens/>
        <w:jc w:val="both"/>
        <w:rPr>
          <w:sz w:val="28"/>
          <w:szCs w:val="28"/>
        </w:rPr>
      </w:pPr>
      <w:r>
        <w:rPr>
          <w:sz w:val="28"/>
          <w:szCs w:val="28"/>
        </w:rPr>
        <w:t>городская общественная организация ветеранов (пенсионеров) войны, труда, Вооруженных Сил и правоохранительных органов, Общественный совет города-курорта Железноводска Ставропольского края и другие, члены которых входят в составы коллегиальных органов администрации города.</w:t>
      </w:r>
    </w:p>
    <w:p>
      <w:pPr>
        <w:suppressAutoHyphens/>
        <w:ind w:firstLine="840"/>
        <w:jc w:val="both"/>
        <w:rPr>
          <w:sz w:val="28"/>
          <w:szCs w:val="28"/>
        </w:rPr>
      </w:pPr>
      <w:r>
        <w:rPr>
          <w:sz w:val="28"/>
          <w:szCs w:val="28"/>
        </w:rPr>
        <w:t>В целях организации и проведения общественных обсуждений в случаях, предусмотренных законодательством Российской Федерации и законодательством Ставропольского края о контрактной системе в сфере закупок, Правилами проведения обязательного общественного обсуждения закупок товаров, работ, услуг для обеспечения государственных и муниципальных нужд, утвержденными постановлением Правительства Российской Федерации от 11.12.2019 № 1635 (далее – Правила) установлены  Порядок и случаи проведения обязательного общественного обсуждения закупок товаров, работ, услуг для обеспечения государственных и муниципальных нужд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общественное обсуждение).</w:t>
      </w:r>
    </w:p>
    <w:p>
      <w:pPr>
        <w:pStyle w:val="58"/>
        <w:jc w:val="both"/>
        <w:rPr>
          <w:rFonts w:ascii="Times New Roman" w:hAnsi="Times New Roman" w:cs="Times New Roman"/>
          <w:sz w:val="28"/>
          <w:szCs w:val="28"/>
        </w:rPr>
      </w:pPr>
      <w:r>
        <w:rPr>
          <w:rFonts w:ascii="Times New Roman" w:hAnsi="Times New Roman" w:cs="Times New Roman"/>
          <w:sz w:val="28"/>
          <w:szCs w:val="28"/>
        </w:rPr>
        <w:t xml:space="preserve"> Согласно пункту 2 Правил общественное обсуждение проводится в случае осуществления закупок путем проведения конкурсов и аукционов при начальной (максимальной) цене контракта, составляющей или превышающей 1 млрд. рублей. За исключением некоторых случаев.</w:t>
      </w:r>
    </w:p>
    <w:p>
      <w:pPr>
        <w:suppressAutoHyphens/>
        <w:ind w:firstLine="840"/>
        <w:jc w:val="both"/>
        <w:rPr>
          <w:sz w:val="28"/>
          <w:szCs w:val="28"/>
        </w:rPr>
      </w:pPr>
      <w:r>
        <w:rPr>
          <w:sz w:val="28"/>
          <w:szCs w:val="28"/>
        </w:rPr>
        <w:t>За отчетный период отделом по осуществлению централизованных закупок администрации города-курорта Железноводска Ставропольского края закупок с начальной (максимальной) ценой контракта, равной или превышающей 1 млрд. рублей не проводилось, а также не было случаев, попадающих под исключение.</w:t>
      </w:r>
    </w:p>
    <w:p>
      <w:pPr>
        <w:suppressAutoHyphens/>
        <w:ind w:firstLine="840"/>
        <w:jc w:val="both"/>
        <w:rPr>
          <w:sz w:val="28"/>
          <w:szCs w:val="28"/>
        </w:rPr>
      </w:pPr>
      <w:r>
        <w:rPr>
          <w:sz w:val="28"/>
          <w:szCs w:val="28"/>
        </w:rPr>
        <w:t>В ходе проведения мероприятий с привлечением правоохранительных органов, общественных объединений, уставной задачей которых является участие в противодействии коррупции, и других институтов гражданского общества, средств массовой информации по обсуждению проблем и эффективности мер по противодействию коррупции в 2021 году на заседание комиссии по соблюдению требований к служебному поведению муниципальных служащих и урегулированию конфликта интересов в администрации города-курорта Железноводска Ставропольского края и ее отраслевых (функциональных) органах приглашен помощник прокурора города Железноводска Курпита Г.А., на котором рассмотрены вопросы о предоставлении 3 муниципальными служащими недостоверных (неполных) сведений о доходах.</w:t>
      </w:r>
    </w:p>
    <w:p>
      <w:pPr>
        <w:suppressAutoHyphens/>
        <w:ind w:firstLine="840"/>
        <w:jc w:val="both"/>
        <w:rPr>
          <w:sz w:val="28"/>
          <w:szCs w:val="28"/>
        </w:rPr>
      </w:pPr>
      <w:r>
        <w:rPr>
          <w:sz w:val="28"/>
          <w:szCs w:val="28"/>
        </w:rPr>
        <w:t xml:space="preserve">В целях реализации комплекса организационных, разъяснительных и иных мер по недопущению муниципальными служащими администрации города-курорта Железноводска и ее отраслевых (функциональных) органов поведения, которое может восприниматься окружающими как обещание или </w:t>
      </w:r>
    </w:p>
    <w:p>
      <w:pPr>
        <w:suppressAutoHyphens/>
        <w:ind w:firstLine="840"/>
        <w:jc w:val="both"/>
        <w:rPr>
          <w:sz w:val="28"/>
          <w:szCs w:val="28"/>
        </w:rPr>
      </w:pPr>
    </w:p>
    <w:p>
      <w:pPr>
        <w:suppressAutoHyphens/>
        <w:ind w:firstLine="840"/>
        <w:jc w:val="both"/>
        <w:rPr>
          <w:sz w:val="28"/>
          <w:szCs w:val="28"/>
        </w:rPr>
      </w:pPr>
    </w:p>
    <w:p>
      <w:pPr>
        <w:suppressAutoHyphens/>
        <w:jc w:val="both"/>
        <w:rPr>
          <w:sz w:val="28"/>
          <w:szCs w:val="28"/>
        </w:rPr>
      </w:pPr>
      <w:r>
        <w:rPr>
          <w:sz w:val="28"/>
          <w:szCs w:val="28"/>
        </w:rPr>
        <w:t>предложение дачи взятки либо как согласие принять взятку или как просьба о даче взятки все муниципальные служащие под роспись ознакомлены с нормами законодательства Российской Федерации, Ставропольского края, муниципальными правовыми актами города-курорта Железноводска об обязанностях, запретах, ограничениях и требованиях к служебному поведению на муниципальной службе.</w:t>
      </w:r>
    </w:p>
    <w:p>
      <w:pPr>
        <w:suppressAutoHyphens/>
        <w:ind w:firstLine="840"/>
        <w:jc w:val="both"/>
        <w:rPr>
          <w:sz w:val="28"/>
          <w:szCs w:val="28"/>
        </w:rPr>
      </w:pPr>
      <w:r>
        <w:rPr>
          <w:sz w:val="28"/>
          <w:szCs w:val="28"/>
        </w:rPr>
        <w:t>16 декабря 2021 г. проведено мероприятие, приуроченное к Международному дню борьбы с коррупцией 9 декабря 2021 г.,                                 с муниципальными служащими администрации города, должностными лицами, ответственными за работу по противодействию коррупции в отраслевых (функциональных) органах администрации города, проведено совещание, на котором обсужден вопрос «О работе администрации города по профилактике коррупционных правонарушений», а также муниципальным служащим вручены брошюры «Справочные материалы для муниципальных служащих администрации города-курорта Железноводска Ставропольского края по вопросам соблюдения ими ограничений, запретов требований о предотвращении или урегулировании конфликта интересов», изданные за счет средств, предусмотренных подпрограммой «Противодействие коррупции в сфере деятельности администрации города-курорта Железноводска Ставропольского края».</w:t>
      </w:r>
    </w:p>
    <w:p>
      <w:pPr>
        <w:suppressAutoHyphens/>
        <w:ind w:firstLine="840"/>
        <w:jc w:val="both"/>
        <w:rPr>
          <w:sz w:val="28"/>
          <w:szCs w:val="28"/>
        </w:rPr>
      </w:pPr>
      <w:r>
        <w:rPr>
          <w:sz w:val="28"/>
          <w:szCs w:val="28"/>
        </w:rPr>
        <w:t>За 2021 год изготовлено и распространено 250 печатной продукции антикоррупционного характера (в том числе буклетов, календарей, плакатов).</w:t>
      </w:r>
    </w:p>
    <w:p>
      <w:pPr>
        <w:suppressAutoHyphens/>
        <w:ind w:firstLine="840"/>
        <w:jc w:val="both"/>
        <w:rPr>
          <w:color w:val="FF0000"/>
          <w:sz w:val="28"/>
        </w:rPr>
      </w:pPr>
      <w:r>
        <w:rPr>
          <w:sz w:val="28"/>
          <w:szCs w:val="28"/>
        </w:rPr>
        <w:t>В целях информирования населения городского округа о ходе реализации решения по проекту решения Думы города-курорта Железноводска Ставропольского края «О бюджете города-курорта Железноводска Ставропольского края на соответствующий город и плановый период» проекты бюджета города-курорта Железноводска Ставропольского края размещаются на сайте Думы города-курорта Железноводска Ставропольского края и администрации города-курорта Железноводска Ставропольского края в сети «Интернет».</w:t>
      </w:r>
    </w:p>
    <w:p>
      <w:pPr>
        <w:suppressAutoHyphens/>
        <w:ind w:firstLine="700"/>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На реализацию мероприятий Подпрограммы в 2021 году бюджетные                ассигнования в соответствии с бюджетной росписью составили                                          25 000,00 рублей.</w:t>
      </w:r>
    </w:p>
    <w:p>
      <w:pPr>
        <w:suppressAutoHyphens/>
        <w:ind w:firstLine="700"/>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Кассовые расходы на реализацию мероприятий Подпрограммы составили 25 000,00 рублей (100 % к бюджетной росписи).</w:t>
      </w:r>
    </w:p>
    <w:p>
      <w:pPr>
        <w:ind w:firstLine="700"/>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Подпрограмма «Снижение административных барьеров, оптимизация и повышение качества предоставляемых государственных и муниципальных услуг» Программы включает девять основных мероприятий.</w:t>
      </w:r>
    </w:p>
    <w:p>
      <w:pPr>
        <w:ind w:firstLine="700"/>
        <w:jc w:val="both"/>
        <w:rPr>
          <w:color w:val="000000" w:themeColor="text1"/>
          <w:sz w:val="28"/>
          <w:shd w:val="clear" w:color="auto" w:fill="000000"/>
          <w14:textFill>
            <w14:solidFill>
              <w14:schemeClr w14:val="tx1"/>
            </w14:solidFill>
          </w14:textFill>
        </w:rPr>
      </w:pPr>
      <w:r>
        <w:rPr>
          <w:color w:val="000000" w:themeColor="text1"/>
          <w:sz w:val="28"/>
          <w14:textFill>
            <w14:solidFill>
              <w14:schemeClr w14:val="tx1"/>
            </w14:solidFill>
          </w14:textFill>
        </w:rPr>
        <w:t>В целях обеспечения прозрачности предоставления органами местного самоуправления города-курорта Железноводска Ставропольского края муниципальных услуг за 2021 год 68 административных регламента предоставления муниципальных услуг прошли юридическую и общественную экспертизы и утверждены постановлениями администрации города-курорта Железноводска Ставропольского края.</w:t>
      </w:r>
    </w:p>
    <w:p>
      <w:pPr>
        <w:ind w:firstLine="708"/>
        <w:jc w:val="both"/>
        <w:rPr>
          <w:color w:val="FF0000"/>
          <w:sz w:val="28"/>
        </w:rPr>
      </w:pPr>
      <w:r>
        <w:rPr>
          <w:color w:val="000000" w:themeColor="text1"/>
          <w:sz w:val="28"/>
          <w14:textFill>
            <w14:solidFill>
              <w14:schemeClr w14:val="tx1"/>
            </w14:solidFill>
          </w14:textFill>
        </w:rPr>
        <w:t>В ходе формирования муниципальных реестров предоставления муниципальных услуг в городе-курорте Железноводске Ставропольского края в электронной форме в государственной информационной системе Ставропольского края «Региональный реестр государственных услуг (функций)» размещена информация о 71 муниципальных услугах, предоставляемых отраслевыми (функциональными) органами, структурными подразделениями администрации города-курорта Железноводска Ставропольского края.</w:t>
      </w:r>
    </w:p>
    <w:p>
      <w:pPr>
        <w:tabs>
          <w:tab w:val="left" w:pos="0"/>
        </w:tabs>
        <w:ind w:firstLine="700"/>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 xml:space="preserve">В целях предоставления муниципальных услуг в городе-курорте Железноводске Ставропольского края в электронном виде ответственные сотрудники осуществляют межведомственные запросы в рамках исполнения регламентов муниципальных услуг в электронном виде посредством    ЕИАС СК интегрированной  в  систему межведомственного электронного </w:t>
      </w:r>
    </w:p>
    <w:p>
      <w:pPr>
        <w:tabs>
          <w:tab w:val="left" w:pos="0"/>
        </w:tabs>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взаимодействия (СМЭВ). В ЕИАС СК на каждого ответственного сотрудника заведен персональный электронный кабинет. Таким образом в каждом отраслевом (функциональном) органе и структурном подразделении администрации города-курорта Железноводска Ставропольского края созданы все необходимые организационно-технические условия для подключения к исполнению услуг, переведенных в электронный вид до III-V этапа.</w:t>
      </w:r>
    </w:p>
    <w:p>
      <w:pPr>
        <w:ind w:firstLine="708"/>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В настоящее время переведены на III-V этап все первоочередные муниципальные услуги, оказываемые на территории города-курорта Железноводска Ставропольского края  и включены в Единую информационно-аналитическую систему Ставропольского края (ЕИАС СК).</w:t>
      </w:r>
    </w:p>
    <w:p>
      <w:pPr>
        <w:ind w:firstLine="708"/>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В целях повышения квалификации руководителей и специалистов органов местного самоуправления, предоставляющих государственные и муниципальные услуги за отчетный период руководитель отдела по информационной политике и информатизации администрации города-курорта Железноводска Боровик А.И. принимал участие в конференциях, проводимых Правительством СК по вопросу защиты информации и заседании Совета по информационным технологиям и защите информации.</w:t>
      </w:r>
    </w:p>
    <w:p>
      <w:pPr>
        <w:ind w:firstLine="700"/>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В целях предоставления государственных и муниципальных услуг на базе многофункционального центра (далее - МФЦ) по принципу «одного окна» МФЦ располагается по адресам:</w:t>
      </w:r>
    </w:p>
    <w:p>
      <w:pPr>
        <w:ind w:firstLine="700"/>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г. Железноводск, ул. Ленина, 55;</w:t>
      </w:r>
    </w:p>
    <w:p>
      <w:pPr>
        <w:ind w:firstLine="700"/>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пос. Иноземцево, по ул. 50 лет Октября, 5.</w:t>
      </w:r>
    </w:p>
    <w:p>
      <w:pPr>
        <w:ind w:firstLine="708"/>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МФЦ рассчитан на 11 окон, в которых на данном этапе предусмотрено оказание порядка 200 государственных, региональных и муниципальных услуг; предусмотрена электронная очередь для посетителей, установлен информационный киоск, где можно получить доступ к Единому порталу государственных услуг и региональному порталу государственных услуг.</w:t>
      </w:r>
    </w:p>
    <w:p>
      <w:pPr>
        <w:ind w:firstLine="708"/>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 xml:space="preserve">В целях обеспечения прозрачности исполнения органами местного самоуправления города-курорта Железноводска Ставропольского края муниципальных контрольных функций Постановлением администрации города-курорта Железноводска Ставропольского края </w:t>
      </w:r>
      <w:r>
        <w:rPr>
          <w:rFonts w:eastAsia="Segoe UI Symbol"/>
          <w:color w:val="000000" w:themeColor="text1"/>
          <w:sz w:val="28"/>
          <w14:textFill>
            <w14:solidFill>
              <w14:schemeClr w14:val="tx1"/>
            </w14:solidFill>
          </w14:textFill>
        </w:rPr>
        <w:t>№</w:t>
      </w:r>
      <w:r>
        <w:rPr>
          <w:color w:val="000000" w:themeColor="text1"/>
          <w:sz w:val="28"/>
          <w14:textFill>
            <w14:solidFill>
              <w14:schemeClr w14:val="tx1"/>
            </w14:solidFill>
          </w14:textFill>
        </w:rPr>
        <w:t xml:space="preserve"> 762 от 23 октября 2018 г. внесены изменения в постановление администрации города-курорта Железноводска Ставропольского края от 30 декабря 2011 г. </w:t>
      </w:r>
      <w:r>
        <w:rPr>
          <w:rFonts w:eastAsia="Segoe UI Symbol"/>
          <w:color w:val="000000" w:themeColor="text1"/>
          <w:sz w:val="28"/>
          <w14:textFill>
            <w14:solidFill>
              <w14:schemeClr w14:val="tx1"/>
            </w14:solidFill>
          </w14:textFill>
        </w:rPr>
        <w:t>№</w:t>
      </w:r>
      <w:r>
        <w:rPr>
          <w:color w:val="000000" w:themeColor="text1"/>
          <w:sz w:val="28"/>
          <w14:textFill>
            <w14:solidFill>
              <w14:schemeClr w14:val="tx1"/>
            </w14:solidFill>
          </w14:textFill>
        </w:rPr>
        <w:t xml:space="preserve"> 1355 «Об утверждении Порядка разработки и утверждения административных регламентов предоставления муниципальных услуг».</w:t>
      </w:r>
    </w:p>
    <w:p>
      <w:pPr>
        <w:ind w:firstLine="708"/>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 xml:space="preserve">В целях формирования и актуализации сведений о муниципальных функциях в региональном реестре государственных услуг размещена информация о 5 муниципальных контрольных функциях, осуществляемых отраслевыми (функциональными) органами, структурными подразделениями     администрации города-курорта Железноводска </w:t>
      </w:r>
    </w:p>
    <w:p>
      <w:pPr>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Ставропольского края, из них информация о 5 муниципальных контрольных функциях опубликована на портале государственных услуг.</w:t>
      </w:r>
    </w:p>
    <w:p>
      <w:pPr>
        <w:ind w:firstLine="708"/>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В ходе проведения оценки результативности деятельности органов местного самоуправления города-курорта Железноводска Ставропольского края, с целью повышения качества и доступности предоставляемых ими муниципальных услуг уровень удовлетворенности граждан Российской Федерации качеством предоставления государственных и муниципальных услуг составляет 99,19 %.</w:t>
      </w:r>
    </w:p>
    <w:p>
      <w:pPr>
        <w:tabs>
          <w:tab w:val="left" w:pos="0"/>
        </w:tabs>
        <w:ind w:firstLine="700"/>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Внедрена система СЭДД «ДЕЛО» в администрации города-курорта Железноводска Ставропольского края.</w:t>
      </w:r>
    </w:p>
    <w:p>
      <w:pPr>
        <w:ind w:firstLine="708"/>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 xml:space="preserve">В целях обеспечения функционирования системы СЭДД «ДЕЛО» в соответствии с регламентом подключения к системе межведомственного электронного документооборота в Ставропольском крае и работы с электронными сообщениями, электронными документами и (или) электронными копиями документов в системе межведомственного электронного документооборота в Ставропольском крае, утвержденным приказом министерства энергетики, промышленности и связи Ставропольского края от 19.03.2018 </w:t>
      </w:r>
      <w:r>
        <w:rPr>
          <w:rFonts w:eastAsia="Segoe UI Symbol"/>
          <w:color w:val="000000" w:themeColor="text1"/>
          <w:sz w:val="28"/>
          <w14:textFill>
            <w14:solidFill>
              <w14:schemeClr w14:val="tx1"/>
            </w14:solidFill>
          </w14:textFill>
        </w:rPr>
        <w:t>№</w:t>
      </w:r>
      <w:r>
        <w:rPr>
          <w:color w:val="000000" w:themeColor="text1"/>
          <w:sz w:val="28"/>
          <w14:textFill>
            <w14:solidFill>
              <w14:schemeClr w14:val="tx1"/>
            </w14:solidFill>
          </w14:textFill>
        </w:rPr>
        <w:t xml:space="preserve"> 59-о/д, закуплено системное программное обеспечение для 30 рабочих мест, сервера и резервного копирования базы данных СЭДД «Дело».</w:t>
      </w:r>
    </w:p>
    <w:p>
      <w:pPr>
        <w:tabs>
          <w:tab w:val="left" w:pos="708"/>
        </w:tabs>
        <w:ind w:firstLine="709"/>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На реализацию мероприятий Подпрограммы в 2021 году бюджетные ассигнования в соответствии с бюджетной росписью составили                                                     11 108 387,00  рублей.</w:t>
      </w:r>
    </w:p>
    <w:p>
      <w:pPr>
        <w:ind w:firstLine="708"/>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Кассовые расходы на реализацию мероприятий Подпрограммы составили 11 105 431,27 рублей (100 % к бюджетной росписи).</w:t>
      </w:r>
    </w:p>
    <w:p>
      <w:pPr>
        <w:ind w:firstLine="708"/>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Подпрограмма «Оказание услуг в сфере производства и выпуска средств массовой информации» Программы включает два основных мероприятия.</w:t>
      </w:r>
    </w:p>
    <w:p>
      <w:pPr>
        <w:ind w:firstLine="708"/>
        <w:jc w:val="both"/>
        <w:rPr>
          <w:color w:val="FF0000"/>
          <w:sz w:val="28"/>
        </w:rPr>
      </w:pPr>
      <w:r>
        <w:rPr>
          <w:color w:val="000000" w:themeColor="text1"/>
          <w:sz w:val="28"/>
          <w14:textFill>
            <w14:solidFill>
              <w14:schemeClr w14:val="tx1"/>
            </w14:solidFill>
          </w14:textFill>
        </w:rPr>
        <w:t>За 2021 год в ходе информирования населения о событиях в городе-курорте Железноводске Ставропольского края, Ставропольском крае, Российской Федерации изготовлено и выпущено 250 аудиовизуальных материалов.</w:t>
      </w:r>
    </w:p>
    <w:p>
      <w:pPr>
        <w:ind w:firstLine="708"/>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За 2021 год в общественно-политическом еженедельнике «Железноводские ведомости» обнародовано 92 нормативных правовых актов, включенных в Регистр Ставропольского края.</w:t>
      </w:r>
    </w:p>
    <w:p>
      <w:pPr>
        <w:ind w:firstLine="708"/>
        <w:jc w:val="both"/>
        <w:rPr>
          <w:color w:val="000000" w:themeColor="text1"/>
          <w:sz w:val="28"/>
          <w14:textFill>
            <w14:solidFill>
              <w14:schemeClr w14:val="tx1"/>
            </w14:solidFill>
          </w14:textFill>
        </w:rPr>
      </w:pPr>
      <w:r>
        <w:rPr>
          <w:color w:val="000000" w:themeColor="text1"/>
          <w:sz w:val="28"/>
          <w14:textFill>
            <w14:solidFill>
              <w14:schemeClr w14:val="tx1"/>
            </w14:solidFill>
          </w14:textFill>
        </w:rPr>
        <w:t>На реализацию мероприятий Подпрограммы в 2021 году бюджетные ассигнования в соответствии с бюджетной росписью составили                                         5 489 114,42 рублей.</w:t>
      </w:r>
    </w:p>
    <w:p>
      <w:pPr>
        <w:ind w:firstLine="708"/>
        <w:jc w:val="both"/>
        <w:rPr>
          <w:color w:val="000000" w:themeColor="text1"/>
          <w:sz w:val="28"/>
          <w:shd w:val="clear" w:color="auto" w:fill="000000"/>
          <w14:textFill>
            <w14:solidFill>
              <w14:schemeClr w14:val="tx1"/>
            </w14:solidFill>
          </w14:textFill>
        </w:rPr>
      </w:pPr>
      <w:r>
        <w:rPr>
          <w:color w:val="000000" w:themeColor="text1"/>
          <w:sz w:val="28"/>
          <w14:textFill>
            <w14:solidFill>
              <w14:schemeClr w14:val="tx1"/>
            </w14:solidFill>
          </w14:textFill>
        </w:rPr>
        <w:t>Кассовые расходы на реализацию мероприятий Подпрограммы составили 5 489 043,86 рублей (100 % к бюджетной росписи).</w:t>
      </w:r>
    </w:p>
    <w:p>
      <w:pPr>
        <w:pStyle w:val="15"/>
        <w:shd w:val="clear" w:color="auto" w:fill="FFFFFF"/>
        <w:tabs>
          <w:tab w:val="left" w:pos="708"/>
        </w:tabs>
        <w:ind w:firstLine="709"/>
        <w:jc w:val="both"/>
        <w:rPr>
          <w:color w:val="000000" w:themeColor="text1"/>
          <w:sz w:val="28"/>
          <w:szCs w:val="28"/>
          <w14:textFill>
            <w14:solidFill>
              <w14:schemeClr w14:val="tx1"/>
            </w14:solidFill>
          </w14:textFill>
        </w:rPr>
      </w:pPr>
      <w:r>
        <w:rPr>
          <w:color w:val="000000" w:themeColor="text1"/>
          <w:sz w:val="28"/>
          <w14:textFill>
            <w14:solidFill>
              <w14:schemeClr w14:val="tx1"/>
            </w14:solidFill>
          </w14:textFill>
        </w:rPr>
        <w:t xml:space="preserve">Программой запланировано 62 контрольных событий, </w:t>
      </w:r>
      <w:r>
        <w:rPr>
          <w:color w:val="000000" w:themeColor="text1"/>
          <w:sz w:val="28"/>
          <w:szCs w:val="28"/>
          <w14:textFill>
            <w14:solidFill>
              <w14:schemeClr w14:val="tx1"/>
            </w14:solidFill>
          </w14:textFill>
        </w:rPr>
        <w:t>62 из которых выполнены в полном объеме.</w:t>
      </w:r>
    </w:p>
    <w:p>
      <w:pPr>
        <w:pStyle w:val="15"/>
        <w:shd w:val="clear" w:color="auto" w:fill="FFFFFF"/>
        <w:tabs>
          <w:tab w:val="left" w:pos="708"/>
        </w:tabs>
        <w:ind w:firstLine="709"/>
        <w:jc w:val="both"/>
        <w:rPr>
          <w:color w:val="FF0000"/>
          <w:sz w:val="28"/>
          <w:szCs w:val="28"/>
        </w:rPr>
      </w:pPr>
    </w:p>
    <w:p>
      <w:pPr>
        <w:pStyle w:val="15"/>
        <w:shd w:val="clear" w:color="auto" w:fill="FFFFFF"/>
        <w:tabs>
          <w:tab w:val="left" w:pos="708"/>
        </w:tabs>
        <w:ind w:firstLine="709"/>
        <w:jc w:val="both"/>
        <w:rPr>
          <w:color w:val="FF0000"/>
          <w:sz w:val="28"/>
          <w:szCs w:val="28"/>
        </w:rPr>
      </w:pPr>
    </w:p>
    <w:p>
      <w:pPr>
        <w:pStyle w:val="15"/>
        <w:shd w:val="clear" w:color="auto" w:fill="FFFFFF"/>
        <w:tabs>
          <w:tab w:val="left" w:pos="708"/>
        </w:tabs>
        <w:ind w:firstLine="709"/>
        <w:jc w:val="both"/>
        <w:rPr>
          <w:color w:val="FF0000"/>
          <w:sz w:val="28"/>
          <w:szCs w:val="28"/>
        </w:rPr>
      </w:pPr>
    </w:p>
    <w:p>
      <w:pPr>
        <w:spacing w:line="240" w:lineRule="exac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Руководитель отдела по обеспечению</w:t>
      </w:r>
    </w:p>
    <w:p>
      <w:pPr>
        <w:spacing w:line="240" w:lineRule="exac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администрации города-курорта </w:t>
      </w:r>
    </w:p>
    <w:p>
      <w:pPr>
        <w:spacing w:line="240" w:lineRule="exac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Железноводска Ставропольского края                                             Г.В. Рудкова</w:t>
      </w:r>
    </w:p>
    <w:p>
      <w:pPr>
        <w:shd w:val="clear" w:color="auto" w:fill="FFFFFF"/>
        <w:tabs>
          <w:tab w:val="left" w:pos="567"/>
        </w:tabs>
        <w:jc w:val="both"/>
        <w:rPr>
          <w:color w:val="FF0000"/>
          <w:sz w:val="28"/>
          <w:szCs w:val="28"/>
        </w:rPr>
      </w:pPr>
    </w:p>
    <w:p>
      <w:pPr>
        <w:shd w:val="clear" w:color="auto" w:fill="FFFFFF"/>
        <w:tabs>
          <w:tab w:val="left" w:pos="567"/>
        </w:tabs>
        <w:jc w:val="both"/>
        <w:rPr>
          <w:color w:val="FF0000"/>
          <w:sz w:val="28"/>
          <w:szCs w:val="28"/>
        </w:rPr>
      </w:pPr>
    </w:p>
    <w:p>
      <w:pPr>
        <w:shd w:val="clear" w:color="auto" w:fill="FFFFFF"/>
        <w:tabs>
          <w:tab w:val="left" w:pos="567"/>
        </w:tabs>
        <w:jc w:val="both"/>
        <w:rPr>
          <w:color w:val="FF0000"/>
          <w:sz w:val="28"/>
          <w:szCs w:val="28"/>
        </w:rPr>
      </w:pPr>
    </w:p>
    <w:p>
      <w:pPr>
        <w:shd w:val="clear" w:color="auto" w:fill="FFFFFF"/>
        <w:tabs>
          <w:tab w:val="left" w:pos="567"/>
        </w:tabs>
        <w:jc w:val="both"/>
        <w:rPr>
          <w:color w:val="FF0000"/>
          <w:sz w:val="28"/>
          <w:szCs w:val="28"/>
        </w:rPr>
      </w:pPr>
    </w:p>
    <w:p>
      <w:pPr>
        <w:shd w:val="clear" w:color="auto" w:fill="FFFFFF"/>
        <w:tabs>
          <w:tab w:val="left" w:pos="567"/>
        </w:tabs>
        <w:jc w:val="both"/>
        <w:rPr>
          <w:color w:val="FF0000"/>
          <w:sz w:val="28"/>
          <w:szCs w:val="28"/>
        </w:rPr>
      </w:pPr>
    </w:p>
    <w:p>
      <w:pPr>
        <w:shd w:val="clear" w:color="auto" w:fill="FFFFFF"/>
        <w:tabs>
          <w:tab w:val="left" w:pos="567"/>
        </w:tabs>
        <w:jc w:val="both"/>
        <w:rPr>
          <w:color w:val="FF0000"/>
          <w:sz w:val="28"/>
          <w:szCs w:val="28"/>
        </w:rPr>
      </w:pPr>
    </w:p>
    <w:p>
      <w:pPr>
        <w:shd w:val="clear" w:color="auto" w:fill="FFFFFF"/>
        <w:tabs>
          <w:tab w:val="left" w:pos="567"/>
        </w:tabs>
        <w:jc w:val="both"/>
        <w:rPr>
          <w:color w:val="FF0000"/>
          <w:sz w:val="28"/>
          <w:szCs w:val="28"/>
        </w:rPr>
      </w:pPr>
    </w:p>
    <w:p>
      <w:pPr>
        <w:shd w:val="clear" w:color="auto" w:fill="FFFFFF"/>
        <w:tabs>
          <w:tab w:val="left" w:pos="567"/>
        </w:tabs>
        <w:jc w:val="both"/>
        <w:rPr>
          <w:color w:val="FF0000"/>
          <w:sz w:val="28"/>
          <w:szCs w:val="28"/>
        </w:rPr>
      </w:pPr>
    </w:p>
    <w:p>
      <w:pPr>
        <w:shd w:val="clear" w:color="auto" w:fill="FFFFFF"/>
        <w:tabs>
          <w:tab w:val="left" w:pos="567"/>
        </w:tabs>
        <w:jc w:val="both"/>
        <w:rPr>
          <w:color w:val="FF0000"/>
          <w:sz w:val="28"/>
          <w:szCs w:val="28"/>
        </w:rPr>
      </w:pPr>
    </w:p>
    <w:p>
      <w:pPr>
        <w:shd w:val="clear" w:color="auto" w:fill="FFFFFF"/>
        <w:tabs>
          <w:tab w:val="left" w:pos="567"/>
        </w:tabs>
        <w:jc w:val="both"/>
        <w:rPr>
          <w:color w:val="FF0000"/>
          <w:sz w:val="28"/>
          <w:szCs w:val="28"/>
        </w:rPr>
      </w:pPr>
    </w:p>
    <w:p>
      <w:pPr>
        <w:shd w:val="clear" w:color="auto" w:fill="FFFFFF"/>
        <w:tabs>
          <w:tab w:val="left" w:pos="567"/>
        </w:tabs>
        <w:jc w:val="both"/>
        <w:rPr>
          <w:color w:val="FF0000"/>
          <w:sz w:val="28"/>
          <w:szCs w:val="28"/>
        </w:rPr>
      </w:pPr>
    </w:p>
    <w:p>
      <w:pPr>
        <w:shd w:val="clear" w:color="auto" w:fill="FFFFFF"/>
        <w:tabs>
          <w:tab w:val="left" w:pos="567"/>
        </w:tabs>
        <w:jc w:val="both"/>
        <w:rPr>
          <w:color w:val="FF0000"/>
          <w:sz w:val="28"/>
          <w:szCs w:val="28"/>
        </w:rPr>
      </w:pPr>
    </w:p>
    <w:p>
      <w:pPr>
        <w:shd w:val="clear" w:color="auto" w:fill="FFFFFF"/>
        <w:tabs>
          <w:tab w:val="left" w:pos="567"/>
        </w:tabs>
        <w:jc w:val="both"/>
        <w:rPr>
          <w:color w:val="FF0000"/>
          <w:sz w:val="28"/>
          <w:szCs w:val="28"/>
        </w:rPr>
      </w:pPr>
    </w:p>
    <w:p>
      <w:pPr>
        <w:shd w:val="clear" w:color="auto" w:fill="FFFFFF"/>
        <w:tabs>
          <w:tab w:val="left" w:pos="567"/>
        </w:tabs>
        <w:jc w:val="both"/>
        <w:rPr>
          <w:color w:val="FF0000"/>
          <w:sz w:val="28"/>
          <w:szCs w:val="28"/>
        </w:rPr>
      </w:pPr>
    </w:p>
    <w:p>
      <w:pPr>
        <w:shd w:val="clear" w:color="auto" w:fill="FFFFFF"/>
        <w:tabs>
          <w:tab w:val="left" w:pos="567"/>
        </w:tabs>
        <w:jc w:val="both"/>
        <w:rPr>
          <w:color w:val="FF0000"/>
          <w:sz w:val="28"/>
          <w:szCs w:val="28"/>
        </w:rPr>
      </w:pPr>
    </w:p>
    <w:p>
      <w:pPr>
        <w:shd w:val="clear" w:color="auto" w:fill="FFFFFF"/>
        <w:tabs>
          <w:tab w:val="left" w:pos="567"/>
        </w:tabs>
        <w:jc w:val="both"/>
        <w:rPr>
          <w:color w:val="FF0000"/>
          <w:sz w:val="28"/>
          <w:szCs w:val="28"/>
        </w:rPr>
      </w:pPr>
    </w:p>
    <w:p>
      <w:pPr>
        <w:shd w:val="clear" w:color="auto" w:fill="FFFFFF"/>
        <w:tabs>
          <w:tab w:val="left" w:pos="567"/>
        </w:tabs>
        <w:jc w:val="both"/>
        <w:rPr>
          <w:color w:val="FF0000"/>
          <w:sz w:val="28"/>
          <w:szCs w:val="28"/>
        </w:rPr>
      </w:pPr>
    </w:p>
    <w:p>
      <w:pPr>
        <w:shd w:val="clear" w:color="auto" w:fill="FFFFFF"/>
        <w:tabs>
          <w:tab w:val="left" w:pos="567"/>
        </w:tabs>
        <w:jc w:val="both"/>
        <w:rPr>
          <w:color w:val="FF0000"/>
          <w:sz w:val="28"/>
          <w:szCs w:val="28"/>
        </w:rPr>
      </w:pPr>
    </w:p>
    <w:p>
      <w:pPr>
        <w:shd w:val="clear" w:color="auto" w:fill="FFFFFF"/>
        <w:tabs>
          <w:tab w:val="left" w:pos="567"/>
        </w:tabs>
        <w:jc w:val="both"/>
        <w:rPr>
          <w:color w:val="FF0000"/>
          <w:sz w:val="28"/>
          <w:szCs w:val="28"/>
        </w:rPr>
      </w:pPr>
    </w:p>
    <w:p>
      <w:pPr>
        <w:shd w:val="clear" w:color="auto" w:fill="FFFFFF"/>
        <w:tabs>
          <w:tab w:val="left" w:pos="567"/>
        </w:tabs>
        <w:jc w:val="both"/>
        <w:rPr>
          <w:color w:val="FF0000"/>
          <w:sz w:val="28"/>
          <w:szCs w:val="28"/>
        </w:rPr>
      </w:pPr>
    </w:p>
    <w:p>
      <w:pPr>
        <w:shd w:val="clear" w:color="auto" w:fill="FFFFFF"/>
        <w:tabs>
          <w:tab w:val="left" w:pos="567"/>
        </w:tabs>
        <w:jc w:val="both"/>
        <w:rPr>
          <w:color w:val="FF0000"/>
          <w:sz w:val="28"/>
          <w:szCs w:val="28"/>
        </w:rPr>
      </w:pPr>
    </w:p>
    <w:p>
      <w:pPr>
        <w:shd w:val="clear" w:color="auto" w:fill="FFFFFF"/>
        <w:tabs>
          <w:tab w:val="left" w:pos="567"/>
        </w:tabs>
        <w:jc w:val="both"/>
        <w:rPr>
          <w:color w:val="FF0000"/>
          <w:sz w:val="28"/>
          <w:szCs w:val="28"/>
        </w:rPr>
      </w:pPr>
    </w:p>
    <w:p>
      <w:pPr>
        <w:shd w:val="clear" w:color="auto" w:fill="FFFFFF"/>
        <w:tabs>
          <w:tab w:val="left" w:pos="567"/>
        </w:tabs>
        <w:jc w:val="both"/>
        <w:rPr>
          <w:color w:val="FF0000"/>
          <w:sz w:val="28"/>
          <w:szCs w:val="28"/>
        </w:rPr>
      </w:pPr>
    </w:p>
    <w:p>
      <w:pPr>
        <w:shd w:val="clear" w:color="auto" w:fill="FFFFFF"/>
        <w:tabs>
          <w:tab w:val="left" w:pos="567"/>
        </w:tabs>
        <w:jc w:val="both"/>
        <w:rPr>
          <w:color w:val="FF0000"/>
          <w:sz w:val="28"/>
          <w:szCs w:val="28"/>
        </w:rPr>
      </w:pPr>
    </w:p>
    <w:p>
      <w:pPr>
        <w:shd w:val="clear" w:color="auto" w:fill="FFFFFF"/>
        <w:tabs>
          <w:tab w:val="left" w:pos="567"/>
        </w:tabs>
        <w:jc w:val="both"/>
        <w:rPr>
          <w:color w:val="FF0000"/>
          <w:sz w:val="28"/>
          <w:szCs w:val="28"/>
        </w:rPr>
      </w:pPr>
    </w:p>
    <w:p>
      <w:pPr>
        <w:shd w:val="clear" w:color="auto" w:fill="FFFFFF"/>
        <w:tabs>
          <w:tab w:val="left" w:pos="567"/>
        </w:tabs>
        <w:jc w:val="both"/>
        <w:rPr>
          <w:color w:val="FF0000"/>
          <w:sz w:val="28"/>
          <w:szCs w:val="28"/>
        </w:rPr>
      </w:pPr>
    </w:p>
    <w:p>
      <w:pPr>
        <w:shd w:val="clear" w:color="auto" w:fill="FFFFFF"/>
        <w:tabs>
          <w:tab w:val="left" w:pos="567"/>
        </w:tabs>
        <w:jc w:val="both"/>
        <w:rPr>
          <w:color w:val="FF0000"/>
          <w:sz w:val="28"/>
          <w:szCs w:val="28"/>
        </w:rPr>
      </w:pPr>
    </w:p>
    <w:p>
      <w:pPr>
        <w:shd w:val="clear" w:color="auto" w:fill="FFFFFF"/>
        <w:tabs>
          <w:tab w:val="left" w:pos="567"/>
        </w:tabs>
        <w:jc w:val="both"/>
        <w:rPr>
          <w:color w:val="FF0000"/>
          <w:sz w:val="28"/>
          <w:szCs w:val="28"/>
        </w:rPr>
      </w:pPr>
    </w:p>
    <w:p>
      <w:pPr>
        <w:shd w:val="clear" w:color="auto" w:fill="FFFFFF"/>
        <w:tabs>
          <w:tab w:val="left" w:pos="567"/>
        </w:tabs>
        <w:jc w:val="both"/>
        <w:rPr>
          <w:color w:val="000000" w:themeColor="text1"/>
          <w:sz w:val="28"/>
          <w:szCs w:val="28"/>
          <w14:textFill>
            <w14:solidFill>
              <w14:schemeClr w14:val="tx1"/>
            </w14:solidFill>
          </w14:textFill>
        </w:rPr>
      </w:pPr>
    </w:p>
    <w:p>
      <w:pPr>
        <w:shd w:val="clear" w:color="auto" w:fill="FFFFFF"/>
        <w:tabs>
          <w:tab w:val="left" w:pos="567"/>
        </w:tabs>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Галеева Валентина Марсовна</w:t>
      </w:r>
    </w:p>
    <w:p>
      <w:pPr>
        <w:shd w:val="clear" w:color="auto" w:fill="FFFFFF"/>
        <w:tabs>
          <w:tab w:val="left" w:pos="567"/>
        </w:tabs>
        <w:jc w:val="both"/>
        <w:rPr>
          <w:color w:val="000000" w:themeColor="text1"/>
          <w14:textFill>
            <w14:solidFill>
              <w14:schemeClr w14:val="tx1"/>
            </w14:solidFill>
          </w14:textFill>
        </w:rPr>
      </w:pPr>
      <w:r>
        <w:rPr>
          <w:color w:val="000000" w:themeColor="text1"/>
          <w:sz w:val="24"/>
          <w:szCs w:val="24"/>
          <w14:textFill>
            <w14:solidFill>
              <w14:schemeClr w14:val="tx1"/>
            </w14:solidFill>
          </w14:textFill>
        </w:rPr>
        <w:t>8 (87932) 3-19-93</w:t>
      </w:r>
    </w:p>
    <w:sectPr>
      <w:headerReference r:id="rId3" w:type="default"/>
      <w:footnotePr>
        <w:pos w:val="beneathText"/>
      </w:footnotePr>
      <w:pgSz w:w="11906" w:h="16838"/>
      <w:pgMar w:top="1739" w:right="572" w:bottom="851" w:left="2059" w:header="1134"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iberation Sans">
    <w:panose1 w:val="020B0604020202020204"/>
    <w:charset w:val="CC"/>
    <w:family w:val="swiss"/>
    <w:pitch w:val="default"/>
    <w:sig w:usb0="E0000AFF" w:usb1="500078FF" w:usb2="00000021" w:usb3="00000000" w:csb0="600001BF" w:csb1="DFF70000"/>
  </w:font>
  <w:font w:name="Lucida Sans Unicode">
    <w:panose1 w:val="020B0602030504020204"/>
    <w:charset w:val="CC"/>
    <w:family w:val="swiss"/>
    <w:pitch w:val="default"/>
    <w:sig w:usb0="80001AFF" w:usb1="0000396B" w:usb2="00000000" w:usb3="00000000" w:csb0="200000BF" w:csb1="D7F70000"/>
  </w:font>
  <w:font w:name="DejaVu Sans">
    <w:panose1 w:val="020B0603030804020204"/>
    <w:charset w:val="01"/>
    <w:family w:val="auto"/>
    <w:pitch w:val="default"/>
    <w:sig w:usb0="E7006EFF" w:usb1="D200FDFF" w:usb2="0A246029" w:usb3="0400200C" w:csb0="600001FF" w:csb1="FFFF0000"/>
  </w:font>
  <w:font w:name="Segoe UI">
    <w:panose1 w:val="020B0502040204020203"/>
    <w:charset w:val="CC"/>
    <w:family w:val="swiss"/>
    <w:pitch w:val="default"/>
    <w:sig w:usb0="E10022FF" w:usb1="C000E47F" w:usb2="00000029" w:usb3="00000000" w:csb0="200001DF" w:csb1="20000000"/>
  </w:font>
  <w:font w:name="Century Gothic">
    <w:altName w:val="Segoe Print"/>
    <w:panose1 w:val="020B0502020202020204"/>
    <w:charset w:val="CC"/>
    <w:family w:val="swiss"/>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CC"/>
    <w:family w:val="modern"/>
    <w:pitch w:val="default"/>
    <w:sig w:usb0="E0002A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AFF" w:usb1="C0007843" w:usb2="00000009" w:usb3="00000000" w:csb0="400001FF" w:csb1="FFFF0000"/>
  </w:font>
  <w:font w:name="Calibri">
    <w:panose1 w:val="020F0502020204030204"/>
    <w:charset w:val="CC"/>
    <w:family w:val="swiss"/>
    <w:pitch w:val="default"/>
    <w:sig w:usb0="E00002FF" w:usb1="4000ACFF" w:usb2="00000001" w:usb3="00000000" w:csb0="2000019F" w:csb1="00000000"/>
  </w:font>
  <w:font w:name="Segoe UI Symbol">
    <w:panose1 w:val="020B0502040204020203"/>
    <w:charset w:val="00"/>
    <w:family w:val="swiss"/>
    <w:pitch w:val="default"/>
    <w:sig w:usb0="8000006F" w:usb1="1200FBEF" w:usb2="0064C000" w:usb3="00000002" w:csb0="00000001" w:csb1="4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1035289"/>
    </w:sdtPr>
    <w:sdtEndPr>
      <w:rPr>
        <w:sz w:val="28"/>
        <w:szCs w:val="28"/>
      </w:rPr>
    </w:sdtEndPr>
    <w:sdtContent>
      <w:p>
        <w:pPr>
          <w:pStyle w:val="15"/>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rPr>
          <w:t>2</w:t>
        </w:r>
        <w:r>
          <w:rPr>
            <w:sz w:val="28"/>
            <w:szCs w:val="28"/>
          </w:rPr>
          <w:fldChar w:fldCharType="end"/>
        </w:r>
      </w:p>
    </w:sdtContent>
  </w:sdt>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2"/>
      <w:suff w:val="nothing"/>
      <w:lvlText w:val=""/>
      <w:lvlJc w:val="left"/>
      <w:pPr>
        <w:tabs>
          <w:tab w:val="left" w:pos="0"/>
        </w:tabs>
        <w:ind w:left="432" w:hanging="432"/>
      </w:pPr>
    </w:lvl>
    <w:lvl w:ilvl="1" w:tentative="0">
      <w:start w:val="1"/>
      <w:numFmt w:val="none"/>
      <w:pStyle w:val="5"/>
      <w:suff w:val="nothing"/>
      <w:lvlText w:val=""/>
      <w:lvlJc w:val="left"/>
      <w:pPr>
        <w:tabs>
          <w:tab w:val="left" w:pos="0"/>
        </w:tabs>
        <w:ind w:left="576" w:hanging="576"/>
      </w:pPr>
    </w:lvl>
    <w:lvl w:ilvl="2" w:tentative="0">
      <w:start w:val="1"/>
      <w:numFmt w:val="none"/>
      <w:pStyle w:val="6"/>
      <w:suff w:val="nothing"/>
      <w:lvlText w:val=""/>
      <w:lvlJc w:val="left"/>
      <w:pPr>
        <w:tabs>
          <w:tab w:val="left" w:pos="0"/>
        </w:tabs>
        <w:ind w:left="720" w:hanging="720"/>
      </w:pPr>
    </w:lvl>
    <w:lvl w:ilvl="3" w:tentative="0">
      <w:start w:val="1"/>
      <w:numFmt w:val="none"/>
      <w:suff w:val="nothing"/>
      <w:lvlText w:val=""/>
      <w:lvlJc w:val="left"/>
      <w:pPr>
        <w:tabs>
          <w:tab w:val="left" w:pos="864"/>
        </w:tabs>
        <w:ind w:left="864" w:hanging="864"/>
      </w:pPr>
    </w:lvl>
    <w:lvl w:ilvl="4" w:tentative="0">
      <w:start w:val="1"/>
      <w:numFmt w:val="none"/>
      <w:pStyle w:val="7"/>
      <w:suff w:val="nothing"/>
      <w:lvlText w:val=""/>
      <w:lvlJc w:val="left"/>
      <w:pPr>
        <w:tabs>
          <w:tab w:val="left" w:pos="0"/>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attachedTemplate r:id="rId1"/>
  <w:documentProtection w:enforcement="0"/>
  <w:defaultTabStop w:val="708"/>
  <w:autoHyphenation/>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5537F8"/>
    <w:rsid w:val="00001245"/>
    <w:rsid w:val="00011682"/>
    <w:rsid w:val="000A697A"/>
    <w:rsid w:val="00153286"/>
    <w:rsid w:val="001709EB"/>
    <w:rsid w:val="001F2C04"/>
    <w:rsid w:val="002066E0"/>
    <w:rsid w:val="0023797F"/>
    <w:rsid w:val="00246386"/>
    <w:rsid w:val="00262864"/>
    <w:rsid w:val="00272DF4"/>
    <w:rsid w:val="002D150F"/>
    <w:rsid w:val="002E112F"/>
    <w:rsid w:val="003260AA"/>
    <w:rsid w:val="0032663D"/>
    <w:rsid w:val="003856D1"/>
    <w:rsid w:val="003C0897"/>
    <w:rsid w:val="003C4DC3"/>
    <w:rsid w:val="0044222E"/>
    <w:rsid w:val="004E685B"/>
    <w:rsid w:val="0050050D"/>
    <w:rsid w:val="005331DE"/>
    <w:rsid w:val="0054116E"/>
    <w:rsid w:val="005465E8"/>
    <w:rsid w:val="005A4D27"/>
    <w:rsid w:val="006276C7"/>
    <w:rsid w:val="00680755"/>
    <w:rsid w:val="006B52A4"/>
    <w:rsid w:val="00722FBF"/>
    <w:rsid w:val="00750686"/>
    <w:rsid w:val="00774294"/>
    <w:rsid w:val="00787290"/>
    <w:rsid w:val="007E51D3"/>
    <w:rsid w:val="007F00C5"/>
    <w:rsid w:val="00803E4E"/>
    <w:rsid w:val="0083137D"/>
    <w:rsid w:val="00835EF3"/>
    <w:rsid w:val="008508AC"/>
    <w:rsid w:val="0091197A"/>
    <w:rsid w:val="00921DDB"/>
    <w:rsid w:val="00943BA3"/>
    <w:rsid w:val="00963049"/>
    <w:rsid w:val="00984C94"/>
    <w:rsid w:val="00A24E7F"/>
    <w:rsid w:val="00A35A01"/>
    <w:rsid w:val="00A44F23"/>
    <w:rsid w:val="00A85070"/>
    <w:rsid w:val="00AF29A5"/>
    <w:rsid w:val="00B06016"/>
    <w:rsid w:val="00B0635F"/>
    <w:rsid w:val="00B869D8"/>
    <w:rsid w:val="00B973F5"/>
    <w:rsid w:val="00BA3991"/>
    <w:rsid w:val="00BE1ADE"/>
    <w:rsid w:val="00C02BA8"/>
    <w:rsid w:val="00C0552B"/>
    <w:rsid w:val="00C21ADD"/>
    <w:rsid w:val="00C365C0"/>
    <w:rsid w:val="00CA1824"/>
    <w:rsid w:val="00DE582A"/>
    <w:rsid w:val="00DF2488"/>
    <w:rsid w:val="00E2502E"/>
    <w:rsid w:val="00E56268"/>
    <w:rsid w:val="00E85A69"/>
    <w:rsid w:val="00EA31D2"/>
    <w:rsid w:val="00EE3CA0"/>
    <w:rsid w:val="00F050AA"/>
    <w:rsid w:val="00F1434B"/>
    <w:rsid w:val="00F35B5B"/>
    <w:rsid w:val="00FD78F4"/>
    <w:rsid w:val="00FF38EE"/>
    <w:rsid w:val="011A2497"/>
    <w:rsid w:val="013C5CE4"/>
    <w:rsid w:val="01456676"/>
    <w:rsid w:val="01932DAE"/>
    <w:rsid w:val="0194705C"/>
    <w:rsid w:val="01B5006A"/>
    <w:rsid w:val="01EA3EF2"/>
    <w:rsid w:val="02682C0F"/>
    <w:rsid w:val="02AD755A"/>
    <w:rsid w:val="03090937"/>
    <w:rsid w:val="03216557"/>
    <w:rsid w:val="03955D29"/>
    <w:rsid w:val="03B67A86"/>
    <w:rsid w:val="03B75F04"/>
    <w:rsid w:val="03B858C6"/>
    <w:rsid w:val="03C05DC5"/>
    <w:rsid w:val="03D92E78"/>
    <w:rsid w:val="044829C1"/>
    <w:rsid w:val="047C5D8D"/>
    <w:rsid w:val="04911E7D"/>
    <w:rsid w:val="04AE5BB5"/>
    <w:rsid w:val="04C03F42"/>
    <w:rsid w:val="04E108DE"/>
    <w:rsid w:val="05090942"/>
    <w:rsid w:val="052F02BC"/>
    <w:rsid w:val="05560B7B"/>
    <w:rsid w:val="05772661"/>
    <w:rsid w:val="05790236"/>
    <w:rsid w:val="05B56791"/>
    <w:rsid w:val="05E41DAB"/>
    <w:rsid w:val="05F21D59"/>
    <w:rsid w:val="06156869"/>
    <w:rsid w:val="063A6F06"/>
    <w:rsid w:val="065537F8"/>
    <w:rsid w:val="065C2E69"/>
    <w:rsid w:val="066D5BBD"/>
    <w:rsid w:val="066D66C5"/>
    <w:rsid w:val="069234CB"/>
    <w:rsid w:val="06BF6CC4"/>
    <w:rsid w:val="06E36852"/>
    <w:rsid w:val="073353EA"/>
    <w:rsid w:val="07523E76"/>
    <w:rsid w:val="07AC2CDF"/>
    <w:rsid w:val="07BA448A"/>
    <w:rsid w:val="07BD0B97"/>
    <w:rsid w:val="07E37C88"/>
    <w:rsid w:val="07EB672A"/>
    <w:rsid w:val="07ED1849"/>
    <w:rsid w:val="08376C60"/>
    <w:rsid w:val="086C1592"/>
    <w:rsid w:val="089503D7"/>
    <w:rsid w:val="08C25E9D"/>
    <w:rsid w:val="08CE1FF2"/>
    <w:rsid w:val="08DD5C1E"/>
    <w:rsid w:val="08E069B1"/>
    <w:rsid w:val="09077B2B"/>
    <w:rsid w:val="09222E79"/>
    <w:rsid w:val="092A0CFB"/>
    <w:rsid w:val="0943441E"/>
    <w:rsid w:val="094459C9"/>
    <w:rsid w:val="094D58E1"/>
    <w:rsid w:val="09B97C06"/>
    <w:rsid w:val="09EB78BA"/>
    <w:rsid w:val="0A163E29"/>
    <w:rsid w:val="0A216905"/>
    <w:rsid w:val="0A24160E"/>
    <w:rsid w:val="0A52144A"/>
    <w:rsid w:val="0A6608D2"/>
    <w:rsid w:val="0AD74C7D"/>
    <w:rsid w:val="0AFE4A24"/>
    <w:rsid w:val="0B075E42"/>
    <w:rsid w:val="0B4F5520"/>
    <w:rsid w:val="0B5268FC"/>
    <w:rsid w:val="0B56525F"/>
    <w:rsid w:val="0B887D03"/>
    <w:rsid w:val="0B890428"/>
    <w:rsid w:val="0C046C2B"/>
    <w:rsid w:val="0C3165B2"/>
    <w:rsid w:val="0C434C53"/>
    <w:rsid w:val="0C806493"/>
    <w:rsid w:val="0C846DEA"/>
    <w:rsid w:val="0C9162F0"/>
    <w:rsid w:val="0CF01B48"/>
    <w:rsid w:val="0CFB208C"/>
    <w:rsid w:val="0D2C6EB6"/>
    <w:rsid w:val="0D42720C"/>
    <w:rsid w:val="0D4F370D"/>
    <w:rsid w:val="0D5A205A"/>
    <w:rsid w:val="0D703138"/>
    <w:rsid w:val="0D9262A0"/>
    <w:rsid w:val="0DAA570A"/>
    <w:rsid w:val="0DF06905"/>
    <w:rsid w:val="0DF47E49"/>
    <w:rsid w:val="0E015BDE"/>
    <w:rsid w:val="0E2365AE"/>
    <w:rsid w:val="0E3244D1"/>
    <w:rsid w:val="0E4464B9"/>
    <w:rsid w:val="0E5F1F0A"/>
    <w:rsid w:val="0E6D25C1"/>
    <w:rsid w:val="0E971C56"/>
    <w:rsid w:val="0EBB6AEB"/>
    <w:rsid w:val="0EC15092"/>
    <w:rsid w:val="0EDE4366"/>
    <w:rsid w:val="0EF6265C"/>
    <w:rsid w:val="0F1131B4"/>
    <w:rsid w:val="0F5A5DA0"/>
    <w:rsid w:val="0F5E26F8"/>
    <w:rsid w:val="0F9045C1"/>
    <w:rsid w:val="0FEA42FC"/>
    <w:rsid w:val="103E64EF"/>
    <w:rsid w:val="104652A9"/>
    <w:rsid w:val="10585356"/>
    <w:rsid w:val="10627C76"/>
    <w:rsid w:val="10697013"/>
    <w:rsid w:val="106E7CA1"/>
    <w:rsid w:val="108938E5"/>
    <w:rsid w:val="10A116CF"/>
    <w:rsid w:val="10B23143"/>
    <w:rsid w:val="10B80441"/>
    <w:rsid w:val="10D25E43"/>
    <w:rsid w:val="110C4AFC"/>
    <w:rsid w:val="11330F88"/>
    <w:rsid w:val="11752636"/>
    <w:rsid w:val="117D15EF"/>
    <w:rsid w:val="11AF249D"/>
    <w:rsid w:val="11BD3492"/>
    <w:rsid w:val="11C66AD4"/>
    <w:rsid w:val="11DA7481"/>
    <w:rsid w:val="11E03AA1"/>
    <w:rsid w:val="11FC273A"/>
    <w:rsid w:val="124C3AEC"/>
    <w:rsid w:val="12514793"/>
    <w:rsid w:val="12900D2B"/>
    <w:rsid w:val="129100CF"/>
    <w:rsid w:val="12CD0A73"/>
    <w:rsid w:val="12D45E07"/>
    <w:rsid w:val="12E3769E"/>
    <w:rsid w:val="13262CEF"/>
    <w:rsid w:val="1333399C"/>
    <w:rsid w:val="1339073C"/>
    <w:rsid w:val="13744CC6"/>
    <w:rsid w:val="13A1484F"/>
    <w:rsid w:val="13B71055"/>
    <w:rsid w:val="141352F5"/>
    <w:rsid w:val="143677EF"/>
    <w:rsid w:val="1474176E"/>
    <w:rsid w:val="147C1473"/>
    <w:rsid w:val="14AA58EB"/>
    <w:rsid w:val="14D029E6"/>
    <w:rsid w:val="1530628F"/>
    <w:rsid w:val="157C791F"/>
    <w:rsid w:val="15916255"/>
    <w:rsid w:val="15A10F21"/>
    <w:rsid w:val="15F81725"/>
    <w:rsid w:val="16105EB2"/>
    <w:rsid w:val="161621C6"/>
    <w:rsid w:val="16493533"/>
    <w:rsid w:val="16571817"/>
    <w:rsid w:val="16573D24"/>
    <w:rsid w:val="1657722D"/>
    <w:rsid w:val="16652FC7"/>
    <w:rsid w:val="1668669B"/>
    <w:rsid w:val="167520FE"/>
    <w:rsid w:val="16B63D80"/>
    <w:rsid w:val="16D36538"/>
    <w:rsid w:val="16D450A6"/>
    <w:rsid w:val="176168BC"/>
    <w:rsid w:val="176549B8"/>
    <w:rsid w:val="17B10A77"/>
    <w:rsid w:val="17C560B8"/>
    <w:rsid w:val="17E21F40"/>
    <w:rsid w:val="17E508CE"/>
    <w:rsid w:val="17EF26AE"/>
    <w:rsid w:val="18174AB5"/>
    <w:rsid w:val="181D11F0"/>
    <w:rsid w:val="18233017"/>
    <w:rsid w:val="1925115C"/>
    <w:rsid w:val="192B14C0"/>
    <w:rsid w:val="192F313B"/>
    <w:rsid w:val="19455829"/>
    <w:rsid w:val="19481026"/>
    <w:rsid w:val="1950105B"/>
    <w:rsid w:val="195C6DBB"/>
    <w:rsid w:val="1973258F"/>
    <w:rsid w:val="1975441D"/>
    <w:rsid w:val="19834523"/>
    <w:rsid w:val="19963655"/>
    <w:rsid w:val="199C75E5"/>
    <w:rsid w:val="19A64FA0"/>
    <w:rsid w:val="19D4270D"/>
    <w:rsid w:val="19EA0EE8"/>
    <w:rsid w:val="1A2805AC"/>
    <w:rsid w:val="1A3473C2"/>
    <w:rsid w:val="1A3A560D"/>
    <w:rsid w:val="1A5A0BD0"/>
    <w:rsid w:val="1A822AB2"/>
    <w:rsid w:val="1A851D5D"/>
    <w:rsid w:val="1AAE7495"/>
    <w:rsid w:val="1AC53999"/>
    <w:rsid w:val="1AC53FCE"/>
    <w:rsid w:val="1B00223C"/>
    <w:rsid w:val="1B103A43"/>
    <w:rsid w:val="1B1B5943"/>
    <w:rsid w:val="1B3D4CE5"/>
    <w:rsid w:val="1B8E60D3"/>
    <w:rsid w:val="1B9C5984"/>
    <w:rsid w:val="1BA91CA1"/>
    <w:rsid w:val="1BBD0AF9"/>
    <w:rsid w:val="1BF25B92"/>
    <w:rsid w:val="1BF27763"/>
    <w:rsid w:val="1C0619E5"/>
    <w:rsid w:val="1C4A4774"/>
    <w:rsid w:val="1C4B2165"/>
    <w:rsid w:val="1C553412"/>
    <w:rsid w:val="1C7228C7"/>
    <w:rsid w:val="1C754470"/>
    <w:rsid w:val="1CD561A9"/>
    <w:rsid w:val="1DAD4161"/>
    <w:rsid w:val="1DE03FC7"/>
    <w:rsid w:val="1DE12261"/>
    <w:rsid w:val="1DF548AD"/>
    <w:rsid w:val="1E28468D"/>
    <w:rsid w:val="1E290F87"/>
    <w:rsid w:val="1E3D1C9E"/>
    <w:rsid w:val="1E425AA8"/>
    <w:rsid w:val="1EA1769A"/>
    <w:rsid w:val="1EAF4C49"/>
    <w:rsid w:val="1ED3369A"/>
    <w:rsid w:val="1EFD1F87"/>
    <w:rsid w:val="1F336D5C"/>
    <w:rsid w:val="1F464E5A"/>
    <w:rsid w:val="1F480DE0"/>
    <w:rsid w:val="1F8646DC"/>
    <w:rsid w:val="1FAA6A1E"/>
    <w:rsid w:val="1FB8236B"/>
    <w:rsid w:val="1FE53139"/>
    <w:rsid w:val="20015684"/>
    <w:rsid w:val="20080E2B"/>
    <w:rsid w:val="200B6EB0"/>
    <w:rsid w:val="202A3C84"/>
    <w:rsid w:val="20787651"/>
    <w:rsid w:val="207A5983"/>
    <w:rsid w:val="20982637"/>
    <w:rsid w:val="20AD2B4A"/>
    <w:rsid w:val="20EC38FE"/>
    <w:rsid w:val="20FE6FCE"/>
    <w:rsid w:val="210754F6"/>
    <w:rsid w:val="213A5F5D"/>
    <w:rsid w:val="216A0448"/>
    <w:rsid w:val="2197145C"/>
    <w:rsid w:val="219D58D9"/>
    <w:rsid w:val="219E5620"/>
    <w:rsid w:val="21A4544E"/>
    <w:rsid w:val="21C525A2"/>
    <w:rsid w:val="21D11BCB"/>
    <w:rsid w:val="21EE3FA8"/>
    <w:rsid w:val="22273C16"/>
    <w:rsid w:val="22384347"/>
    <w:rsid w:val="2246232D"/>
    <w:rsid w:val="225207B1"/>
    <w:rsid w:val="226E7443"/>
    <w:rsid w:val="22CC699A"/>
    <w:rsid w:val="22D446C6"/>
    <w:rsid w:val="23121AB7"/>
    <w:rsid w:val="233167E1"/>
    <w:rsid w:val="233F08F5"/>
    <w:rsid w:val="237576D4"/>
    <w:rsid w:val="239A37EA"/>
    <w:rsid w:val="245F297A"/>
    <w:rsid w:val="246C3BA8"/>
    <w:rsid w:val="24A31094"/>
    <w:rsid w:val="253554B8"/>
    <w:rsid w:val="253C0834"/>
    <w:rsid w:val="258771A9"/>
    <w:rsid w:val="25901C3A"/>
    <w:rsid w:val="25911CBC"/>
    <w:rsid w:val="26322890"/>
    <w:rsid w:val="2635186C"/>
    <w:rsid w:val="26433958"/>
    <w:rsid w:val="266C232B"/>
    <w:rsid w:val="268C2EFA"/>
    <w:rsid w:val="26903157"/>
    <w:rsid w:val="26CB5DEE"/>
    <w:rsid w:val="26D661D4"/>
    <w:rsid w:val="27154B40"/>
    <w:rsid w:val="273167D4"/>
    <w:rsid w:val="27422B63"/>
    <w:rsid w:val="274D784F"/>
    <w:rsid w:val="275F198D"/>
    <w:rsid w:val="27665750"/>
    <w:rsid w:val="27890FC9"/>
    <w:rsid w:val="279A2E98"/>
    <w:rsid w:val="27FF3431"/>
    <w:rsid w:val="280F3AA1"/>
    <w:rsid w:val="28306D4B"/>
    <w:rsid w:val="28443201"/>
    <w:rsid w:val="284C208A"/>
    <w:rsid w:val="287B1E76"/>
    <w:rsid w:val="28B01A98"/>
    <w:rsid w:val="28D50CB8"/>
    <w:rsid w:val="28F24DC5"/>
    <w:rsid w:val="28F63F95"/>
    <w:rsid w:val="2907549F"/>
    <w:rsid w:val="2936120E"/>
    <w:rsid w:val="29540FDF"/>
    <w:rsid w:val="298D37EC"/>
    <w:rsid w:val="2990330C"/>
    <w:rsid w:val="29AA583E"/>
    <w:rsid w:val="29E65081"/>
    <w:rsid w:val="2A0B1D3E"/>
    <w:rsid w:val="2A165279"/>
    <w:rsid w:val="2A1D55A6"/>
    <w:rsid w:val="2A803D44"/>
    <w:rsid w:val="2A804C26"/>
    <w:rsid w:val="2A9624F0"/>
    <w:rsid w:val="2AC92FAE"/>
    <w:rsid w:val="2ACE3F72"/>
    <w:rsid w:val="2AE55999"/>
    <w:rsid w:val="2B054311"/>
    <w:rsid w:val="2B4D4F9F"/>
    <w:rsid w:val="2B550C9F"/>
    <w:rsid w:val="2BB3005A"/>
    <w:rsid w:val="2BC307A3"/>
    <w:rsid w:val="2C2D2B49"/>
    <w:rsid w:val="2C365229"/>
    <w:rsid w:val="2C602751"/>
    <w:rsid w:val="2C712FBD"/>
    <w:rsid w:val="2C7357AC"/>
    <w:rsid w:val="2C8F4583"/>
    <w:rsid w:val="2CAE3E3C"/>
    <w:rsid w:val="2CB80BC1"/>
    <w:rsid w:val="2CCD0BC9"/>
    <w:rsid w:val="2D0C4791"/>
    <w:rsid w:val="2D3A4AB1"/>
    <w:rsid w:val="2D881FA4"/>
    <w:rsid w:val="2D9600D9"/>
    <w:rsid w:val="2DAC5F96"/>
    <w:rsid w:val="2DC33E04"/>
    <w:rsid w:val="2E28711C"/>
    <w:rsid w:val="2E392276"/>
    <w:rsid w:val="2E724F24"/>
    <w:rsid w:val="2EA66FF1"/>
    <w:rsid w:val="2ED028D6"/>
    <w:rsid w:val="2ED81D89"/>
    <w:rsid w:val="2EE9286B"/>
    <w:rsid w:val="2F7431EB"/>
    <w:rsid w:val="2F781C75"/>
    <w:rsid w:val="2F7B7013"/>
    <w:rsid w:val="2FA75D4F"/>
    <w:rsid w:val="2FD20E28"/>
    <w:rsid w:val="2FFB76E4"/>
    <w:rsid w:val="3028768B"/>
    <w:rsid w:val="302D5533"/>
    <w:rsid w:val="302D7078"/>
    <w:rsid w:val="30587476"/>
    <w:rsid w:val="30802B82"/>
    <w:rsid w:val="30813A8D"/>
    <w:rsid w:val="30C94F7A"/>
    <w:rsid w:val="31200B01"/>
    <w:rsid w:val="313F5177"/>
    <w:rsid w:val="315B7FEA"/>
    <w:rsid w:val="31651358"/>
    <w:rsid w:val="31837AE1"/>
    <w:rsid w:val="31870181"/>
    <w:rsid w:val="31B92941"/>
    <w:rsid w:val="31DA19FB"/>
    <w:rsid w:val="322B45AA"/>
    <w:rsid w:val="323610D2"/>
    <w:rsid w:val="32526403"/>
    <w:rsid w:val="32981CFD"/>
    <w:rsid w:val="329E6AE2"/>
    <w:rsid w:val="32A87D58"/>
    <w:rsid w:val="32BF5314"/>
    <w:rsid w:val="32D962B4"/>
    <w:rsid w:val="331321CA"/>
    <w:rsid w:val="33283928"/>
    <w:rsid w:val="332C62AF"/>
    <w:rsid w:val="335B1EAA"/>
    <w:rsid w:val="335F54B8"/>
    <w:rsid w:val="33681EE2"/>
    <w:rsid w:val="33905A04"/>
    <w:rsid w:val="33A74ED3"/>
    <w:rsid w:val="33B35359"/>
    <w:rsid w:val="33C8431C"/>
    <w:rsid w:val="34054E86"/>
    <w:rsid w:val="34301CBE"/>
    <w:rsid w:val="34614C28"/>
    <w:rsid w:val="346C526D"/>
    <w:rsid w:val="346E3472"/>
    <w:rsid w:val="347166B6"/>
    <w:rsid w:val="347220A2"/>
    <w:rsid w:val="3476177E"/>
    <w:rsid w:val="347E42F0"/>
    <w:rsid w:val="34AF704E"/>
    <w:rsid w:val="34D30BDF"/>
    <w:rsid w:val="35013EBB"/>
    <w:rsid w:val="35020255"/>
    <w:rsid w:val="35276439"/>
    <w:rsid w:val="35425D3F"/>
    <w:rsid w:val="35574303"/>
    <w:rsid w:val="35875E1F"/>
    <w:rsid w:val="358C0B4A"/>
    <w:rsid w:val="35931337"/>
    <w:rsid w:val="35CF662C"/>
    <w:rsid w:val="35D144B1"/>
    <w:rsid w:val="35DD674E"/>
    <w:rsid w:val="35EE3186"/>
    <w:rsid w:val="362E5BC3"/>
    <w:rsid w:val="363623C0"/>
    <w:rsid w:val="3637087E"/>
    <w:rsid w:val="3645478B"/>
    <w:rsid w:val="3652484D"/>
    <w:rsid w:val="36563AF8"/>
    <w:rsid w:val="36D24CA0"/>
    <w:rsid w:val="36E273C5"/>
    <w:rsid w:val="36FB35ED"/>
    <w:rsid w:val="370A2DA3"/>
    <w:rsid w:val="37247915"/>
    <w:rsid w:val="377C2EAC"/>
    <w:rsid w:val="37970224"/>
    <w:rsid w:val="383350CF"/>
    <w:rsid w:val="38377053"/>
    <w:rsid w:val="38B578EC"/>
    <w:rsid w:val="38D776EB"/>
    <w:rsid w:val="38D81EA0"/>
    <w:rsid w:val="38D95578"/>
    <w:rsid w:val="38E70029"/>
    <w:rsid w:val="39133033"/>
    <w:rsid w:val="396A515C"/>
    <w:rsid w:val="39E4684E"/>
    <w:rsid w:val="39E74C9D"/>
    <w:rsid w:val="3A034BB1"/>
    <w:rsid w:val="3A634CC9"/>
    <w:rsid w:val="3AC81E90"/>
    <w:rsid w:val="3AD67E2B"/>
    <w:rsid w:val="3AD72DA8"/>
    <w:rsid w:val="3AE01E0B"/>
    <w:rsid w:val="3B1103B6"/>
    <w:rsid w:val="3B463CB3"/>
    <w:rsid w:val="3B491640"/>
    <w:rsid w:val="3B4A706A"/>
    <w:rsid w:val="3B5B7B2D"/>
    <w:rsid w:val="3B5F014F"/>
    <w:rsid w:val="3BE4098B"/>
    <w:rsid w:val="3BE46B06"/>
    <w:rsid w:val="3BEC1B02"/>
    <w:rsid w:val="3BF95B80"/>
    <w:rsid w:val="3C1819AD"/>
    <w:rsid w:val="3C2006A6"/>
    <w:rsid w:val="3C202B08"/>
    <w:rsid w:val="3C2C78EF"/>
    <w:rsid w:val="3C491F23"/>
    <w:rsid w:val="3C5E4E3D"/>
    <w:rsid w:val="3D4436C7"/>
    <w:rsid w:val="3D9D76B2"/>
    <w:rsid w:val="3DB70070"/>
    <w:rsid w:val="3DDE2AB6"/>
    <w:rsid w:val="3DE729B5"/>
    <w:rsid w:val="3E2B52FC"/>
    <w:rsid w:val="3E5D0CDD"/>
    <w:rsid w:val="3E990228"/>
    <w:rsid w:val="3E9F2DE8"/>
    <w:rsid w:val="3EC57863"/>
    <w:rsid w:val="3F323483"/>
    <w:rsid w:val="3F432BBC"/>
    <w:rsid w:val="3F501B43"/>
    <w:rsid w:val="3F51127D"/>
    <w:rsid w:val="3F710490"/>
    <w:rsid w:val="3FD62466"/>
    <w:rsid w:val="3FE14A42"/>
    <w:rsid w:val="3FF54034"/>
    <w:rsid w:val="400C45EE"/>
    <w:rsid w:val="401D0D9C"/>
    <w:rsid w:val="40217226"/>
    <w:rsid w:val="403265C6"/>
    <w:rsid w:val="40365407"/>
    <w:rsid w:val="40662934"/>
    <w:rsid w:val="4067594A"/>
    <w:rsid w:val="407E18BC"/>
    <w:rsid w:val="409005D9"/>
    <w:rsid w:val="40B84AD8"/>
    <w:rsid w:val="41307E58"/>
    <w:rsid w:val="413C00EC"/>
    <w:rsid w:val="4194554A"/>
    <w:rsid w:val="419B55D2"/>
    <w:rsid w:val="41B148EF"/>
    <w:rsid w:val="41E950D3"/>
    <w:rsid w:val="41FB6C93"/>
    <w:rsid w:val="42022A90"/>
    <w:rsid w:val="4219478E"/>
    <w:rsid w:val="42744124"/>
    <w:rsid w:val="429D4FE3"/>
    <w:rsid w:val="42FC33F3"/>
    <w:rsid w:val="43752CAD"/>
    <w:rsid w:val="439C2A5B"/>
    <w:rsid w:val="44533E96"/>
    <w:rsid w:val="44742D05"/>
    <w:rsid w:val="447D6A15"/>
    <w:rsid w:val="44812154"/>
    <w:rsid w:val="44986E70"/>
    <w:rsid w:val="44C025E6"/>
    <w:rsid w:val="44FA6456"/>
    <w:rsid w:val="454E7ADA"/>
    <w:rsid w:val="4567765F"/>
    <w:rsid w:val="45817362"/>
    <w:rsid w:val="459D0FC1"/>
    <w:rsid w:val="45CF4271"/>
    <w:rsid w:val="45D21D33"/>
    <w:rsid w:val="45EF3D2A"/>
    <w:rsid w:val="46386529"/>
    <w:rsid w:val="46785EC0"/>
    <w:rsid w:val="46807407"/>
    <w:rsid w:val="46855841"/>
    <w:rsid w:val="469B67B0"/>
    <w:rsid w:val="46A371F6"/>
    <w:rsid w:val="46C05D58"/>
    <w:rsid w:val="472B55B4"/>
    <w:rsid w:val="47442270"/>
    <w:rsid w:val="47515F2E"/>
    <w:rsid w:val="47746879"/>
    <w:rsid w:val="47A353E8"/>
    <w:rsid w:val="47B813B1"/>
    <w:rsid w:val="47D412F3"/>
    <w:rsid w:val="47F50894"/>
    <w:rsid w:val="48123484"/>
    <w:rsid w:val="4828165D"/>
    <w:rsid w:val="48364439"/>
    <w:rsid w:val="48571CF3"/>
    <w:rsid w:val="48AA13A9"/>
    <w:rsid w:val="48BD3082"/>
    <w:rsid w:val="48C5548E"/>
    <w:rsid w:val="490D39D9"/>
    <w:rsid w:val="49614C61"/>
    <w:rsid w:val="49934187"/>
    <w:rsid w:val="4A1E4329"/>
    <w:rsid w:val="4AB554E5"/>
    <w:rsid w:val="4AE35BF5"/>
    <w:rsid w:val="4B196D42"/>
    <w:rsid w:val="4B2C479D"/>
    <w:rsid w:val="4B3E2DFF"/>
    <w:rsid w:val="4B6674DF"/>
    <w:rsid w:val="4B6B7A0D"/>
    <w:rsid w:val="4B6E5C3B"/>
    <w:rsid w:val="4B730928"/>
    <w:rsid w:val="4B961341"/>
    <w:rsid w:val="4B9B32AC"/>
    <w:rsid w:val="4B9D04CE"/>
    <w:rsid w:val="4BCD0914"/>
    <w:rsid w:val="4BEC6BCB"/>
    <w:rsid w:val="4C270B21"/>
    <w:rsid w:val="4C61377D"/>
    <w:rsid w:val="4C693E8E"/>
    <w:rsid w:val="4C8C7882"/>
    <w:rsid w:val="4CD66E51"/>
    <w:rsid w:val="4CD94090"/>
    <w:rsid w:val="4CDE633D"/>
    <w:rsid w:val="4D176FB7"/>
    <w:rsid w:val="4D314A17"/>
    <w:rsid w:val="4D634342"/>
    <w:rsid w:val="4D6C54A7"/>
    <w:rsid w:val="4D9F35A4"/>
    <w:rsid w:val="4DBB7533"/>
    <w:rsid w:val="4DE94525"/>
    <w:rsid w:val="4DED440E"/>
    <w:rsid w:val="4E035DB9"/>
    <w:rsid w:val="4E0B31E4"/>
    <w:rsid w:val="4E2175F3"/>
    <w:rsid w:val="4E586014"/>
    <w:rsid w:val="4E652678"/>
    <w:rsid w:val="4E6F72FE"/>
    <w:rsid w:val="4EF020B9"/>
    <w:rsid w:val="4EF20F06"/>
    <w:rsid w:val="4F1A6424"/>
    <w:rsid w:val="4F2329F1"/>
    <w:rsid w:val="4F2B4533"/>
    <w:rsid w:val="4F2E44A2"/>
    <w:rsid w:val="4F4948FF"/>
    <w:rsid w:val="4F4A25C5"/>
    <w:rsid w:val="4F6A16FC"/>
    <w:rsid w:val="4F8D37DD"/>
    <w:rsid w:val="4FC02DA6"/>
    <w:rsid w:val="4FC52381"/>
    <w:rsid w:val="4FE25A40"/>
    <w:rsid w:val="4FE905B2"/>
    <w:rsid w:val="50642DA3"/>
    <w:rsid w:val="50773AA6"/>
    <w:rsid w:val="50B8339B"/>
    <w:rsid w:val="51347954"/>
    <w:rsid w:val="514507C1"/>
    <w:rsid w:val="51B47382"/>
    <w:rsid w:val="51CA7074"/>
    <w:rsid w:val="51D82AA3"/>
    <w:rsid w:val="51E01B0A"/>
    <w:rsid w:val="52A82368"/>
    <w:rsid w:val="52AC6389"/>
    <w:rsid w:val="52B6303C"/>
    <w:rsid w:val="52C236C8"/>
    <w:rsid w:val="52CB4652"/>
    <w:rsid w:val="52DE707D"/>
    <w:rsid w:val="52EB4B30"/>
    <w:rsid w:val="531576B7"/>
    <w:rsid w:val="537C4170"/>
    <w:rsid w:val="539B480C"/>
    <w:rsid w:val="53AE7F91"/>
    <w:rsid w:val="53B665F5"/>
    <w:rsid w:val="53B87305"/>
    <w:rsid w:val="53BB07D4"/>
    <w:rsid w:val="53C75620"/>
    <w:rsid w:val="53E85E62"/>
    <w:rsid w:val="53F108CB"/>
    <w:rsid w:val="545D1205"/>
    <w:rsid w:val="546D7F58"/>
    <w:rsid w:val="548A2C2A"/>
    <w:rsid w:val="548F438C"/>
    <w:rsid w:val="54A66DF8"/>
    <w:rsid w:val="54FE513B"/>
    <w:rsid w:val="555E0DF0"/>
    <w:rsid w:val="55711BE9"/>
    <w:rsid w:val="558E48D3"/>
    <w:rsid w:val="55916218"/>
    <w:rsid w:val="559F194B"/>
    <w:rsid w:val="55A1171E"/>
    <w:rsid w:val="55AB6836"/>
    <w:rsid w:val="560B6217"/>
    <w:rsid w:val="56102F49"/>
    <w:rsid w:val="56342F9A"/>
    <w:rsid w:val="564C365C"/>
    <w:rsid w:val="56660F7E"/>
    <w:rsid w:val="566E0666"/>
    <w:rsid w:val="566E5D12"/>
    <w:rsid w:val="56754555"/>
    <w:rsid w:val="56773466"/>
    <w:rsid w:val="5689048C"/>
    <w:rsid w:val="56E73E47"/>
    <w:rsid w:val="56E757E5"/>
    <w:rsid w:val="57562315"/>
    <w:rsid w:val="576C5E24"/>
    <w:rsid w:val="57705FD0"/>
    <w:rsid w:val="57773981"/>
    <w:rsid w:val="57A76D91"/>
    <w:rsid w:val="57C45731"/>
    <w:rsid w:val="57E07F6D"/>
    <w:rsid w:val="580C7B25"/>
    <w:rsid w:val="58345A21"/>
    <w:rsid w:val="5856387F"/>
    <w:rsid w:val="586E0FE3"/>
    <w:rsid w:val="58992390"/>
    <w:rsid w:val="590121EE"/>
    <w:rsid w:val="59130C8B"/>
    <w:rsid w:val="591346DA"/>
    <w:rsid w:val="5926296C"/>
    <w:rsid w:val="594B2462"/>
    <w:rsid w:val="596D0164"/>
    <w:rsid w:val="59C63FA3"/>
    <w:rsid w:val="59D14ED7"/>
    <w:rsid w:val="59E0280B"/>
    <w:rsid w:val="5A11139E"/>
    <w:rsid w:val="5A921FD4"/>
    <w:rsid w:val="5A93147D"/>
    <w:rsid w:val="5A93590E"/>
    <w:rsid w:val="5AC87FA5"/>
    <w:rsid w:val="5AD13E1D"/>
    <w:rsid w:val="5ADE406E"/>
    <w:rsid w:val="5AFC5207"/>
    <w:rsid w:val="5AFE3DBA"/>
    <w:rsid w:val="5B2D3B70"/>
    <w:rsid w:val="5B3C3912"/>
    <w:rsid w:val="5B4A2216"/>
    <w:rsid w:val="5B520139"/>
    <w:rsid w:val="5B5540C8"/>
    <w:rsid w:val="5B761877"/>
    <w:rsid w:val="5BA74BEE"/>
    <w:rsid w:val="5BBD5B6C"/>
    <w:rsid w:val="5BD452E8"/>
    <w:rsid w:val="5BDF2E68"/>
    <w:rsid w:val="5BDF6745"/>
    <w:rsid w:val="5C0C3032"/>
    <w:rsid w:val="5C307DCC"/>
    <w:rsid w:val="5C3B7645"/>
    <w:rsid w:val="5C674CD9"/>
    <w:rsid w:val="5C8D7682"/>
    <w:rsid w:val="5CA670AD"/>
    <w:rsid w:val="5CA73C8F"/>
    <w:rsid w:val="5CC207B1"/>
    <w:rsid w:val="5D0A1C6E"/>
    <w:rsid w:val="5D0C596E"/>
    <w:rsid w:val="5D0E208E"/>
    <w:rsid w:val="5D132C65"/>
    <w:rsid w:val="5D87643E"/>
    <w:rsid w:val="5DDA5AB3"/>
    <w:rsid w:val="5DE46D7D"/>
    <w:rsid w:val="5DE5706A"/>
    <w:rsid w:val="5DF70E91"/>
    <w:rsid w:val="5DFA6CB2"/>
    <w:rsid w:val="5E0A533C"/>
    <w:rsid w:val="5E401608"/>
    <w:rsid w:val="5E560FE1"/>
    <w:rsid w:val="5E6773CB"/>
    <w:rsid w:val="5E7874B9"/>
    <w:rsid w:val="5E802716"/>
    <w:rsid w:val="5E917243"/>
    <w:rsid w:val="5E93474D"/>
    <w:rsid w:val="5EAA4BA6"/>
    <w:rsid w:val="5EBB127A"/>
    <w:rsid w:val="5EC4293D"/>
    <w:rsid w:val="5EEC7DB7"/>
    <w:rsid w:val="5F0E4AC5"/>
    <w:rsid w:val="5F1A3637"/>
    <w:rsid w:val="5F2F3A91"/>
    <w:rsid w:val="5F3405DA"/>
    <w:rsid w:val="5F3566D3"/>
    <w:rsid w:val="5F6A1B8D"/>
    <w:rsid w:val="5F6D5EFF"/>
    <w:rsid w:val="5F9F496F"/>
    <w:rsid w:val="5FF56C8A"/>
    <w:rsid w:val="5FF647B2"/>
    <w:rsid w:val="601B3CFE"/>
    <w:rsid w:val="606D3C83"/>
    <w:rsid w:val="609D7D23"/>
    <w:rsid w:val="60AD3A41"/>
    <w:rsid w:val="60B46F47"/>
    <w:rsid w:val="60E85BA1"/>
    <w:rsid w:val="61350630"/>
    <w:rsid w:val="61796B6E"/>
    <w:rsid w:val="617D7292"/>
    <w:rsid w:val="622A71E1"/>
    <w:rsid w:val="623E38A8"/>
    <w:rsid w:val="625D7519"/>
    <w:rsid w:val="627A2E7C"/>
    <w:rsid w:val="62825871"/>
    <w:rsid w:val="62945FD8"/>
    <w:rsid w:val="629946CC"/>
    <w:rsid w:val="62AE6579"/>
    <w:rsid w:val="63246703"/>
    <w:rsid w:val="634966E7"/>
    <w:rsid w:val="63607783"/>
    <w:rsid w:val="6368378D"/>
    <w:rsid w:val="638F1646"/>
    <w:rsid w:val="63962C05"/>
    <w:rsid w:val="63AF0B2D"/>
    <w:rsid w:val="63BA65C6"/>
    <w:rsid w:val="63C01771"/>
    <w:rsid w:val="63F143B2"/>
    <w:rsid w:val="63F37790"/>
    <w:rsid w:val="63F45B2F"/>
    <w:rsid w:val="63F5613C"/>
    <w:rsid w:val="640B3476"/>
    <w:rsid w:val="6431203D"/>
    <w:rsid w:val="64902E92"/>
    <w:rsid w:val="649A769D"/>
    <w:rsid w:val="649F26CA"/>
    <w:rsid w:val="64A539A8"/>
    <w:rsid w:val="64A80F98"/>
    <w:rsid w:val="6500305D"/>
    <w:rsid w:val="65016F7D"/>
    <w:rsid w:val="65162EC9"/>
    <w:rsid w:val="65174A46"/>
    <w:rsid w:val="656E4A25"/>
    <w:rsid w:val="65B84979"/>
    <w:rsid w:val="65C01437"/>
    <w:rsid w:val="65E24E1B"/>
    <w:rsid w:val="65FB4DC1"/>
    <w:rsid w:val="661C0EF2"/>
    <w:rsid w:val="66452C1A"/>
    <w:rsid w:val="664A1641"/>
    <w:rsid w:val="66570B3C"/>
    <w:rsid w:val="665A36B8"/>
    <w:rsid w:val="66C44FE0"/>
    <w:rsid w:val="66D54E55"/>
    <w:rsid w:val="66D64E83"/>
    <w:rsid w:val="670773BA"/>
    <w:rsid w:val="678C2869"/>
    <w:rsid w:val="67C45D0C"/>
    <w:rsid w:val="67DA4B8C"/>
    <w:rsid w:val="686159E9"/>
    <w:rsid w:val="68861E9B"/>
    <w:rsid w:val="68AD39E8"/>
    <w:rsid w:val="69061954"/>
    <w:rsid w:val="69114C78"/>
    <w:rsid w:val="692D5172"/>
    <w:rsid w:val="697A052D"/>
    <w:rsid w:val="697D2C2F"/>
    <w:rsid w:val="69870503"/>
    <w:rsid w:val="69A30020"/>
    <w:rsid w:val="69AD71C4"/>
    <w:rsid w:val="69C70637"/>
    <w:rsid w:val="69CD3B23"/>
    <w:rsid w:val="69F342DC"/>
    <w:rsid w:val="69F94978"/>
    <w:rsid w:val="6A3E0C19"/>
    <w:rsid w:val="6A672F77"/>
    <w:rsid w:val="6A886C8B"/>
    <w:rsid w:val="6AAD575F"/>
    <w:rsid w:val="6ADB3AAF"/>
    <w:rsid w:val="6ADE3421"/>
    <w:rsid w:val="6ADE364B"/>
    <w:rsid w:val="6B135179"/>
    <w:rsid w:val="6B2D4693"/>
    <w:rsid w:val="6B403FD8"/>
    <w:rsid w:val="6B486BC2"/>
    <w:rsid w:val="6B604152"/>
    <w:rsid w:val="6B7466A2"/>
    <w:rsid w:val="6BC463BE"/>
    <w:rsid w:val="6BD17E7A"/>
    <w:rsid w:val="6BDB1DE1"/>
    <w:rsid w:val="6C19722D"/>
    <w:rsid w:val="6C610677"/>
    <w:rsid w:val="6C69758C"/>
    <w:rsid w:val="6C6C68CD"/>
    <w:rsid w:val="6C700B98"/>
    <w:rsid w:val="6CC00C12"/>
    <w:rsid w:val="6CC26249"/>
    <w:rsid w:val="6D121E09"/>
    <w:rsid w:val="6D3A41B3"/>
    <w:rsid w:val="6D3B3A5C"/>
    <w:rsid w:val="6D5570D7"/>
    <w:rsid w:val="6D590B69"/>
    <w:rsid w:val="6DB9585B"/>
    <w:rsid w:val="6DCD0A9E"/>
    <w:rsid w:val="6DDD2874"/>
    <w:rsid w:val="6E20790E"/>
    <w:rsid w:val="6E5C5835"/>
    <w:rsid w:val="6E7C7284"/>
    <w:rsid w:val="6E967EC1"/>
    <w:rsid w:val="6EBB0A77"/>
    <w:rsid w:val="6EBD0307"/>
    <w:rsid w:val="6F2E3AAC"/>
    <w:rsid w:val="6F4D72FA"/>
    <w:rsid w:val="6F571290"/>
    <w:rsid w:val="6FB749E3"/>
    <w:rsid w:val="6FDB108C"/>
    <w:rsid w:val="700134B1"/>
    <w:rsid w:val="70072927"/>
    <w:rsid w:val="70077942"/>
    <w:rsid w:val="701A004B"/>
    <w:rsid w:val="709602EE"/>
    <w:rsid w:val="70960E12"/>
    <w:rsid w:val="70A0572F"/>
    <w:rsid w:val="70C13F08"/>
    <w:rsid w:val="70C660F8"/>
    <w:rsid w:val="70EE40D9"/>
    <w:rsid w:val="71024F95"/>
    <w:rsid w:val="716521D4"/>
    <w:rsid w:val="71665019"/>
    <w:rsid w:val="7180303B"/>
    <w:rsid w:val="7180774F"/>
    <w:rsid w:val="718C6B79"/>
    <w:rsid w:val="718C7228"/>
    <w:rsid w:val="71915503"/>
    <w:rsid w:val="71F438EC"/>
    <w:rsid w:val="72022422"/>
    <w:rsid w:val="720E6A36"/>
    <w:rsid w:val="721E4AB9"/>
    <w:rsid w:val="7241107B"/>
    <w:rsid w:val="724C10E4"/>
    <w:rsid w:val="72BD5F30"/>
    <w:rsid w:val="731A7A22"/>
    <w:rsid w:val="735C3353"/>
    <w:rsid w:val="735F4B20"/>
    <w:rsid w:val="73B82B19"/>
    <w:rsid w:val="73B942F3"/>
    <w:rsid w:val="74141AA1"/>
    <w:rsid w:val="741B44A4"/>
    <w:rsid w:val="742346FB"/>
    <w:rsid w:val="74251798"/>
    <w:rsid w:val="742662C9"/>
    <w:rsid w:val="743808CF"/>
    <w:rsid w:val="74401804"/>
    <w:rsid w:val="74BC22FC"/>
    <w:rsid w:val="74C046B3"/>
    <w:rsid w:val="74C27F79"/>
    <w:rsid w:val="74CF319F"/>
    <w:rsid w:val="74DE16ED"/>
    <w:rsid w:val="75115D70"/>
    <w:rsid w:val="751926E4"/>
    <w:rsid w:val="752B4952"/>
    <w:rsid w:val="75357787"/>
    <w:rsid w:val="75BB63DE"/>
    <w:rsid w:val="75ED6DE1"/>
    <w:rsid w:val="75FC2649"/>
    <w:rsid w:val="760D78EA"/>
    <w:rsid w:val="762142E0"/>
    <w:rsid w:val="762936FF"/>
    <w:rsid w:val="764B7661"/>
    <w:rsid w:val="767C5784"/>
    <w:rsid w:val="76B55202"/>
    <w:rsid w:val="76B81638"/>
    <w:rsid w:val="76BA54E4"/>
    <w:rsid w:val="76C3496C"/>
    <w:rsid w:val="76F77BA3"/>
    <w:rsid w:val="77296FC8"/>
    <w:rsid w:val="77444531"/>
    <w:rsid w:val="77A36791"/>
    <w:rsid w:val="77A37B62"/>
    <w:rsid w:val="77A70282"/>
    <w:rsid w:val="77F1030D"/>
    <w:rsid w:val="782F34F6"/>
    <w:rsid w:val="78813E06"/>
    <w:rsid w:val="78FE0B23"/>
    <w:rsid w:val="796A697A"/>
    <w:rsid w:val="79920AAE"/>
    <w:rsid w:val="79A80C72"/>
    <w:rsid w:val="79B33BAF"/>
    <w:rsid w:val="79D0136F"/>
    <w:rsid w:val="79D32E7E"/>
    <w:rsid w:val="79DA6759"/>
    <w:rsid w:val="7A0B659B"/>
    <w:rsid w:val="7A1A231A"/>
    <w:rsid w:val="7A311BDC"/>
    <w:rsid w:val="7A327AD7"/>
    <w:rsid w:val="7A3D4B7D"/>
    <w:rsid w:val="7A4047A7"/>
    <w:rsid w:val="7A486F8F"/>
    <w:rsid w:val="7A67141D"/>
    <w:rsid w:val="7AA4283A"/>
    <w:rsid w:val="7AA60C3B"/>
    <w:rsid w:val="7AC11403"/>
    <w:rsid w:val="7B207571"/>
    <w:rsid w:val="7B234A76"/>
    <w:rsid w:val="7BDB650C"/>
    <w:rsid w:val="7C0F4262"/>
    <w:rsid w:val="7C3676BB"/>
    <w:rsid w:val="7C4B3190"/>
    <w:rsid w:val="7C640CB3"/>
    <w:rsid w:val="7C780B8A"/>
    <w:rsid w:val="7C833F5E"/>
    <w:rsid w:val="7CC42AEF"/>
    <w:rsid w:val="7CCE35EB"/>
    <w:rsid w:val="7D2F4570"/>
    <w:rsid w:val="7D4D12CD"/>
    <w:rsid w:val="7D6241EF"/>
    <w:rsid w:val="7D665521"/>
    <w:rsid w:val="7DFB1EDA"/>
    <w:rsid w:val="7E545751"/>
    <w:rsid w:val="7E6704E6"/>
    <w:rsid w:val="7E8F1B7F"/>
    <w:rsid w:val="7E9D7DF8"/>
    <w:rsid w:val="7EAE7152"/>
    <w:rsid w:val="7EBC6C3C"/>
    <w:rsid w:val="7EC33EC7"/>
    <w:rsid w:val="7EFE1A1C"/>
    <w:rsid w:val="7F1B17E3"/>
    <w:rsid w:val="7F2A0CE4"/>
    <w:rsid w:val="7F4358D9"/>
    <w:rsid w:val="7F4B0EBB"/>
    <w:rsid w:val="7F935BF8"/>
    <w:rsid w:val="7F996BC7"/>
    <w:rsid w:val="7FC307C4"/>
    <w:rsid w:val="7FD847AA"/>
    <w:rsid w:val="7FD86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7" w:semiHidden="0" w:name="Normal"/>
    <w:lsdException w:qFormat="1" w:unhideWhenUsed="0" w:uiPriority="67" w:semiHidden="0" w:name="heading 1"/>
    <w:lsdException w:qFormat="1" w:unhideWhenUsed="0" w:uiPriority="67" w:semiHidden="0" w:name="heading 2"/>
    <w:lsdException w:qFormat="1" w:unhideWhenUsed="0" w:uiPriority="67" w:semiHidden="0" w:name="heading 3"/>
    <w:lsdException w:qFormat="1" w:uiPriority="0" w:name="heading 4"/>
    <w:lsdException w:qFormat="1" w:unhideWhenUsed="0" w:uiPriority="67"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67"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67"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6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7" w:semiHidden="0" w:name="Title"/>
    <w:lsdException w:unhideWhenUsed="0" w:uiPriority="0" w:semiHidden="0" w:name="Closing"/>
    <w:lsdException w:unhideWhenUsed="0" w:uiPriority="0" w:semiHidden="0" w:name="Signature"/>
    <w:lsdException w:uiPriority="1" w:name="Default Paragraph Font"/>
    <w:lsdException w:qFormat="1" w:unhideWhenUsed="0" w:uiPriority="67" w:semiHidden="0" w:name="Body Text"/>
    <w:lsdException w:qFormat="1" w:unhideWhenUsed="0" w:uiPriority="67"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67"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68" w:semiHidden="0" w:name="Hyperlink"/>
    <w:lsdException w:unhideWhenUsed="0" w:uiPriority="0" w:semiHidden="0" w:name="FollowedHyperlink"/>
    <w:lsdException w:qFormat="1" w:unhideWhenUsed="0" w:uiPriority="67"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atentStyles>
  <w:style w:type="paragraph" w:default="1" w:styleId="1">
    <w:name w:val="Normal"/>
    <w:qFormat/>
    <w:uiPriority w:val="7"/>
    <w:rPr>
      <w:rFonts w:ascii="Times New Roman" w:hAnsi="Times New Roman" w:eastAsia="Times New Roman" w:cs="Times New Roman"/>
      <w:lang w:val="ru-RU" w:eastAsia="zh-CN" w:bidi="ar-SA"/>
    </w:rPr>
  </w:style>
  <w:style w:type="paragraph" w:styleId="2">
    <w:name w:val="heading 1"/>
    <w:basedOn w:val="3"/>
    <w:next w:val="4"/>
    <w:qFormat/>
    <w:uiPriority w:val="67"/>
    <w:pPr>
      <w:numPr>
        <w:ilvl w:val="0"/>
        <w:numId w:val="1"/>
      </w:numPr>
      <w:outlineLvl w:val="0"/>
    </w:pPr>
    <w:rPr>
      <w:b/>
      <w:bCs/>
      <w:sz w:val="36"/>
      <w:szCs w:val="36"/>
    </w:rPr>
  </w:style>
  <w:style w:type="paragraph" w:styleId="5">
    <w:name w:val="heading 2"/>
    <w:basedOn w:val="3"/>
    <w:next w:val="4"/>
    <w:qFormat/>
    <w:uiPriority w:val="67"/>
    <w:pPr>
      <w:numPr>
        <w:ilvl w:val="1"/>
        <w:numId w:val="1"/>
      </w:numPr>
      <w:spacing w:before="200"/>
      <w:outlineLvl w:val="1"/>
    </w:pPr>
    <w:rPr>
      <w:b/>
      <w:bCs/>
      <w:sz w:val="32"/>
      <w:szCs w:val="32"/>
    </w:rPr>
  </w:style>
  <w:style w:type="paragraph" w:styleId="6">
    <w:name w:val="heading 3"/>
    <w:basedOn w:val="3"/>
    <w:next w:val="4"/>
    <w:qFormat/>
    <w:uiPriority w:val="67"/>
    <w:pPr>
      <w:numPr>
        <w:ilvl w:val="2"/>
        <w:numId w:val="1"/>
      </w:numPr>
      <w:spacing w:before="140"/>
      <w:outlineLvl w:val="2"/>
    </w:pPr>
    <w:rPr>
      <w:b/>
      <w:bCs/>
    </w:rPr>
  </w:style>
  <w:style w:type="paragraph" w:styleId="7">
    <w:name w:val="heading 5"/>
    <w:basedOn w:val="1"/>
    <w:next w:val="1"/>
    <w:qFormat/>
    <w:uiPriority w:val="67"/>
    <w:pPr>
      <w:keepNext/>
      <w:numPr>
        <w:ilvl w:val="4"/>
        <w:numId w:val="1"/>
      </w:numPr>
      <w:ind w:left="0" w:firstLine="720"/>
      <w:jc w:val="both"/>
      <w:outlineLvl w:val="4"/>
    </w:pPr>
    <w:rPr>
      <w:b/>
      <w:color w:val="000000"/>
      <w:sz w:val="24"/>
    </w:rPr>
  </w:style>
  <w:style w:type="character" w:default="1" w:styleId="8">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3">
    <w:name w:val="Заголовок1"/>
    <w:basedOn w:val="1"/>
    <w:next w:val="4"/>
    <w:qFormat/>
    <w:uiPriority w:val="67"/>
    <w:pPr>
      <w:keepNext/>
      <w:spacing w:before="240" w:after="120"/>
    </w:pPr>
    <w:rPr>
      <w:rFonts w:ascii="Liberation Sans" w:hAnsi="Liberation Sans" w:eastAsia="Lucida Sans Unicode" w:cs="DejaVu Sans"/>
      <w:sz w:val="28"/>
      <w:szCs w:val="28"/>
    </w:rPr>
  </w:style>
  <w:style w:type="paragraph" w:styleId="4">
    <w:name w:val="Body Text"/>
    <w:basedOn w:val="1"/>
    <w:qFormat/>
    <w:uiPriority w:val="67"/>
    <w:pPr>
      <w:spacing w:after="120"/>
    </w:pPr>
  </w:style>
  <w:style w:type="character" w:styleId="10">
    <w:name w:val="Hyperlink"/>
    <w:qFormat/>
    <w:uiPriority w:val="68"/>
    <w:rPr>
      <w:color w:val="0000FF"/>
      <w:u w:val="single"/>
    </w:rPr>
  </w:style>
  <w:style w:type="character" w:styleId="11">
    <w:name w:val="page number"/>
    <w:basedOn w:val="12"/>
    <w:qFormat/>
    <w:uiPriority w:val="67"/>
  </w:style>
  <w:style w:type="character" w:customStyle="1" w:styleId="12">
    <w:name w:val="Основной шрифт абзаца1"/>
    <w:qFormat/>
    <w:uiPriority w:val="67"/>
  </w:style>
  <w:style w:type="character" w:styleId="13">
    <w:name w:val="Strong"/>
    <w:basedOn w:val="12"/>
    <w:qFormat/>
    <w:uiPriority w:val="67"/>
    <w:rPr>
      <w:b/>
      <w:bCs/>
    </w:rPr>
  </w:style>
  <w:style w:type="paragraph" w:styleId="14">
    <w:name w:val="Balloon Text"/>
    <w:basedOn w:val="1"/>
    <w:link w:val="73"/>
    <w:qFormat/>
    <w:uiPriority w:val="0"/>
    <w:rPr>
      <w:rFonts w:ascii="Segoe UI" w:hAnsi="Segoe UI" w:cs="Segoe UI"/>
      <w:sz w:val="18"/>
      <w:szCs w:val="18"/>
    </w:rPr>
  </w:style>
  <w:style w:type="paragraph" w:styleId="15">
    <w:name w:val="header"/>
    <w:basedOn w:val="1"/>
    <w:link w:val="72"/>
    <w:qFormat/>
    <w:uiPriority w:val="99"/>
    <w:pPr>
      <w:tabs>
        <w:tab w:val="center" w:pos="4153"/>
        <w:tab w:val="right" w:pos="8306"/>
      </w:tabs>
    </w:pPr>
  </w:style>
  <w:style w:type="paragraph" w:styleId="16">
    <w:name w:val="Body Text Indent"/>
    <w:basedOn w:val="1"/>
    <w:qFormat/>
    <w:uiPriority w:val="67"/>
    <w:pPr>
      <w:ind w:firstLine="567"/>
      <w:jc w:val="both"/>
    </w:pPr>
    <w:rPr>
      <w:sz w:val="26"/>
    </w:rPr>
  </w:style>
  <w:style w:type="paragraph" w:styleId="17">
    <w:name w:val="Title"/>
    <w:basedOn w:val="3"/>
    <w:next w:val="4"/>
    <w:qFormat/>
    <w:uiPriority w:val="67"/>
    <w:pPr>
      <w:jc w:val="center"/>
    </w:pPr>
    <w:rPr>
      <w:b/>
      <w:bCs/>
      <w:sz w:val="56"/>
      <w:szCs w:val="56"/>
    </w:rPr>
  </w:style>
  <w:style w:type="paragraph" w:styleId="18">
    <w:name w:val="footer"/>
    <w:basedOn w:val="1"/>
    <w:qFormat/>
    <w:uiPriority w:val="67"/>
    <w:pPr>
      <w:tabs>
        <w:tab w:val="center" w:pos="4677"/>
        <w:tab w:val="right" w:pos="9355"/>
      </w:tabs>
    </w:pPr>
  </w:style>
  <w:style w:type="paragraph" w:styleId="19">
    <w:name w:val="List"/>
    <w:basedOn w:val="4"/>
    <w:qFormat/>
    <w:uiPriority w:val="67"/>
    <w:rPr>
      <w:rFonts w:cs="DejaVu Sans"/>
    </w:rPr>
  </w:style>
  <w:style w:type="paragraph" w:styleId="20">
    <w:name w:val="Subtitle"/>
    <w:basedOn w:val="3"/>
    <w:next w:val="4"/>
    <w:qFormat/>
    <w:uiPriority w:val="67"/>
    <w:pPr>
      <w:spacing w:before="60"/>
      <w:jc w:val="center"/>
    </w:pPr>
    <w:rPr>
      <w:sz w:val="36"/>
      <w:szCs w:val="36"/>
    </w:rPr>
  </w:style>
  <w:style w:type="character" w:customStyle="1" w:styleId="21">
    <w:name w:val="WW8Num2z0"/>
    <w:qFormat/>
    <w:uiPriority w:val="3"/>
  </w:style>
  <w:style w:type="character" w:customStyle="1" w:styleId="22">
    <w:name w:val="WW8Num1z3"/>
    <w:qFormat/>
    <w:uiPriority w:val="3"/>
  </w:style>
  <w:style w:type="character" w:customStyle="1" w:styleId="23">
    <w:name w:val="Body text_"/>
    <w:qFormat/>
    <w:uiPriority w:val="6"/>
    <w:rPr>
      <w:sz w:val="27"/>
      <w:szCs w:val="27"/>
      <w:shd w:val="clear" w:color="auto" w:fill="FFFFFF"/>
      <w:lang w:bidi="ar-SA"/>
    </w:rPr>
  </w:style>
  <w:style w:type="character" w:customStyle="1" w:styleId="24">
    <w:name w:val="WW8Num1z7"/>
    <w:qFormat/>
    <w:uiPriority w:val="3"/>
  </w:style>
  <w:style w:type="character" w:customStyle="1" w:styleId="25">
    <w:name w:val="WW8Num1z1"/>
    <w:qFormat/>
    <w:uiPriority w:val="3"/>
  </w:style>
  <w:style w:type="character" w:customStyle="1" w:styleId="26">
    <w:name w:val="WW8Num2z3"/>
    <w:qFormat/>
    <w:uiPriority w:val="3"/>
  </w:style>
  <w:style w:type="character" w:customStyle="1" w:styleId="27">
    <w:name w:val="WW8Num2z7"/>
    <w:qFormat/>
    <w:uiPriority w:val="3"/>
  </w:style>
  <w:style w:type="character" w:customStyle="1" w:styleId="28">
    <w:name w:val="Основной текст_"/>
    <w:qFormat/>
    <w:uiPriority w:val="0"/>
    <w:rPr>
      <w:sz w:val="27"/>
      <w:szCs w:val="27"/>
      <w:lang w:bidi="ar-SA"/>
    </w:rPr>
  </w:style>
  <w:style w:type="character" w:customStyle="1" w:styleId="29">
    <w:name w:val="WW8Num1z6"/>
    <w:qFormat/>
    <w:uiPriority w:val="3"/>
  </w:style>
  <w:style w:type="character" w:customStyle="1" w:styleId="30">
    <w:name w:val="WW8Num1z0"/>
    <w:qFormat/>
    <w:uiPriority w:val="3"/>
  </w:style>
  <w:style w:type="character" w:customStyle="1" w:styleId="31">
    <w:name w:val="WW8Num2z2"/>
    <w:qFormat/>
    <w:uiPriority w:val="3"/>
  </w:style>
  <w:style w:type="character" w:customStyle="1" w:styleId="32">
    <w:name w:val="Font Style11"/>
    <w:basedOn w:val="12"/>
    <w:qFormat/>
    <w:uiPriority w:val="6"/>
    <w:rPr>
      <w:rFonts w:ascii="Times New Roman" w:hAnsi="Times New Roman" w:cs="Times New Roman"/>
      <w:sz w:val="28"/>
      <w:szCs w:val="28"/>
    </w:rPr>
  </w:style>
  <w:style w:type="character" w:customStyle="1" w:styleId="33">
    <w:name w:val="WW8Num1z5"/>
    <w:qFormat/>
    <w:uiPriority w:val="3"/>
  </w:style>
  <w:style w:type="character" w:customStyle="1" w:styleId="34">
    <w:name w:val="Знак Знак1"/>
    <w:basedOn w:val="12"/>
    <w:qFormat/>
    <w:uiPriority w:val="67"/>
    <w:rPr>
      <w:lang w:val="ru-RU" w:bidi="ar-SA"/>
    </w:rPr>
  </w:style>
  <w:style w:type="character" w:customStyle="1" w:styleId="35">
    <w:name w:val="WW8Num1z2"/>
    <w:qFormat/>
    <w:uiPriority w:val="3"/>
  </w:style>
  <w:style w:type="character" w:customStyle="1" w:styleId="36">
    <w:name w:val="Знак Знак"/>
    <w:basedOn w:val="12"/>
    <w:qFormat/>
    <w:uiPriority w:val="67"/>
    <w:rPr>
      <w:lang w:val="ru-RU" w:bidi="ar-SA"/>
    </w:rPr>
  </w:style>
  <w:style w:type="character" w:customStyle="1" w:styleId="37">
    <w:name w:val="WW8Num2z1"/>
    <w:qFormat/>
    <w:uiPriority w:val="3"/>
  </w:style>
  <w:style w:type="character" w:customStyle="1" w:styleId="38">
    <w:name w:val="Font Style38"/>
    <w:basedOn w:val="12"/>
    <w:qFormat/>
    <w:uiPriority w:val="6"/>
    <w:rPr>
      <w:rFonts w:ascii="Times New Roman" w:hAnsi="Times New Roman" w:cs="Times New Roman"/>
      <w:b/>
      <w:bCs/>
      <w:sz w:val="20"/>
      <w:szCs w:val="20"/>
    </w:rPr>
  </w:style>
  <w:style w:type="character" w:customStyle="1" w:styleId="39">
    <w:name w:val="WW8Num1z8"/>
    <w:qFormat/>
    <w:uiPriority w:val="3"/>
  </w:style>
  <w:style w:type="character" w:customStyle="1" w:styleId="40">
    <w:name w:val="Знак Знак2"/>
    <w:basedOn w:val="12"/>
    <w:qFormat/>
    <w:uiPriority w:val="67"/>
    <w:rPr>
      <w:lang w:val="ru-RU" w:bidi="ar-SA"/>
    </w:rPr>
  </w:style>
  <w:style w:type="character" w:customStyle="1" w:styleId="41">
    <w:name w:val="WW8Num2z8"/>
    <w:qFormat/>
    <w:uiPriority w:val="3"/>
  </w:style>
  <w:style w:type="character" w:customStyle="1" w:styleId="42">
    <w:name w:val="WW8Num2z6"/>
    <w:qFormat/>
    <w:uiPriority w:val="3"/>
  </w:style>
  <w:style w:type="character" w:customStyle="1" w:styleId="43">
    <w:name w:val="Font Style39"/>
    <w:basedOn w:val="12"/>
    <w:qFormat/>
    <w:uiPriority w:val="6"/>
    <w:rPr>
      <w:rFonts w:ascii="Century Gothic" w:hAnsi="Century Gothic" w:cs="Century Gothic"/>
      <w:sz w:val="18"/>
      <w:szCs w:val="18"/>
    </w:rPr>
  </w:style>
  <w:style w:type="character" w:customStyle="1" w:styleId="44">
    <w:name w:val="WW8Num1z4"/>
    <w:qFormat/>
    <w:uiPriority w:val="3"/>
  </w:style>
  <w:style w:type="character" w:customStyle="1" w:styleId="45">
    <w:name w:val="WW8Num2z5"/>
    <w:qFormat/>
    <w:uiPriority w:val="3"/>
  </w:style>
  <w:style w:type="character" w:customStyle="1" w:styleId="46">
    <w:name w:val="WW8Num2z4"/>
    <w:qFormat/>
    <w:uiPriority w:val="3"/>
  </w:style>
  <w:style w:type="paragraph" w:customStyle="1" w:styleId="47">
    <w:name w:val="Стандартный HTML1"/>
    <w:basedOn w:val="1"/>
    <w:qFormat/>
    <w:uiPriority w:val="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48">
    <w:name w:val="Style5"/>
    <w:basedOn w:val="1"/>
    <w:qFormat/>
    <w:uiPriority w:val="7"/>
    <w:pPr>
      <w:widowControl w:val="0"/>
      <w:autoSpaceDE w:val="0"/>
      <w:spacing w:line="322" w:lineRule="exact"/>
      <w:ind w:firstLine="763"/>
    </w:pPr>
    <w:rPr>
      <w:sz w:val="24"/>
      <w:szCs w:val="24"/>
    </w:rPr>
  </w:style>
  <w:style w:type="paragraph" w:customStyle="1" w:styleId="49">
    <w:name w:val="Без интервала1"/>
    <w:qFormat/>
    <w:uiPriority w:val="2"/>
    <w:pPr>
      <w:suppressAutoHyphens/>
      <w:ind w:left="708" w:firstLine="709"/>
    </w:pPr>
    <w:rPr>
      <w:rFonts w:ascii="Times New Roman" w:hAnsi="Times New Roman" w:eastAsia="Times New Roman" w:cs="Times New Roman"/>
      <w:sz w:val="28"/>
      <w:szCs w:val="22"/>
      <w:lang w:val="ru-RU" w:eastAsia="zh-CN" w:bidi="ar-SA"/>
    </w:rPr>
  </w:style>
  <w:style w:type="paragraph" w:customStyle="1" w:styleId="50">
    <w:name w:val="Основной текст 211"/>
    <w:basedOn w:val="1"/>
    <w:qFormat/>
    <w:uiPriority w:val="67"/>
    <w:pPr>
      <w:spacing w:after="120" w:line="480" w:lineRule="auto"/>
    </w:pPr>
  </w:style>
  <w:style w:type="paragraph" w:customStyle="1" w:styleId="51">
    <w:name w:val="Знак"/>
    <w:basedOn w:val="1"/>
    <w:qFormat/>
    <w:uiPriority w:val="67"/>
    <w:pPr>
      <w:widowControl w:val="0"/>
      <w:spacing w:before="280" w:after="280" w:line="360" w:lineRule="atLeast"/>
      <w:jc w:val="both"/>
      <w:textAlignment w:val="baseline"/>
    </w:pPr>
    <w:rPr>
      <w:rFonts w:ascii="Tahoma" w:hAnsi="Tahoma" w:cs="Tahoma"/>
      <w:lang w:val="en-US"/>
    </w:rPr>
  </w:style>
  <w:style w:type="paragraph" w:customStyle="1" w:styleId="52">
    <w:name w:val="western"/>
    <w:basedOn w:val="1"/>
    <w:qFormat/>
    <w:uiPriority w:val="7"/>
    <w:pPr>
      <w:spacing w:before="280" w:after="142" w:line="288" w:lineRule="auto"/>
    </w:pPr>
    <w:rPr>
      <w:sz w:val="24"/>
      <w:szCs w:val="24"/>
    </w:rPr>
  </w:style>
  <w:style w:type="paragraph" w:customStyle="1" w:styleId="53">
    <w:name w:val="Знак Знак Знак1 Знак"/>
    <w:basedOn w:val="1"/>
    <w:qFormat/>
    <w:uiPriority w:val="67"/>
    <w:pPr>
      <w:spacing w:before="280" w:after="280"/>
    </w:pPr>
    <w:rPr>
      <w:rFonts w:ascii="Tahoma" w:hAnsi="Tahoma" w:cs="Tahoma"/>
      <w:lang w:val="en-US"/>
    </w:rPr>
  </w:style>
  <w:style w:type="paragraph" w:customStyle="1" w:styleId="54">
    <w:name w:val="Абзац списка1"/>
    <w:basedOn w:val="1"/>
    <w:qFormat/>
    <w:uiPriority w:val="7"/>
    <w:pPr>
      <w:widowControl w:val="0"/>
      <w:autoSpaceDE w:val="0"/>
      <w:ind w:left="720"/>
    </w:pPr>
  </w:style>
  <w:style w:type="paragraph" w:customStyle="1" w:styleId="55">
    <w:name w:val="Текст выноски1"/>
    <w:basedOn w:val="1"/>
    <w:qFormat/>
    <w:uiPriority w:val="67"/>
    <w:rPr>
      <w:rFonts w:ascii="Tahoma" w:hAnsi="Tahoma" w:cs="Tahoma"/>
      <w:sz w:val="16"/>
      <w:szCs w:val="16"/>
    </w:rPr>
  </w:style>
  <w:style w:type="paragraph" w:customStyle="1" w:styleId="56">
    <w:name w:val="Блочная цитата"/>
    <w:basedOn w:val="1"/>
    <w:qFormat/>
    <w:uiPriority w:val="67"/>
    <w:pPr>
      <w:spacing w:after="283"/>
      <w:ind w:left="567" w:right="567"/>
    </w:pPr>
  </w:style>
  <w:style w:type="paragraph" w:customStyle="1" w:styleId="57">
    <w:name w:val="ConsPlusTitle"/>
    <w:qFormat/>
    <w:uiPriority w:val="6"/>
    <w:pPr>
      <w:widowControl w:val="0"/>
      <w:suppressAutoHyphens/>
      <w:autoSpaceDE w:val="0"/>
    </w:pPr>
    <w:rPr>
      <w:rFonts w:ascii="Times New Roman" w:hAnsi="Times New Roman" w:eastAsia="Times New Roman" w:cs="Times New Roman"/>
      <w:b/>
      <w:bCs/>
      <w:sz w:val="24"/>
      <w:szCs w:val="24"/>
      <w:lang w:val="ru-RU" w:eastAsia="zh-CN" w:bidi="ar-SA"/>
    </w:rPr>
  </w:style>
  <w:style w:type="paragraph" w:customStyle="1" w:styleId="58">
    <w:name w:val="ConsPlusCell"/>
    <w:qFormat/>
    <w:uiPriority w:val="6"/>
    <w:pPr>
      <w:widowControl w:val="0"/>
      <w:suppressAutoHyphens/>
      <w:autoSpaceDE w:val="0"/>
    </w:pPr>
    <w:rPr>
      <w:rFonts w:ascii="Arial" w:hAnsi="Arial" w:eastAsia="Times New Roman" w:cs="Arial"/>
      <w:lang w:val="ru-RU" w:eastAsia="zh-CN" w:bidi="ar-SA"/>
    </w:rPr>
  </w:style>
  <w:style w:type="paragraph" w:customStyle="1" w:styleId="59">
    <w:name w:val="Обычный (веб)1"/>
    <w:basedOn w:val="1"/>
    <w:qFormat/>
    <w:uiPriority w:val="68"/>
    <w:pPr>
      <w:spacing w:before="280" w:after="280"/>
    </w:pPr>
    <w:rPr>
      <w:sz w:val="24"/>
      <w:szCs w:val="24"/>
    </w:rPr>
  </w:style>
  <w:style w:type="paragraph" w:customStyle="1" w:styleId="60">
    <w:name w:val="точно 14"/>
    <w:basedOn w:val="1"/>
    <w:qFormat/>
    <w:uiPriority w:val="68"/>
    <w:pPr>
      <w:spacing w:line="280" w:lineRule="exact"/>
    </w:pPr>
    <w:rPr>
      <w:rFonts w:eastAsia="Calibri"/>
      <w:sz w:val="28"/>
      <w:szCs w:val="28"/>
    </w:rPr>
  </w:style>
  <w:style w:type="paragraph" w:customStyle="1" w:styleId="61">
    <w:name w:val="Body text1"/>
    <w:basedOn w:val="1"/>
    <w:qFormat/>
    <w:uiPriority w:val="6"/>
    <w:pPr>
      <w:shd w:val="clear" w:color="auto" w:fill="FFFFFF"/>
      <w:spacing w:after="420" w:line="240" w:lineRule="atLeast"/>
    </w:pPr>
    <w:rPr>
      <w:sz w:val="27"/>
      <w:szCs w:val="27"/>
      <w:shd w:val="clear" w:color="auto" w:fill="FFFFFF"/>
    </w:rPr>
  </w:style>
  <w:style w:type="paragraph" w:customStyle="1" w:styleId="62">
    <w:name w:val="Схема документа1"/>
    <w:basedOn w:val="1"/>
    <w:qFormat/>
    <w:uiPriority w:val="67"/>
    <w:pPr>
      <w:shd w:val="clear" w:color="auto" w:fill="000080"/>
    </w:pPr>
    <w:rPr>
      <w:rFonts w:ascii="Tahoma" w:hAnsi="Tahoma" w:cs="Tahoma"/>
    </w:rPr>
  </w:style>
  <w:style w:type="paragraph" w:customStyle="1" w:styleId="63">
    <w:name w:val="Основной текст 21"/>
    <w:basedOn w:val="1"/>
    <w:qFormat/>
    <w:uiPriority w:val="67"/>
    <w:pPr>
      <w:spacing w:after="120" w:line="480" w:lineRule="auto"/>
    </w:pPr>
  </w:style>
  <w:style w:type="paragraph" w:customStyle="1" w:styleId="64">
    <w:name w:val="Указатель1"/>
    <w:basedOn w:val="1"/>
    <w:qFormat/>
    <w:uiPriority w:val="67"/>
    <w:pPr>
      <w:suppressLineNumbers/>
    </w:pPr>
    <w:rPr>
      <w:rFonts w:cs="DejaVu Sans"/>
    </w:rPr>
  </w:style>
  <w:style w:type="paragraph" w:customStyle="1" w:styleId="65">
    <w:name w:val="ConsPlusNormal"/>
    <w:qFormat/>
    <w:uiPriority w:val="6"/>
    <w:pPr>
      <w:suppressAutoHyphens/>
      <w:autoSpaceDE w:val="0"/>
    </w:pPr>
    <w:rPr>
      <w:rFonts w:ascii="Arial" w:hAnsi="Arial" w:eastAsia="Times New Roman" w:cs="Arial"/>
      <w:lang w:val="ru-RU" w:eastAsia="zh-CN" w:bidi="ar-SA"/>
    </w:rPr>
  </w:style>
  <w:style w:type="paragraph" w:customStyle="1" w:styleId="66">
    <w:name w:val="Абзац списка2"/>
    <w:basedOn w:val="1"/>
    <w:qFormat/>
    <w:uiPriority w:val="67"/>
    <w:pPr>
      <w:spacing w:after="200" w:line="276" w:lineRule="auto"/>
      <w:ind w:left="720"/>
      <w:contextualSpacing/>
    </w:pPr>
    <w:rPr>
      <w:rFonts w:ascii="Calibri" w:hAnsi="Calibri" w:cs="Calibri"/>
      <w:sz w:val="22"/>
      <w:szCs w:val="22"/>
    </w:rPr>
  </w:style>
  <w:style w:type="paragraph" w:customStyle="1" w:styleId="67">
    <w:name w:val="Style1"/>
    <w:basedOn w:val="1"/>
    <w:qFormat/>
    <w:uiPriority w:val="7"/>
    <w:pPr>
      <w:widowControl w:val="0"/>
      <w:autoSpaceDE w:val="0"/>
      <w:spacing w:line="322" w:lineRule="exact"/>
      <w:ind w:firstLine="696"/>
      <w:jc w:val="both"/>
    </w:pPr>
    <w:rPr>
      <w:sz w:val="24"/>
      <w:szCs w:val="24"/>
    </w:rPr>
  </w:style>
  <w:style w:type="paragraph" w:customStyle="1" w:styleId="68">
    <w:name w:val="ConsNormal"/>
    <w:qFormat/>
    <w:uiPriority w:val="6"/>
    <w:pPr>
      <w:widowControl w:val="0"/>
      <w:suppressAutoHyphens/>
      <w:ind w:firstLine="720"/>
    </w:pPr>
    <w:rPr>
      <w:rFonts w:ascii="Arial" w:hAnsi="Arial" w:eastAsia="Times New Roman" w:cs="Arial"/>
      <w:lang w:val="ru-RU" w:eastAsia="zh-CN" w:bidi="ar-SA"/>
    </w:rPr>
  </w:style>
  <w:style w:type="paragraph" w:customStyle="1" w:styleId="69">
    <w:name w:val="Содержимое врезки"/>
    <w:basedOn w:val="1"/>
    <w:qFormat/>
    <w:uiPriority w:val="67"/>
  </w:style>
  <w:style w:type="paragraph" w:customStyle="1" w:styleId="70">
    <w:name w:val="ConsPlusNonformat"/>
    <w:qFormat/>
    <w:uiPriority w:val="6"/>
    <w:pPr>
      <w:widowControl w:val="0"/>
      <w:suppressAutoHyphens/>
      <w:autoSpaceDE w:val="0"/>
    </w:pPr>
    <w:rPr>
      <w:rFonts w:ascii="Courier New" w:hAnsi="Courier New" w:eastAsia="Times New Roman" w:cs="Courier New"/>
      <w:lang w:val="ru-RU" w:eastAsia="zh-CN" w:bidi="ar-SA"/>
    </w:rPr>
  </w:style>
  <w:style w:type="paragraph" w:customStyle="1" w:styleId="71">
    <w:name w:val="Standard"/>
    <w:qFormat/>
    <w:uiPriority w:val="0"/>
    <w:pPr>
      <w:suppressAutoHyphens/>
      <w:spacing w:after="120" w:line="276" w:lineRule="auto"/>
    </w:pPr>
    <w:rPr>
      <w:rFonts w:ascii="Times New Roman" w:hAnsi="Times New Roman" w:eastAsia="Times New Roman" w:cs="Times New Roman"/>
      <w:color w:val="00000A"/>
      <w:sz w:val="24"/>
      <w:szCs w:val="24"/>
      <w:lang w:val="ru-RU" w:eastAsia="zh-CN" w:bidi="ar-SA"/>
    </w:rPr>
  </w:style>
  <w:style w:type="character" w:customStyle="1" w:styleId="72">
    <w:name w:val="Верхний колонтитул Знак"/>
    <w:basedOn w:val="8"/>
    <w:link w:val="15"/>
    <w:qFormat/>
    <w:uiPriority w:val="99"/>
    <w:rPr>
      <w:rFonts w:eastAsia="Times New Roman"/>
      <w:lang w:eastAsia="zh-CN"/>
    </w:rPr>
  </w:style>
  <w:style w:type="character" w:customStyle="1" w:styleId="73">
    <w:name w:val="Текст выноски Знак"/>
    <w:basedOn w:val="8"/>
    <w:link w:val="14"/>
    <w:qFormat/>
    <w:uiPriority w:val="0"/>
    <w:rPr>
      <w:rFonts w:ascii="Segoe UI" w:hAnsi="Segoe UI" w:eastAsia="Times New Roman" w:cs="Segoe UI"/>
      <w:sz w:val="18"/>
      <w:szCs w:val="18"/>
      <w:lang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42;&#1057;&#1045;%20&#1054;&#1058;&#1063;&#1045;&#1058;&#1067;\&#1052;&#1086;&#1085;&#1080;&#1090;&#1086;&#1088;&#1080;&#1085;&#1075;%20&#1093;&#1086;&#1076;&#1072;%20&#1088;&#1077;&#1072;&#1083;&#1080;&#1079;&#1072;&#1094;&#1080;&#1080;%20&#1084;&#1091;&#1085;&#1080;&#1094;&#1080;&#1087;&#1072;&#1083;&#1100;&#1085;&#1099;&#1093;%20&#1087;&#1088;&#1086;&#1075;&#1088;&#1072;&#1084;&#1084;%20&#1075;&#1086;&#1088;&#1086;&#1076;&#1072;-&#1082;&#1091;&#1088;&#1086;&#1088;&#1090;&#1072;%20&#1046;&#1077;&#1083;&#1077;&#1079;&#1085;&#1086;&#1074;&#1086;&#1076;&#1089;&#1082;&#1072;%20&#1079;&#1072;%201%20&#1082;&#1074;&#1072;&#1088;&#1090;&#1072;&#1083;%202020%20&#1075;..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7E798-827D-43B4-A0F0-227CB2E82755}">
  <ds:schemaRefs/>
</ds:datastoreItem>
</file>

<file path=docProps/app.xml><?xml version="1.0" encoding="utf-8"?>
<Properties xmlns="http://schemas.openxmlformats.org/officeDocument/2006/extended-properties" xmlns:vt="http://schemas.openxmlformats.org/officeDocument/2006/docPropsVTypes">
  <Template>Мониторинг хода реализации муниципальных программ города-курорта Железноводска за 1 квартал 2020 г.</Template>
  <Pages>19</Pages>
  <Words>6978</Words>
  <Characters>39775</Characters>
  <Lines>331</Lines>
  <Paragraphs>93</Paragraphs>
  <TotalTime>0</TotalTime>
  <ScaleCrop>false</ScaleCrop>
  <LinksUpToDate>false</LinksUpToDate>
  <CharactersWithSpaces>46660</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2022-04-13T14:02:00Z</dcterms:created>
  <dc:creator>USER</dc:creator>
  <cp:lastModifiedBy>User</cp:lastModifiedBy>
  <cp:lastPrinted>2021-12-27T11:55:00Z</cp:lastPrinted>
  <dcterms:modified xsi:type="dcterms:W3CDTF">2022-04-13T13:53:27Z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EFC157A7F2CE4521B189C8558670DFCC</vt:lpwstr>
  </property>
</Properties>
</file>