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E56003" w:rsidRPr="00E56003" w:rsidTr="00E56003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МАЙ"/>
          <w:p w:rsidR="00E56003" w:rsidRPr="00E56003" w:rsidRDefault="00E56003" w:rsidP="00E56003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E56003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begin"/>
            </w:r>
            <w:r w:rsidRPr="00E56003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instrText xml:space="preserve"> HYPERLINK "http://rvio.histrf.ru/activities/projects/item-1141" \l "_ednrefМАЙ" </w:instrText>
            </w:r>
            <w:r w:rsidRPr="00E56003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separate"/>
            </w:r>
            <w:r w:rsidRPr="00E56003">
              <w:rPr>
                <w:rFonts w:ascii="Helvetica" w:eastAsia="Times New Roman" w:hAnsi="Helvetica" w:cs="Helvetica"/>
                <w:b/>
                <w:bCs/>
                <w:color w:val="337AB7"/>
                <w:sz w:val="27"/>
                <w:szCs w:val="27"/>
                <w:lang w:eastAsia="ru-RU"/>
              </w:rPr>
              <w:t>МАЙ</w:t>
            </w:r>
            <w:r w:rsidRPr="00E56003">
              <w:rPr>
                <w:rFonts w:ascii="Helvetica" w:eastAsia="Times New Roman" w:hAnsi="Helvetica" w:cs="Helvetica"/>
                <w:b/>
                <w:bCs/>
                <w:color w:val="990000"/>
                <w:sz w:val="27"/>
                <w:szCs w:val="27"/>
                <w:lang w:eastAsia="ru-RU"/>
              </w:rPr>
              <w:fldChar w:fldCharType="end"/>
            </w:r>
            <w:bookmarkEnd w:id="0"/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E56003" w:rsidRPr="00E56003" w:rsidTr="00E56003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E56003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23" name="Рисунок 23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E56003" w:rsidRPr="00E56003" w:rsidTr="00E56003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2" name="Рисунок 22" descr="http://rvio.histrf.ru/uploads/media/default/0001/22/44220136f83217ec6316742b6331a3a6a8cb3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vio.histrf.ru/uploads/media/default/0001/22/44220136f83217ec6316742b6331a3a6a8cb3e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E56003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1945 году войска 1-го Белорусского фронта Маршала Жукова и 1-го Украинского фронта Маршала Конева полностью овладели Берлином. После отчаянного сопротивления столица фашистского «рейха» пала под победными ударами нашей армии. К 15 часам сопротивление противника прекратилось, остатки берлинского гарнизона сдались в плен.</w:t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E56003" w:rsidRPr="00E56003" w:rsidTr="00E56003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E56003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1" name="Рисунок 21" descr="http://rvio.histrf.ru/uploads/media/default/0001/22/7c4e9e75e4939c9eced6b3b2fc74b74ce07401d7.png">
                    <a:hlinkClick xmlns:a="http://schemas.openxmlformats.org/drawingml/2006/main" r:id="rId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vio.histrf.ru/uploads/media/default/0001/22/7c4e9e75e4939c9eced6b3b2fc74b74ce07401d7.png">
                            <a:hlinkClick r:id="rId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20" name="Рисунок 20" descr="http://rvio.histrf.ru/uploads/media/default/0001/22/b974358f96c1c63e404ae80e842b93d19c8b4399.png">
                    <a:hlinkClick xmlns:a="http://schemas.openxmlformats.org/drawingml/2006/main" r:id="rId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vio.histrf.ru/uploads/media/default/0001/22/b974358f96c1c63e404ae80e842b93d19c8b4399.png">
                            <a:hlinkClick r:id="rId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E56003" w:rsidRPr="00E56003" w:rsidTr="00E56003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E56003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9" name="Рисунок 19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E56003" w:rsidRPr="00E56003" w:rsidTr="00E56003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8" name="Рисунок 18" descr="http://rvio.histrf.ru/uploads/media/default/0001/22/311f2aabbe133ed03091e596ae1d761f3264f1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vio.histrf.ru/uploads/media/default/0001/22/311f2aabbe133ed03091e596ae1d761f3264f1d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E56003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1945 году советские войска начали Пражскую операцию — последнюю стратегическую операцию Великой Отечественной войны. В ночь на 9 мая гвардейские таковые армии совершили стремительный 80-километровый бросок, вступили в Прагу и очистили город от врага. В ходе операции, завершившейся 11 мая, были пленены немецкие войска группы армий «Центр».</w:t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E56003" w:rsidRPr="00E56003" w:rsidTr="00E56003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E56003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7" name="Рисунок 17" descr="http://rvio.histrf.ru/uploads/media/default/0001/22/f91b510dd4f68cdce1878211c7243e3767f347d8.png">
                    <a:hlinkClick xmlns:a="http://schemas.openxmlformats.org/drawingml/2006/main" r:id="rId1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vio.histrf.ru/uploads/media/default/0001/22/f91b510dd4f68cdce1878211c7243e3767f347d8.png">
                            <a:hlinkClick r:id="rId1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6" name="Рисунок 16" descr="http://rvio.histrf.ru/uploads/media/default/0001/22/62640e04033f6e34fecd82a33c9150746b9d86b0.png">
                    <a:hlinkClick xmlns:a="http://schemas.openxmlformats.org/drawingml/2006/main" r:id="rId1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vio.histrf.ru/uploads/media/default/0001/22/62640e04033f6e34fecd82a33c9150746b9d86b0.png">
                            <a:hlinkClick r:id="rId1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E56003" w:rsidRPr="00E56003" w:rsidTr="00E56003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E56003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5" name="Рисунок 15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E56003" w:rsidRPr="00E56003" w:rsidTr="00E56003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238250" cy="1524000"/>
                  <wp:effectExtent l="0" t="0" r="0" b="0"/>
                  <wp:docPr id="14" name="Рисунок 14" descr="http://rvio.histrf.ru/uploads/media/default/0001/11/5ac3c62f7b6edab2186d3a19ffc5a448ab1a1f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vio.histrf.ru/uploads/media/default/0001/11/5ac3c62f7b6edab2186d3a19ffc5a448ab1a1f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E56003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Победы советского народа в Великой Отечественной войне</w:t>
            </w:r>
            <w:proofErr w:type="gramStart"/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1945 году в Берлине Маршал Жуков подписал капитуляцию фашисткой Германии. День Победы советского народа в Великой Отечественной войне стал главным праздником нашей страны. Москва салютовала доблестным войскам Красной Армии тридцатью артиллерийскими залпами из тысячи орудий. Вечная слава героям, павшим в боях за свободу и независимость нашей Родины!</w:t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E56003" w:rsidRPr="00E56003" w:rsidTr="00E56003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E56003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3" name="Рисунок 13" descr="http://rvio.histrf.ru/uploads/media/default/0001/12/13be134bcd5d635a4e18a7f99ae29038c7945c33.png">
                    <a:hlinkClick xmlns:a="http://schemas.openxmlformats.org/drawingml/2006/main" r:id="rId1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vio.histrf.ru/uploads/media/default/0001/12/13be134bcd5d635a4e18a7f99ae29038c7945c33.png">
                            <a:hlinkClick r:id="rId1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12" name="Рисунок 12" descr="http://rvio.histrf.ru/uploads/media/default/0001/22/b3658b4c2909009c03d578e3132680568e25cca6.png">
                    <a:hlinkClick xmlns:a="http://schemas.openxmlformats.org/drawingml/2006/main" r:id="rId1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vio.histrf.ru/uploads/media/default/0001/22/b3658b4c2909009c03d578e3132680568e25cca6.png">
                            <a:hlinkClick r:id="rId1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E56003" w:rsidRPr="00E56003" w:rsidTr="00E56003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E56003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1" name="Рисунок 11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E56003" w:rsidRPr="00E56003" w:rsidTr="00E56003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10" name="Рисунок 10" descr="http://rvio.histrf.ru/uploads/media/default/0001/21/ca10cb5b70c06968192842e3d5e97d2674811e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vio.histrf.ru/uploads/media/default/0001/21/ca10cb5b70c06968192842e3d5e97d2674811e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E56003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1944 году завершилась Крымская наступательная операция. Её отличали выверенные направления главных ударов, хорошее взаимодействие ударных группировок войск, сил авиации и флота. В начале войны немцам понадобилось 250 суток, чтобы овладеть героически защищавшимся Севастополем. Наши войска освободили Крым всего за 35 дней.</w:t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E56003" w:rsidRPr="00E56003" w:rsidTr="00E56003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E56003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9" name="Рисунок 9" descr="http://rvio.histrf.ru/uploads/media/default/0001/22/249c155c004f9e4f3ca868b9f03051b72dccb128.png">
                    <a:hlinkClick xmlns:a="http://schemas.openxmlformats.org/drawingml/2006/main" r:id="rId22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vio.histrf.ru/uploads/media/default/0001/22/249c155c004f9e4f3ca868b9f03051b72dccb128.png">
                            <a:hlinkClick r:id="rId22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8" name="Рисунок 8" descr="http://rvio.histrf.ru/uploads/media/default/0001/22/62950d6cb604360b1bc48b1bd42957c8df3ca60e.png">
                    <a:hlinkClick xmlns:a="http://schemas.openxmlformats.org/drawingml/2006/main" r:id="rId24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vio.histrf.ru/uploads/media/default/0001/22/62950d6cb604360b1bc48b1bd42957c8df3ca60e.png">
                            <a:hlinkClick r:id="rId24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E56003" w:rsidRPr="00E56003" w:rsidTr="00E56003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E56003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7" name="Рисунок 7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E56003" w:rsidRPr="00E56003" w:rsidTr="00E56003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6" name="Рисунок 6" descr="http://rvio.histrf.ru/uploads/media/default/0001/21/0ffd0d1f2c544e5fc597ce4ec019221cf34ce4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rvio.histrf.ru/uploads/media/default/0001/21/0ffd0d1f2c544e5fc597ce4ec019221cf34ce4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E56003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День пограничника</w:t>
            </w:r>
            <w:proofErr w:type="gramStart"/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1918 году была учреждена Пограничная охрана РСФСР, в которую перешли офицеры корпуса </w:t>
            </w:r>
            <w:proofErr w:type="spellStart"/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погранстражи</w:t>
            </w:r>
            <w:proofErr w:type="spellEnd"/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. В 1941 году пограничники первыми встретили гитлеровские </w:t>
            </w:r>
            <w:proofErr w:type="gramStart"/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полчища</w:t>
            </w:r>
            <w:proofErr w:type="gramEnd"/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, защищая рубежи Родины до последней капли крови. И в мирное время погранвойска всегда остаются на переднем крае, всегда в боевой готовности. С праздником, товарищи </w:t>
            </w:r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lastRenderedPageBreak/>
              <w:t>пограничники!</w:t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E56003" w:rsidRPr="00E56003" w:rsidTr="00E56003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E56003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5" name="Рисунок 5" descr="http://rvio.histrf.ru/uploads/media/default/0001/22/b7ed4d61790565188ef4cd858e5f917a41c57f0d.png">
                    <a:hlinkClick xmlns:a="http://schemas.openxmlformats.org/drawingml/2006/main" r:id="rId27" tgtFrame="&quot;_blank&quot;" tooltip="&quot;Подробнее: статья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vio.histrf.ru/uploads/media/default/0001/22/b7ed4d61790565188ef4cd858e5f917a41c57f0d.png">
                            <a:hlinkClick r:id="rId27" tgtFrame="&quot;_blank&quot;" tooltip="&quot;Подробнее: статья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7AB7"/>
                <w:sz w:val="27"/>
                <w:szCs w:val="27"/>
                <w:lang w:eastAsia="ru-RU"/>
              </w:rPr>
              <w:drawing>
                <wp:inline distT="0" distB="0" distL="0" distR="0">
                  <wp:extent cx="952500" cy="1171575"/>
                  <wp:effectExtent l="0" t="0" r="0" b="9525"/>
                  <wp:docPr id="4" name="Рисунок 4" descr="http://rvio.histrf.ru/uploads/media/default/0001/22/e314b017a4dd53ff332d134947f48c80e88ee215.png">
                    <a:hlinkClick xmlns:a="http://schemas.openxmlformats.org/drawingml/2006/main" r:id="rId29" tgtFrame="&quot;_blank&quot;" tooltip="&quot;Видео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rvio.histrf.ru/uploads/media/default/0001/22/e314b017a4dd53ff332d134947f48c80e88ee215.png">
                            <a:hlinkClick r:id="rId29" tgtFrame="&quot;_blank&quot;" tooltip="&quot;Видео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E56003" w:rsidRPr="00E56003" w:rsidTr="00E56003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E56003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3" name="Рисунок 3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E56003" w:rsidRPr="00E56003" w:rsidTr="00E56003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203" w:line="240" w:lineRule="auto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>
              <w:rPr>
                <w:rFonts w:ascii="PTSans" w:eastAsia="Times New Roman" w:hAnsi="PTSans" w:cs="Helvetica"/>
                <w:noProof/>
                <w:color w:val="0E0D0D"/>
                <w:sz w:val="27"/>
                <w:szCs w:val="27"/>
                <w:lang w:eastAsia="ru-RU"/>
              </w:rPr>
              <w:drawing>
                <wp:inline distT="0" distB="0" distL="0" distR="0">
                  <wp:extent cx="1238250" cy="1524000"/>
                  <wp:effectExtent l="0" t="0" r="0" b="0"/>
                  <wp:docPr id="2" name="Рисунок 2" descr="http://rvio.histrf.ru/uploads/media/default/0001/11/e89bd4a213c99955e35c60372c3d8ba640a28d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rvio.histrf.ru/uploads/media/default/0001/11/e89bd4a213c99955e35c60372c3d8ba640a28d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6003" w:rsidRPr="00E56003" w:rsidRDefault="00E56003" w:rsidP="00E56003">
            <w:pPr>
              <w:spacing w:after="203" w:line="240" w:lineRule="auto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> </w:t>
            </w:r>
          </w:p>
          <w:bookmarkStart w:id="1" w:name="_ednЯНВАРЬ"/>
          <w:p w:rsidR="00E56003" w:rsidRPr="00E56003" w:rsidRDefault="00E56003" w:rsidP="00E56003">
            <w:pPr>
              <w:spacing w:after="203" w:line="240" w:lineRule="auto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E56003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fldChar w:fldCharType="begin"/>
            </w:r>
            <w:r w:rsidRPr="00E56003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instrText xml:space="preserve"> HYPERLINK "http://rvio.histrf.ru/activities/projects/item-1141" \l "_ednref</w:instrText>
            </w:r>
            <w:r w:rsidRPr="00E56003">
              <w:rPr>
                <w:rFonts w:ascii="PTSans" w:eastAsia="Times New Roman" w:hAnsi="PTSans" w:cs="Helvetica" w:hint="eastAsia"/>
                <w:b/>
                <w:bCs/>
                <w:color w:val="0E0D0D"/>
                <w:sz w:val="27"/>
                <w:szCs w:val="27"/>
                <w:lang w:eastAsia="ru-RU"/>
              </w:rPr>
              <w:instrText>ЯНВАРЬ</w:instrText>
            </w:r>
            <w:r w:rsidRPr="00E56003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instrText xml:space="preserve">" </w:instrText>
            </w:r>
            <w:r w:rsidRPr="00E56003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fldChar w:fldCharType="separate"/>
            </w:r>
            <w:r w:rsidRPr="00E56003">
              <w:rPr>
                <w:rFonts w:ascii="PTSans" w:eastAsia="Times New Roman" w:hAnsi="PTSans" w:cs="Helvetica"/>
                <w:b/>
                <w:bCs/>
                <w:color w:val="337AB7"/>
                <w:sz w:val="27"/>
                <w:szCs w:val="27"/>
                <w:lang w:eastAsia="ru-RU"/>
              </w:rPr>
              <w:t>Наверх</w:t>
            </w:r>
            <w:r w:rsidRPr="00E56003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fldChar w:fldCharType="end"/>
            </w:r>
            <w:bookmarkEnd w:id="1"/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203" w:line="240" w:lineRule="auto"/>
              <w:jc w:val="both"/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</w:pPr>
            <w:r w:rsidRPr="00E56003">
              <w:rPr>
                <w:rFonts w:ascii="PTSans" w:eastAsia="Times New Roman" w:hAnsi="PTSans" w:cs="Helvetica"/>
                <w:b/>
                <w:bCs/>
                <w:color w:val="0E0D0D"/>
                <w:sz w:val="27"/>
                <w:szCs w:val="27"/>
                <w:lang w:eastAsia="ru-RU"/>
              </w:rPr>
              <w:t>Памятная дата военной истории России</w:t>
            </w:r>
            <w:proofErr w:type="gramStart"/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br/>
              <w:t>В</w:t>
            </w:r>
            <w:proofErr w:type="gramEnd"/>
            <w:r w:rsidRPr="00E56003">
              <w:rPr>
                <w:rFonts w:ascii="PTSans" w:eastAsia="Times New Roman" w:hAnsi="PTSans" w:cs="Helvetica"/>
                <w:color w:val="0E0D0D"/>
                <w:sz w:val="27"/>
                <w:szCs w:val="27"/>
                <w:lang w:eastAsia="ru-RU"/>
              </w:rPr>
              <w:t xml:space="preserve"> этот день в 1814 году был подписан Парижский мирный договор и окончилась война против наполеоновской империи.</w:t>
            </w:r>
          </w:p>
        </w:tc>
      </w:tr>
    </w:tbl>
    <w:p w:rsidR="00E56003" w:rsidRPr="00E56003" w:rsidRDefault="00E56003" w:rsidP="00E5600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09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E56003" w:rsidRPr="00E56003" w:rsidTr="00E56003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56003" w:rsidRPr="00E56003" w:rsidRDefault="00E56003" w:rsidP="00E56003">
            <w:pPr>
              <w:spacing w:after="0" w:line="150" w:lineRule="atLeast"/>
              <w:jc w:val="center"/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</w:pPr>
            <w:r w:rsidRPr="00E56003">
              <w:rPr>
                <w:rFonts w:ascii="Helvetica" w:eastAsia="Times New Roman" w:hAnsi="Helvetica" w:cs="Helvetica"/>
                <w:color w:val="333333"/>
                <w:sz w:val="27"/>
                <w:szCs w:val="27"/>
                <w:lang w:eastAsia="ru-RU"/>
              </w:rPr>
              <w:t> </w:t>
            </w:r>
            <w:r>
              <w:rPr>
                <w:rFonts w:ascii="Helvetica" w:eastAsia="Times New Roman" w:hAnsi="Helvetica" w:cs="Helvetica"/>
                <w:noProof/>
                <w:color w:val="333333"/>
                <w:sz w:val="27"/>
                <w:szCs w:val="27"/>
                <w:lang w:eastAsia="ru-RU"/>
              </w:rPr>
              <w:drawing>
                <wp:inline distT="0" distB="0" distL="0" distR="0">
                  <wp:extent cx="3333750" cy="95250"/>
                  <wp:effectExtent l="0" t="0" r="0" b="0"/>
                  <wp:docPr id="1" name="Рисунок 1" descr="http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7A2D" w:rsidRDefault="00D57A2D">
      <w:bookmarkStart w:id="2" w:name="_GoBack"/>
      <w:bookmarkEnd w:id="2"/>
    </w:p>
    <w:sectPr w:rsidR="00D57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003"/>
    <w:rsid w:val="00D57A2D"/>
    <w:rsid w:val="00E5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56003"/>
    <w:rPr>
      <w:b/>
      <w:bCs/>
    </w:rPr>
  </w:style>
  <w:style w:type="character" w:styleId="a4">
    <w:name w:val="Hyperlink"/>
    <w:basedOn w:val="a0"/>
    <w:uiPriority w:val="99"/>
    <w:semiHidden/>
    <w:unhideWhenUsed/>
    <w:rsid w:val="00E56003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56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6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56003"/>
    <w:rPr>
      <w:b/>
      <w:bCs/>
    </w:rPr>
  </w:style>
  <w:style w:type="character" w:styleId="a4">
    <w:name w:val="Hyperlink"/>
    <w:basedOn w:val="a0"/>
    <w:uiPriority w:val="99"/>
    <w:semiHidden/>
    <w:unhideWhenUsed/>
    <w:rsid w:val="00E56003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E56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5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6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7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histrf.ru/ru/lenta-vremeni/event/view/bitva-za-bierlin" TargetMode="External"/><Relationship Id="rId12" Type="http://schemas.openxmlformats.org/officeDocument/2006/relationships/hyperlink" Target="http://histrf.ru/ru/lenta-vremeni/event/view/prazhskaia-opieratsiia" TargetMode="External"/><Relationship Id="rId17" Type="http://schemas.openxmlformats.org/officeDocument/2006/relationships/hyperlink" Target="http://histrf.ru/ru/lenta-vremeni/event/view/dien-pobiedy-9-maia" TargetMode="Externa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hyperlink" Target="http://www.youtube.com/watch?v=-97y1l_7llY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://www.youtube.com/watch?v=fWsiZ7A3f5M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://www.youtube.com/watch?v=HyRaZ0YcGh4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GBCR-fvPcA" TargetMode="External"/><Relationship Id="rId14" Type="http://schemas.openxmlformats.org/officeDocument/2006/relationships/hyperlink" Target="https://www.youtube.com/watch?v=cbV-moeamU8" TargetMode="External"/><Relationship Id="rId22" Type="http://schemas.openxmlformats.org/officeDocument/2006/relationships/hyperlink" Target="http://histrf.ru/ru/lenta-vremeni/event/view/krymskaia-opieratsiia-1" TargetMode="External"/><Relationship Id="rId27" Type="http://schemas.openxmlformats.org/officeDocument/2006/relationships/hyperlink" Target="http://histrf.ru/ru/lenta-vremeni/event/view/dien-poghranichnika" TargetMode="External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353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pressa</dc:creator>
  <cp:lastModifiedBy>pressa</cp:lastModifiedBy>
  <cp:revision>1</cp:revision>
  <dcterms:created xsi:type="dcterms:W3CDTF">2017-04-30T12:34:00Z</dcterms:created>
  <dcterms:modified xsi:type="dcterms:W3CDTF">2017-04-30T12:36:00Z</dcterms:modified>
</cp:coreProperties>
</file>