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A03D" w14:textId="77777777" w:rsidR="008F4013" w:rsidRDefault="00F73EFE">
      <w:pPr>
        <w:tabs>
          <w:tab w:val="left" w:pos="1260"/>
          <w:tab w:val="left" w:pos="1440"/>
          <w:tab w:val="left" w:pos="5385"/>
        </w:tabs>
        <w:ind w:left="5387" w:right="-283"/>
        <w:jc w:val="both"/>
      </w:pPr>
      <w:r>
        <w:rPr>
          <w:sz w:val="28"/>
          <w:szCs w:val="28"/>
        </w:rPr>
        <w:t>УТВЕРЖДЕНЫ</w:t>
      </w:r>
    </w:p>
    <w:p w14:paraId="001A323C" w14:textId="77777777" w:rsidR="008F4013" w:rsidRDefault="008F4013">
      <w:pPr>
        <w:tabs>
          <w:tab w:val="left" w:pos="1260"/>
          <w:tab w:val="left" w:pos="1440"/>
        </w:tabs>
        <w:ind w:left="5387"/>
        <w:jc w:val="both"/>
        <w:rPr>
          <w:sz w:val="28"/>
          <w:szCs w:val="28"/>
        </w:rPr>
      </w:pPr>
    </w:p>
    <w:p w14:paraId="0805D4C2" w14:textId="77777777" w:rsidR="008F4013" w:rsidRDefault="00F73EFE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постановлением администрации</w:t>
      </w:r>
    </w:p>
    <w:p w14:paraId="62BFC95A" w14:textId="11380C13" w:rsidR="008F4013" w:rsidRDefault="00F73EFE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 xml:space="preserve">города-курорта </w:t>
      </w:r>
      <w:r>
        <w:rPr>
          <w:sz w:val="28"/>
          <w:szCs w:val="28"/>
        </w:rPr>
        <w:t>Железноводска</w:t>
      </w:r>
    </w:p>
    <w:p w14:paraId="729C76B9" w14:textId="0766785D" w:rsidR="008F4013" w:rsidRDefault="00F73EFE">
      <w:pPr>
        <w:tabs>
          <w:tab w:val="left" w:pos="1260"/>
          <w:tab w:val="left" w:pos="1440"/>
        </w:tabs>
        <w:spacing w:line="240" w:lineRule="exac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01244EAC" w14:textId="5295A087" w:rsidR="00834567" w:rsidRDefault="00834567">
      <w:pPr>
        <w:tabs>
          <w:tab w:val="left" w:pos="1260"/>
          <w:tab w:val="left" w:pos="1440"/>
        </w:tabs>
        <w:spacing w:line="240" w:lineRule="exact"/>
        <w:ind w:left="5387"/>
        <w:jc w:val="both"/>
      </w:pPr>
      <w:r>
        <w:rPr>
          <w:sz w:val="28"/>
          <w:szCs w:val="28"/>
        </w:rPr>
        <w:t>от 02 августа 2021 г. № 579</w:t>
      </w:r>
    </w:p>
    <w:p w14:paraId="77837D7B" w14:textId="77777777" w:rsidR="008F4013" w:rsidRDefault="008F4013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0A71D5A4" w14:textId="77777777" w:rsidR="008F4013" w:rsidRDefault="008F4013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4C1DB517" w14:textId="77777777" w:rsidR="008F4013" w:rsidRDefault="008F4013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2AB91C42" w14:textId="77777777" w:rsidR="008F4013" w:rsidRDefault="008F4013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</w:p>
    <w:p w14:paraId="1A7DCED8" w14:textId="77777777" w:rsidR="008F4013" w:rsidRDefault="00F73EFE">
      <w:pPr>
        <w:tabs>
          <w:tab w:val="left" w:pos="1260"/>
          <w:tab w:val="left" w:pos="1440"/>
        </w:tabs>
        <w:jc w:val="center"/>
      </w:pPr>
      <w:r>
        <w:rPr>
          <w:sz w:val="28"/>
          <w:szCs w:val="28"/>
        </w:rPr>
        <w:t>ИЗМЕНЕНИЯ,</w:t>
      </w:r>
    </w:p>
    <w:p w14:paraId="6774F727" w14:textId="77777777" w:rsidR="008F4013" w:rsidRDefault="00F73EFE">
      <w:pPr>
        <w:spacing w:line="240" w:lineRule="exact"/>
        <w:jc w:val="center"/>
      </w:pPr>
      <w:r>
        <w:rPr>
          <w:sz w:val="28"/>
          <w:szCs w:val="28"/>
        </w:rPr>
        <w:t xml:space="preserve">которые вносятся в Положение о порядке организации питания обучающихся в муниципальных общеобразовательных и муниципальных дошкольных </w:t>
      </w:r>
      <w:r>
        <w:rPr>
          <w:sz w:val="28"/>
          <w:szCs w:val="28"/>
        </w:rPr>
        <w:t xml:space="preserve">образовательных учреждениях города-курорта Железноводска Ставропольского края, утвержденное постановлением администрации города-курорта Железноводска Ставропольского края от 30 сентября 2020 г. № 766 «Об утверждении Положения о порядке организации питания </w:t>
      </w:r>
      <w:r>
        <w:rPr>
          <w:sz w:val="28"/>
          <w:szCs w:val="28"/>
        </w:rPr>
        <w:t>обучающихся в муниципальных общеобразовательных и муниципальных дошкольных образовательных учреждениях города-курорта Железноводска Ставропольского края»</w:t>
      </w:r>
    </w:p>
    <w:p w14:paraId="0D3A8656" w14:textId="77777777" w:rsidR="008F4013" w:rsidRDefault="008F4013">
      <w:pPr>
        <w:tabs>
          <w:tab w:val="left" w:pos="735"/>
        </w:tabs>
        <w:jc w:val="both"/>
        <w:rPr>
          <w:sz w:val="28"/>
          <w:szCs w:val="28"/>
        </w:rPr>
      </w:pPr>
    </w:p>
    <w:p w14:paraId="19404BB0" w14:textId="77777777" w:rsidR="008F4013" w:rsidRDefault="008F4013">
      <w:pPr>
        <w:tabs>
          <w:tab w:val="left" w:pos="735"/>
        </w:tabs>
        <w:jc w:val="both"/>
        <w:rPr>
          <w:sz w:val="28"/>
          <w:szCs w:val="28"/>
        </w:rPr>
      </w:pPr>
    </w:p>
    <w:p w14:paraId="52A46C7D" w14:textId="77777777" w:rsidR="008F4013" w:rsidRDefault="00F73EFE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 Абзацы шестой, седьмой пункта 27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«Порядок </w:t>
      </w:r>
      <w:r>
        <w:rPr>
          <w:sz w:val="28"/>
          <w:szCs w:val="28"/>
        </w:rPr>
        <w:t>выплаты денежной компенсации за двухразовое п</w:t>
      </w:r>
      <w:r>
        <w:rPr>
          <w:sz w:val="28"/>
          <w:szCs w:val="28"/>
        </w:rPr>
        <w:t>итание обучающимся с ограниченными возможностями здоровья, получающим образование на дому</w:t>
      </w:r>
      <w:r>
        <w:rPr>
          <w:sz w:val="28"/>
          <w:szCs w:val="28"/>
        </w:rPr>
        <w:t>» изложить в следующей редакции:</w:t>
      </w:r>
    </w:p>
    <w:p w14:paraId="08E2D12E" w14:textId="77777777" w:rsidR="008F4013" w:rsidRDefault="00F73EFE">
      <w:pPr>
        <w:tabs>
          <w:tab w:val="left" w:pos="284"/>
          <w:tab w:val="left" w:pos="709"/>
          <w:tab w:val="left" w:pos="851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>«СНИЛС обучающегося или документ, подтверждающий регистрацию в системе индивидуального (персонифицированного) учета;</w:t>
      </w:r>
    </w:p>
    <w:p w14:paraId="007F760E" w14:textId="77777777" w:rsidR="008F4013" w:rsidRDefault="00F73EFE">
      <w:pPr>
        <w:tabs>
          <w:tab w:val="left" w:pos="284"/>
          <w:tab w:val="left" w:pos="709"/>
          <w:tab w:val="left" w:pos="851"/>
          <w:tab w:val="left" w:pos="1260"/>
          <w:tab w:val="left" w:pos="1440"/>
        </w:tabs>
        <w:ind w:firstLine="709"/>
        <w:jc w:val="both"/>
      </w:pPr>
      <w:r>
        <w:rPr>
          <w:sz w:val="28"/>
          <w:szCs w:val="28"/>
        </w:rPr>
        <w:t xml:space="preserve">СНИЛС одного из родителей (законных представителей) или документ, подтверждающий регистрацию в системе индивидуального (персонифицированного) учета.».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14:paraId="34E0AE3C" w14:textId="77777777" w:rsidR="008F4013" w:rsidRDefault="008F4013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</w:rPr>
      </w:pPr>
    </w:p>
    <w:p w14:paraId="2A8901A6" w14:textId="77777777" w:rsidR="008F4013" w:rsidRDefault="008F4013">
      <w:pPr>
        <w:tabs>
          <w:tab w:val="left" w:pos="284"/>
          <w:tab w:val="left" w:pos="709"/>
          <w:tab w:val="left" w:pos="1260"/>
          <w:tab w:val="left" w:pos="1440"/>
        </w:tabs>
        <w:ind w:firstLine="709"/>
        <w:jc w:val="both"/>
        <w:rPr>
          <w:sz w:val="28"/>
          <w:szCs w:val="28"/>
          <w:highlight w:val="white"/>
        </w:rPr>
      </w:pPr>
    </w:p>
    <w:p w14:paraId="65111814" w14:textId="77777777" w:rsidR="008F4013" w:rsidRDefault="00F73EFE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14:paraId="5BD5A67F" w14:textId="77777777" w:rsidR="008F4013" w:rsidRDefault="00F73EFE">
      <w:pPr>
        <w:tabs>
          <w:tab w:val="left" w:pos="1260"/>
          <w:tab w:val="left" w:pos="144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города-курорта</w:t>
      </w:r>
    </w:p>
    <w:p w14:paraId="2E613599" w14:textId="77777777" w:rsidR="008F4013" w:rsidRDefault="00F73EFE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  <w:r>
        <w:rPr>
          <w:sz w:val="28"/>
          <w:szCs w:val="28"/>
        </w:rPr>
        <w:t xml:space="preserve">Железноводска Ставропольского края                                          А.С. </w:t>
      </w:r>
      <w:proofErr w:type="spellStart"/>
      <w:r>
        <w:rPr>
          <w:sz w:val="28"/>
          <w:szCs w:val="28"/>
        </w:rPr>
        <w:t>Шумкина</w:t>
      </w:r>
      <w:proofErr w:type="spellEnd"/>
    </w:p>
    <w:p w14:paraId="6251F1CA" w14:textId="77777777" w:rsidR="008F4013" w:rsidRDefault="008F4013">
      <w:pPr>
        <w:tabs>
          <w:tab w:val="left" w:pos="426"/>
          <w:tab w:val="left" w:pos="1260"/>
          <w:tab w:val="left" w:pos="1440"/>
        </w:tabs>
        <w:spacing w:line="240" w:lineRule="exact"/>
        <w:jc w:val="both"/>
      </w:pPr>
    </w:p>
    <w:sectPr w:rsidR="008F4013">
      <w:headerReference w:type="default" r:id="rId7"/>
      <w:pgSz w:w="11906" w:h="16838"/>
      <w:pgMar w:top="1134" w:right="621" w:bottom="1134" w:left="1985" w:header="0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AA7" w14:textId="77777777" w:rsidR="00F73EFE" w:rsidRDefault="00F73EFE">
      <w:r>
        <w:separator/>
      </w:r>
    </w:p>
  </w:endnote>
  <w:endnote w:type="continuationSeparator" w:id="0">
    <w:p w14:paraId="3C33261F" w14:textId="77777777" w:rsidR="00F73EFE" w:rsidRDefault="00F7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4A7E" w14:textId="77777777" w:rsidR="00F73EFE" w:rsidRDefault="00F73EFE">
      <w:r>
        <w:separator/>
      </w:r>
    </w:p>
  </w:footnote>
  <w:footnote w:type="continuationSeparator" w:id="0">
    <w:p w14:paraId="4B4B3E6B" w14:textId="77777777" w:rsidR="00F73EFE" w:rsidRDefault="00F7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7226810"/>
      <w:docPartObj>
        <w:docPartGallery w:val="Page Numbers (Top of Page)"/>
        <w:docPartUnique/>
      </w:docPartObj>
    </w:sdtPr>
    <w:sdtEndPr/>
    <w:sdtContent>
      <w:p w14:paraId="5D2818EE" w14:textId="77777777" w:rsidR="008F4013" w:rsidRDefault="008F4013">
        <w:pPr>
          <w:pStyle w:val="ae"/>
          <w:jc w:val="center"/>
        </w:pPr>
      </w:p>
      <w:p w14:paraId="66514D62" w14:textId="77777777" w:rsidR="008F4013" w:rsidRDefault="008F4013">
        <w:pPr>
          <w:pStyle w:val="ae"/>
          <w:jc w:val="center"/>
        </w:pPr>
      </w:p>
      <w:p w14:paraId="58128A28" w14:textId="77777777" w:rsidR="008F4013" w:rsidRDefault="008F4013">
        <w:pPr>
          <w:pStyle w:val="ae"/>
          <w:jc w:val="center"/>
        </w:pPr>
      </w:p>
      <w:p w14:paraId="5A4B0D67" w14:textId="77777777" w:rsidR="008F4013" w:rsidRDefault="00F73EFE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14:paraId="0C4DFF57" w14:textId="77777777" w:rsidR="008F4013" w:rsidRDefault="008F4013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13"/>
    <w:rsid w:val="0017029E"/>
    <w:rsid w:val="00834567"/>
    <w:rsid w:val="008F4013"/>
    <w:rsid w:val="00F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531"/>
  <w15:docId w15:val="{152560B0-D52A-4ECD-8A9E-E4C96712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DF1"/>
    <w:pPr>
      <w:suppressAutoHyphens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833B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sid w:val="00FF31F9"/>
    <w:rPr>
      <w:sz w:val="28"/>
    </w:rPr>
  </w:style>
  <w:style w:type="character" w:customStyle="1" w:styleId="ListLabel2">
    <w:name w:val="ListLabel 2"/>
    <w:qFormat/>
    <w:rsid w:val="00FF31F9"/>
    <w:rPr>
      <w:sz w:val="28"/>
    </w:rPr>
  </w:style>
  <w:style w:type="character" w:customStyle="1" w:styleId="a4">
    <w:name w:val="Символ нумерации"/>
    <w:qFormat/>
    <w:rsid w:val="00FF31F9"/>
  </w:style>
  <w:style w:type="character" w:customStyle="1" w:styleId="a5">
    <w:name w:val="Верхний колонтитул Знак"/>
    <w:basedOn w:val="a0"/>
    <w:uiPriority w:val="99"/>
    <w:qFormat/>
    <w:rsid w:val="00226290"/>
    <w:rPr>
      <w:rFonts w:ascii="Times New Roman" w:eastAsia="Times New Roman" w:hAnsi="Times New Roman" w:cs="Times New Roman"/>
      <w:color w:val="00000A"/>
      <w:szCs w:val="20"/>
      <w:lang w:eastAsia="zh-CN"/>
    </w:rPr>
  </w:style>
  <w:style w:type="character" w:customStyle="1" w:styleId="a6">
    <w:name w:val="Нижний колонтитул Знак"/>
    <w:basedOn w:val="a0"/>
    <w:uiPriority w:val="99"/>
    <w:qFormat/>
    <w:rsid w:val="00226290"/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FF31F9"/>
    <w:pPr>
      <w:spacing w:after="140" w:line="288" w:lineRule="auto"/>
    </w:pPr>
  </w:style>
  <w:style w:type="paragraph" w:styleId="a9">
    <w:name w:val="List"/>
    <w:basedOn w:val="a8"/>
    <w:rsid w:val="00FF31F9"/>
    <w:rPr>
      <w:rFonts w:cs="Mangal"/>
    </w:rPr>
  </w:style>
  <w:style w:type="paragraph" w:styleId="aa">
    <w:name w:val="caption"/>
    <w:basedOn w:val="a"/>
    <w:qFormat/>
    <w:rsid w:val="00FF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F31F9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FF31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FF31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275DF1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7833BF"/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226290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226290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CD1168"/>
    <w:pPr>
      <w:widowControl w:val="0"/>
      <w:suppressAutoHyphens/>
      <w:ind w:firstLine="580"/>
    </w:pPr>
    <w:rPr>
      <w:rFonts w:ascii="Arial" w:eastAsia="Times New Roman" w:hAnsi="Arial" w:cs="Arial"/>
      <w:color w:val="00000A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8BB1-FBF1-40D3-9ED1-65CEA487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216</Words>
  <Characters>1235</Characters>
  <Application>Microsoft Office Word</Application>
  <DocSecurity>0</DocSecurity>
  <Lines>10</Lines>
  <Paragraphs>2</Paragraphs>
  <ScaleCrop>false</ScaleCrop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dc:description/>
  <cp:lastModifiedBy>user</cp:lastModifiedBy>
  <cp:revision>14</cp:revision>
  <cp:lastPrinted>2021-08-02T08:13:00Z</cp:lastPrinted>
  <dcterms:created xsi:type="dcterms:W3CDTF">2021-01-14T11:16:00Z</dcterms:created>
  <dcterms:modified xsi:type="dcterms:W3CDTF">2021-08-02T08:13:00Z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